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95084" w14:textId="77777777" w:rsidR="00071F19" w:rsidRDefault="00D1290E" w:rsidP="00A47A81">
      <w:pPr>
        <w:rPr>
          <w:b/>
          <w:bCs/>
          <w:sz w:val="36"/>
          <w:szCs w:val="36"/>
          <w:lang w:val="en-US"/>
        </w:rPr>
      </w:pPr>
      <w:r w:rsidRPr="00D1290E">
        <w:rPr>
          <w:b/>
          <w:bCs/>
          <w:sz w:val="36"/>
          <w:szCs w:val="36"/>
          <w:lang w:val="en-US"/>
        </w:rPr>
        <w:t xml:space="preserve">               </w:t>
      </w:r>
    </w:p>
    <w:p w14:paraId="5D6F3BB0" w14:textId="7B0AA707" w:rsidR="00071F19" w:rsidRDefault="00071F19" w:rsidP="00071F19">
      <w:pPr>
        <w:pStyle w:val="Heading1"/>
        <w:ind w:left="431" w:hanging="431"/>
        <w:jc w:val="center"/>
        <w:rPr>
          <w:b/>
          <w:bCs/>
          <w:u w:val="single"/>
        </w:rPr>
      </w:pPr>
      <w:r>
        <w:rPr>
          <w:b/>
          <w:bCs/>
          <w:u w:val="single"/>
        </w:rPr>
        <w:t xml:space="preserve">Gen AI </w:t>
      </w:r>
      <w:r>
        <w:rPr>
          <w:b/>
          <w:bCs/>
          <w:u w:val="single"/>
        </w:rPr>
        <w:t>GIT Branching Strategy Document</w:t>
      </w:r>
    </w:p>
    <w:p w14:paraId="548CD412" w14:textId="77777777" w:rsidR="00071F19" w:rsidRDefault="00071F19" w:rsidP="00071F19">
      <w:pPr>
        <w:rPr>
          <w:lang w:val="en-PH"/>
        </w:rPr>
      </w:pPr>
    </w:p>
    <w:p w14:paraId="775846C0" w14:textId="109F1F46" w:rsidR="002B5696" w:rsidRPr="002B5696" w:rsidRDefault="00071F19" w:rsidP="002B5696">
      <w:pPr>
        <w:pStyle w:val="Heading1"/>
      </w:pPr>
      <w:bookmarkStart w:id="0" w:name="_Toc159853624"/>
      <w:r>
        <w:t>Purpose of the Document</w:t>
      </w:r>
      <w:bookmarkEnd w:id="0"/>
    </w:p>
    <w:p w14:paraId="4EEC2A9A" w14:textId="076A6A77" w:rsidR="00071F19" w:rsidRDefault="00071F19" w:rsidP="00071F19">
      <w:pPr>
        <w:pStyle w:val="BodyText"/>
      </w:pPr>
      <w:r>
        <w:t xml:space="preserve">This document enlists recommended </w:t>
      </w:r>
      <w:r w:rsidR="002B5696">
        <w:t>Azure DevOps branching cycle</w:t>
      </w:r>
      <w:r>
        <w:t xml:space="preserve"> that </w:t>
      </w:r>
      <w:r w:rsidR="002B5696">
        <w:t>will be employed as part of GenAI DevOps strategy</w:t>
      </w:r>
      <w:r>
        <w:t xml:space="preserve">. </w:t>
      </w:r>
    </w:p>
    <w:p w14:paraId="0F543181" w14:textId="77777777" w:rsidR="002B5696" w:rsidRDefault="002B5696" w:rsidP="00071F19">
      <w:pPr>
        <w:pStyle w:val="BodyText"/>
      </w:pPr>
    </w:p>
    <w:p w14:paraId="552B297D" w14:textId="77777777" w:rsidR="00071F19" w:rsidRDefault="00071F19" w:rsidP="00071F19">
      <w:pPr>
        <w:pStyle w:val="Heading1"/>
      </w:pPr>
      <w:bookmarkStart w:id="1" w:name="_Toc159853625"/>
      <w:r>
        <w:t>Document Details</w:t>
      </w:r>
      <w:bookmarkEnd w:id="1"/>
      <w:r>
        <w:t xml:space="preserve"> </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65"/>
        <w:gridCol w:w="1922"/>
        <w:gridCol w:w="1138"/>
        <w:gridCol w:w="2250"/>
        <w:gridCol w:w="2520"/>
      </w:tblGrid>
      <w:tr w:rsidR="00071F19" w14:paraId="22118FDE" w14:textId="77777777" w:rsidTr="00B15E92">
        <w:trPr>
          <w:trHeight w:val="518"/>
        </w:trPr>
        <w:tc>
          <w:tcPr>
            <w:tcW w:w="1165" w:type="dxa"/>
            <w:shd w:val="clear" w:color="auto" w:fill="021D44"/>
            <w:tcMar>
              <w:top w:w="0" w:type="dxa"/>
              <w:left w:w="108" w:type="dxa"/>
              <w:bottom w:w="0" w:type="dxa"/>
              <w:right w:w="108" w:type="dxa"/>
            </w:tcMar>
          </w:tcPr>
          <w:p w14:paraId="73E38E8D" w14:textId="77777777" w:rsidR="00071F19" w:rsidRDefault="00071F19" w:rsidP="00B15E92">
            <w:pPr>
              <w:pStyle w:val="TableHeading"/>
              <w:jc w:val="center"/>
            </w:pPr>
            <w:r>
              <w:t>Version</w:t>
            </w:r>
          </w:p>
        </w:tc>
        <w:tc>
          <w:tcPr>
            <w:tcW w:w="1922" w:type="dxa"/>
            <w:shd w:val="clear" w:color="auto" w:fill="021D44"/>
            <w:tcMar>
              <w:top w:w="0" w:type="dxa"/>
              <w:left w:w="108" w:type="dxa"/>
              <w:bottom w:w="0" w:type="dxa"/>
              <w:right w:w="108" w:type="dxa"/>
            </w:tcMar>
          </w:tcPr>
          <w:p w14:paraId="7BE0B7DF" w14:textId="77777777" w:rsidR="00071F19" w:rsidRDefault="00071F19" w:rsidP="00B15E92">
            <w:pPr>
              <w:pStyle w:val="TableHeading"/>
              <w:jc w:val="center"/>
            </w:pPr>
            <w:r>
              <w:t>Modify Date</w:t>
            </w:r>
          </w:p>
        </w:tc>
        <w:tc>
          <w:tcPr>
            <w:tcW w:w="1138" w:type="dxa"/>
            <w:shd w:val="clear" w:color="auto" w:fill="021D44"/>
            <w:tcMar>
              <w:top w:w="0" w:type="dxa"/>
              <w:left w:w="108" w:type="dxa"/>
              <w:bottom w:w="0" w:type="dxa"/>
              <w:right w:w="108" w:type="dxa"/>
            </w:tcMar>
          </w:tcPr>
          <w:p w14:paraId="76FAE191" w14:textId="77777777" w:rsidR="00071F19" w:rsidRDefault="00071F19" w:rsidP="00B15E92">
            <w:pPr>
              <w:pStyle w:val="TableHeading"/>
              <w:jc w:val="center"/>
            </w:pPr>
            <w:r>
              <w:t>Changes</w:t>
            </w:r>
          </w:p>
        </w:tc>
        <w:tc>
          <w:tcPr>
            <w:tcW w:w="2250" w:type="dxa"/>
            <w:shd w:val="clear" w:color="auto" w:fill="021D44"/>
            <w:tcMar>
              <w:top w:w="0" w:type="dxa"/>
              <w:left w:w="108" w:type="dxa"/>
              <w:bottom w:w="0" w:type="dxa"/>
              <w:right w:w="108" w:type="dxa"/>
            </w:tcMar>
          </w:tcPr>
          <w:p w14:paraId="11AC65C0" w14:textId="77777777" w:rsidR="00071F19" w:rsidRDefault="00071F19" w:rsidP="00B15E92">
            <w:pPr>
              <w:pStyle w:val="TableHeading"/>
              <w:jc w:val="center"/>
            </w:pPr>
            <w:r>
              <w:t>Created By</w:t>
            </w:r>
          </w:p>
        </w:tc>
        <w:tc>
          <w:tcPr>
            <w:tcW w:w="2520" w:type="dxa"/>
            <w:shd w:val="clear" w:color="auto" w:fill="021D44"/>
          </w:tcPr>
          <w:p w14:paraId="1DC823C9" w14:textId="77777777" w:rsidR="00071F19" w:rsidRDefault="00071F19" w:rsidP="00B15E92">
            <w:pPr>
              <w:pStyle w:val="TableHeading"/>
              <w:jc w:val="center"/>
            </w:pPr>
            <w:r>
              <w:t>Reviewed By</w:t>
            </w:r>
          </w:p>
        </w:tc>
      </w:tr>
      <w:tr w:rsidR="00071F19" w14:paraId="1183104A" w14:textId="77777777" w:rsidTr="00B15E92">
        <w:trPr>
          <w:trHeight w:val="414"/>
        </w:trPr>
        <w:tc>
          <w:tcPr>
            <w:tcW w:w="1165" w:type="dxa"/>
            <w:shd w:val="clear" w:color="auto" w:fill="auto"/>
            <w:tcMar>
              <w:top w:w="0" w:type="dxa"/>
              <w:left w:w="108" w:type="dxa"/>
              <w:bottom w:w="0" w:type="dxa"/>
              <w:right w:w="108" w:type="dxa"/>
            </w:tcMar>
          </w:tcPr>
          <w:p w14:paraId="16C8F3D2" w14:textId="77777777" w:rsidR="00071F19" w:rsidRDefault="00071F19" w:rsidP="00B15E92">
            <w:pPr>
              <w:pStyle w:val="TableText"/>
              <w:jc w:val="center"/>
            </w:pPr>
            <w:r>
              <w:t>V1.0</w:t>
            </w:r>
          </w:p>
        </w:tc>
        <w:tc>
          <w:tcPr>
            <w:tcW w:w="1922" w:type="dxa"/>
            <w:shd w:val="clear" w:color="auto" w:fill="auto"/>
            <w:tcMar>
              <w:top w:w="0" w:type="dxa"/>
              <w:left w:w="108" w:type="dxa"/>
              <w:bottom w:w="0" w:type="dxa"/>
              <w:right w:w="108" w:type="dxa"/>
            </w:tcMar>
          </w:tcPr>
          <w:p w14:paraId="363E6D4C" w14:textId="6E933C38" w:rsidR="00071F19" w:rsidRDefault="002B5696" w:rsidP="00B15E92">
            <w:pPr>
              <w:pStyle w:val="TableText"/>
              <w:jc w:val="center"/>
            </w:pPr>
            <w:r>
              <w:t>11-03-2024</w:t>
            </w:r>
          </w:p>
        </w:tc>
        <w:tc>
          <w:tcPr>
            <w:tcW w:w="1138" w:type="dxa"/>
            <w:shd w:val="clear" w:color="auto" w:fill="auto"/>
            <w:tcMar>
              <w:top w:w="0" w:type="dxa"/>
              <w:left w:w="108" w:type="dxa"/>
              <w:bottom w:w="0" w:type="dxa"/>
              <w:right w:w="108" w:type="dxa"/>
            </w:tcMar>
          </w:tcPr>
          <w:p w14:paraId="13F3C452" w14:textId="77777777" w:rsidR="00071F19" w:rsidRDefault="00071F19" w:rsidP="00B15E92">
            <w:pPr>
              <w:pStyle w:val="TableText"/>
              <w:jc w:val="center"/>
            </w:pPr>
            <w:r>
              <w:t>Created</w:t>
            </w:r>
          </w:p>
        </w:tc>
        <w:tc>
          <w:tcPr>
            <w:tcW w:w="2250" w:type="dxa"/>
          </w:tcPr>
          <w:p w14:paraId="09BF2AC0" w14:textId="1E26E40D" w:rsidR="00071F19" w:rsidRDefault="002B5696" w:rsidP="00B15E92">
            <w:pPr>
              <w:pStyle w:val="TableText"/>
              <w:jc w:val="center"/>
              <w:rPr>
                <w:sz w:val="18"/>
                <w:szCs w:val="18"/>
              </w:rPr>
            </w:pPr>
            <w:r>
              <w:rPr>
                <w:sz w:val="18"/>
                <w:szCs w:val="18"/>
              </w:rPr>
              <w:t>Nagarjuna Bolla</w:t>
            </w:r>
          </w:p>
          <w:p w14:paraId="05D7BAA1" w14:textId="305CD374" w:rsidR="00071F19" w:rsidRDefault="002B5696" w:rsidP="00B15E92">
            <w:pPr>
              <w:pStyle w:val="TableText"/>
              <w:jc w:val="center"/>
            </w:pPr>
            <w:r>
              <w:rPr>
                <w:sz w:val="18"/>
                <w:szCs w:val="18"/>
              </w:rPr>
              <w:t>Sourabh Rai</w:t>
            </w:r>
          </w:p>
        </w:tc>
        <w:tc>
          <w:tcPr>
            <w:tcW w:w="2520" w:type="dxa"/>
          </w:tcPr>
          <w:p w14:paraId="401F72C7" w14:textId="7B6E92F0" w:rsidR="00071F19" w:rsidRDefault="00025A86" w:rsidP="002B5696">
            <w:pPr>
              <w:pStyle w:val="TableText"/>
            </w:pPr>
            <w:r>
              <w:t xml:space="preserve">                </w:t>
            </w:r>
            <w:r w:rsidR="002B5696">
              <w:t>Rajesh P</w:t>
            </w:r>
            <w:r>
              <w:br/>
              <w:t xml:space="preserve">                Raviraj Naik</w:t>
            </w:r>
          </w:p>
        </w:tc>
      </w:tr>
    </w:tbl>
    <w:p w14:paraId="47ADB33E" w14:textId="77777777" w:rsidR="00071F19" w:rsidRPr="00071F19" w:rsidRDefault="00071F19" w:rsidP="00071F19">
      <w:pPr>
        <w:rPr>
          <w:lang w:val="en-PH"/>
        </w:rPr>
      </w:pPr>
    </w:p>
    <w:p w14:paraId="74C96CBF" w14:textId="6070AB79" w:rsidR="00071F19" w:rsidRDefault="00071F19">
      <w:pPr>
        <w:rPr>
          <w:b/>
          <w:bCs/>
          <w:sz w:val="36"/>
          <w:szCs w:val="36"/>
          <w:lang w:val="en-US"/>
        </w:rPr>
      </w:pPr>
      <w:r>
        <w:rPr>
          <w:b/>
          <w:bCs/>
          <w:sz w:val="36"/>
          <w:szCs w:val="36"/>
          <w:lang w:val="en-US"/>
        </w:rPr>
        <w:br w:type="page"/>
      </w:r>
    </w:p>
    <w:p w14:paraId="0316274E" w14:textId="59700A98" w:rsidR="009E6EC4" w:rsidRPr="00331E4E" w:rsidRDefault="009E6EC4" w:rsidP="009E6EC4">
      <w:pPr>
        <w:pStyle w:val="Heading1"/>
        <w:spacing w:after="120" w:line="288" w:lineRule="auto"/>
        <w:ind w:left="-20" w:right="-20"/>
        <w:jc w:val="center"/>
        <w:rPr>
          <w:rFonts w:ascii="Calibri" w:eastAsia="Calibri" w:hAnsi="Calibri" w:cs="Calibri"/>
          <w:b/>
          <w:color w:val="002060"/>
          <w:sz w:val="36"/>
          <w:szCs w:val="36"/>
          <w:u w:val="single"/>
        </w:rPr>
      </w:pPr>
      <w:r>
        <w:rPr>
          <w:rFonts w:ascii="Calibri" w:eastAsia="Calibri" w:hAnsi="Calibri" w:cs="Calibri"/>
          <w:b/>
          <w:bCs/>
          <w:color w:val="002060"/>
          <w:sz w:val="36"/>
          <w:szCs w:val="36"/>
          <w:u w:val="single"/>
        </w:rPr>
        <w:lastRenderedPageBreak/>
        <w:t xml:space="preserve">Git Branching Strategy- </w:t>
      </w:r>
      <w:r w:rsidRPr="00331E4E">
        <w:rPr>
          <w:rFonts w:ascii="Calibri" w:eastAsia="Calibri" w:hAnsi="Calibri" w:cs="Calibri"/>
          <w:b/>
          <w:bCs/>
          <w:color w:val="002060"/>
          <w:sz w:val="36"/>
          <w:szCs w:val="36"/>
          <w:u w:val="single"/>
        </w:rPr>
        <w:t>Generative AI</w:t>
      </w:r>
    </w:p>
    <w:p w14:paraId="420E2E5A" w14:textId="77777777" w:rsidR="00A47A81" w:rsidRPr="00A47A81" w:rsidRDefault="00A47A81" w:rsidP="00A47A81">
      <w:pPr>
        <w:rPr>
          <w:b/>
          <w:bCs/>
          <w:sz w:val="28"/>
          <w:szCs w:val="28"/>
          <w:lang w:val="en-US"/>
        </w:rPr>
      </w:pPr>
    </w:p>
    <w:p w14:paraId="02F93C2C" w14:textId="573631EA" w:rsidR="00A47A81" w:rsidRPr="009E6EC4" w:rsidRDefault="00A47A81" w:rsidP="00A47A81">
      <w:pPr>
        <w:rPr>
          <w:b/>
          <w:bCs/>
          <w:color w:val="1F3864" w:themeColor="accent1" w:themeShade="80"/>
          <w:sz w:val="28"/>
          <w:szCs w:val="28"/>
          <w:lang w:val="en-US"/>
        </w:rPr>
      </w:pPr>
      <w:r w:rsidRPr="009E6EC4">
        <w:rPr>
          <w:b/>
          <w:bCs/>
          <w:color w:val="1F3864" w:themeColor="accent1" w:themeShade="80"/>
          <w:sz w:val="28"/>
          <w:szCs w:val="28"/>
          <w:lang w:val="en-US"/>
        </w:rPr>
        <w:t>Primary Branches:</w:t>
      </w:r>
    </w:p>
    <w:p w14:paraId="13D80D00" w14:textId="4B033707" w:rsidR="00A47A81" w:rsidRPr="00A47A81" w:rsidRDefault="00A47A81" w:rsidP="00A47A81">
      <w:pPr>
        <w:rPr>
          <w:sz w:val="24"/>
          <w:szCs w:val="24"/>
          <w:lang w:val="en-US"/>
        </w:rPr>
      </w:pPr>
      <w:r w:rsidRPr="009E6EC4">
        <w:rPr>
          <w:b/>
          <w:bCs/>
          <w:color w:val="1F3864" w:themeColor="accent1" w:themeShade="80"/>
          <w:sz w:val="24"/>
          <w:szCs w:val="24"/>
          <w:lang w:val="en-US"/>
        </w:rPr>
        <w:t>Development Branch</w:t>
      </w:r>
      <w:r w:rsidRPr="00A47A81">
        <w:rPr>
          <w:b/>
          <w:bCs/>
          <w:sz w:val="24"/>
          <w:szCs w:val="24"/>
          <w:lang w:val="en-US"/>
        </w:rPr>
        <w:t xml:space="preserve">: </w:t>
      </w:r>
      <w:r w:rsidRPr="00A47A81">
        <w:rPr>
          <w:sz w:val="24"/>
          <w:szCs w:val="24"/>
          <w:lang w:val="en-US"/>
        </w:rPr>
        <w:t>This branch caters to the ongoing development work. It serves as the integration hub for features and bug fixes before they are merged into the master branch. All feature branches are created from and merged back into this branch.</w:t>
      </w:r>
    </w:p>
    <w:p w14:paraId="1E5D89E5" w14:textId="1F8F5E2F" w:rsidR="00A47A81" w:rsidRPr="00A47A81" w:rsidRDefault="00A47A81" w:rsidP="00A47A81">
      <w:pPr>
        <w:rPr>
          <w:b/>
          <w:bCs/>
          <w:sz w:val="24"/>
          <w:szCs w:val="24"/>
          <w:lang w:val="en-US"/>
        </w:rPr>
      </w:pPr>
      <w:r w:rsidRPr="009E6EC4">
        <w:rPr>
          <w:b/>
          <w:bCs/>
          <w:color w:val="1F3864" w:themeColor="accent1" w:themeShade="80"/>
          <w:sz w:val="24"/>
          <w:szCs w:val="24"/>
          <w:lang w:val="en-US"/>
        </w:rPr>
        <w:t>Feature Branches</w:t>
      </w:r>
      <w:r w:rsidRPr="00A47A81">
        <w:rPr>
          <w:b/>
          <w:bCs/>
          <w:sz w:val="24"/>
          <w:szCs w:val="24"/>
          <w:lang w:val="en-US"/>
        </w:rPr>
        <w:t>:</w:t>
      </w:r>
    </w:p>
    <w:p w14:paraId="057FD762" w14:textId="464D493E" w:rsidR="00A47A81" w:rsidRPr="00A47A81" w:rsidRDefault="00A47A81" w:rsidP="00A47A81">
      <w:pPr>
        <w:rPr>
          <w:sz w:val="24"/>
          <w:szCs w:val="24"/>
          <w:lang w:val="en-US"/>
        </w:rPr>
      </w:pPr>
      <w:r w:rsidRPr="00A47A81">
        <w:rPr>
          <w:sz w:val="24"/>
          <w:szCs w:val="24"/>
          <w:lang w:val="en-US"/>
        </w:rPr>
        <w:t>These branches are created by developers off the development branch for the purpose of implementing new features or enhancements. These branches should bear clear and descriptive names, for instance, feature/login-page or feature/payment-gateway. Upon completion of the feature, it should be merged back into the development branch</w:t>
      </w:r>
      <w:r w:rsidR="00C14C2B">
        <w:rPr>
          <w:sz w:val="24"/>
          <w:szCs w:val="24"/>
          <w:lang w:val="en-US"/>
        </w:rPr>
        <w:t xml:space="preserve"> based on approval. </w:t>
      </w:r>
      <w:r w:rsidR="00C14C2B" w:rsidRPr="00C14C2B">
        <w:rPr>
          <w:b/>
          <w:bCs/>
          <w:sz w:val="24"/>
          <w:szCs w:val="24"/>
          <w:lang w:val="en-US"/>
        </w:rPr>
        <w:t>(Approvers name TBD)</w:t>
      </w:r>
      <w:r w:rsidR="00C14C2B">
        <w:rPr>
          <w:sz w:val="24"/>
          <w:szCs w:val="24"/>
          <w:lang w:val="en-US"/>
        </w:rPr>
        <w:t xml:space="preserve"> </w:t>
      </w:r>
    </w:p>
    <w:p w14:paraId="20F7D521" w14:textId="5A1CF316" w:rsidR="00A47A81" w:rsidRPr="009E6EC4" w:rsidRDefault="00A47A81" w:rsidP="00A47A81">
      <w:pPr>
        <w:rPr>
          <w:b/>
          <w:bCs/>
          <w:color w:val="1F3864" w:themeColor="accent1" w:themeShade="80"/>
          <w:sz w:val="24"/>
          <w:szCs w:val="24"/>
          <w:lang w:val="en-US"/>
        </w:rPr>
      </w:pPr>
      <w:r w:rsidRPr="009E6EC4">
        <w:rPr>
          <w:b/>
          <w:bCs/>
          <w:color w:val="1F3864" w:themeColor="accent1" w:themeShade="80"/>
          <w:sz w:val="24"/>
          <w:szCs w:val="24"/>
          <w:lang w:val="en-US"/>
        </w:rPr>
        <w:t>Release Branches:</w:t>
      </w:r>
    </w:p>
    <w:p w14:paraId="5EB8190B" w14:textId="4E2D1168" w:rsidR="00A47A81" w:rsidRPr="00A47A81" w:rsidRDefault="00A47A81" w:rsidP="00A47A81">
      <w:pPr>
        <w:rPr>
          <w:sz w:val="24"/>
          <w:szCs w:val="24"/>
          <w:lang w:val="en-US"/>
        </w:rPr>
      </w:pPr>
      <w:r w:rsidRPr="00A47A81">
        <w:rPr>
          <w:sz w:val="24"/>
          <w:szCs w:val="24"/>
          <w:lang w:val="en-US"/>
        </w:rPr>
        <w:t xml:space="preserve">When the development branch achieves a stable state and is </w:t>
      </w:r>
      <w:r w:rsidR="00CF103D">
        <w:rPr>
          <w:sz w:val="24"/>
          <w:szCs w:val="24"/>
          <w:lang w:val="en-US"/>
        </w:rPr>
        <w:t>ready</w:t>
      </w:r>
      <w:r w:rsidRPr="00A47A81">
        <w:rPr>
          <w:sz w:val="24"/>
          <w:szCs w:val="24"/>
          <w:lang w:val="en-US"/>
        </w:rPr>
        <w:t xml:space="preserve"> for release, a release branch is created from the development branch. This branch facilitates final testing, bug fixes, </w:t>
      </w:r>
      <w:r w:rsidR="00CF103D">
        <w:rPr>
          <w:sz w:val="24"/>
          <w:szCs w:val="24"/>
          <w:lang w:val="en-US"/>
        </w:rPr>
        <w:t xml:space="preserve">code reviews </w:t>
      </w:r>
      <w:r w:rsidRPr="00A47A81">
        <w:rPr>
          <w:sz w:val="24"/>
          <w:szCs w:val="24"/>
          <w:lang w:val="en-US"/>
        </w:rPr>
        <w:t>and last-minute changes before being deployed to production</w:t>
      </w:r>
      <w:r w:rsidR="00C83702">
        <w:rPr>
          <w:sz w:val="24"/>
          <w:szCs w:val="24"/>
          <w:lang w:val="en-US"/>
        </w:rPr>
        <w:t xml:space="preserve"> based on approval. </w:t>
      </w:r>
      <w:r w:rsidR="00C83702" w:rsidRPr="00C14C2B">
        <w:rPr>
          <w:b/>
          <w:bCs/>
          <w:sz w:val="24"/>
          <w:szCs w:val="24"/>
          <w:lang w:val="en-US"/>
        </w:rPr>
        <w:t>(Approvers name TBD</w:t>
      </w:r>
      <w:r w:rsidR="00C83702">
        <w:rPr>
          <w:b/>
          <w:bCs/>
          <w:sz w:val="24"/>
          <w:szCs w:val="24"/>
          <w:lang w:val="en-US"/>
        </w:rPr>
        <w:t>)</w:t>
      </w:r>
    </w:p>
    <w:p w14:paraId="0B171032" w14:textId="23A66DCF" w:rsidR="00A47A81" w:rsidRPr="009E6EC4" w:rsidRDefault="00A47A81" w:rsidP="00A47A81">
      <w:pPr>
        <w:rPr>
          <w:b/>
          <w:bCs/>
          <w:color w:val="1F3864" w:themeColor="accent1" w:themeShade="80"/>
          <w:sz w:val="24"/>
          <w:szCs w:val="24"/>
          <w:lang w:val="en-US"/>
        </w:rPr>
      </w:pPr>
      <w:r w:rsidRPr="009E6EC4">
        <w:rPr>
          <w:b/>
          <w:bCs/>
          <w:color w:val="1F3864" w:themeColor="accent1" w:themeShade="80"/>
          <w:sz w:val="24"/>
          <w:szCs w:val="24"/>
          <w:lang w:val="en-US"/>
        </w:rPr>
        <w:t>Production (Prod) Branch:</w:t>
      </w:r>
    </w:p>
    <w:p w14:paraId="0ED50637" w14:textId="4C0CAB13" w:rsidR="00A47A81" w:rsidRPr="00926E40" w:rsidRDefault="00A47A81" w:rsidP="00A47A81">
      <w:pPr>
        <w:rPr>
          <w:b/>
          <w:bCs/>
          <w:sz w:val="24"/>
          <w:szCs w:val="24"/>
          <w:lang w:val="en-US"/>
        </w:rPr>
      </w:pPr>
      <w:r w:rsidRPr="00926E40">
        <w:rPr>
          <w:sz w:val="24"/>
          <w:szCs w:val="24"/>
          <w:lang w:val="en-US"/>
        </w:rPr>
        <w:t>Once the build and deployment are successfully completed from the release branch, and the application is functioning as expected, the changes are pushed to the Prod Branch</w:t>
      </w:r>
      <w:r w:rsidR="00C83702">
        <w:rPr>
          <w:sz w:val="24"/>
          <w:szCs w:val="24"/>
          <w:lang w:val="en-US"/>
        </w:rPr>
        <w:t xml:space="preserve"> based on approvals </w:t>
      </w:r>
      <w:r w:rsidR="00C83702" w:rsidRPr="00C14C2B">
        <w:rPr>
          <w:b/>
          <w:bCs/>
          <w:sz w:val="24"/>
          <w:szCs w:val="24"/>
          <w:lang w:val="en-US"/>
        </w:rPr>
        <w:t>(Approvers name TBD)</w:t>
      </w:r>
      <w:r w:rsidRPr="00926E40">
        <w:rPr>
          <w:sz w:val="24"/>
          <w:szCs w:val="24"/>
          <w:lang w:val="en-US"/>
        </w:rPr>
        <w:t>. This branch reflects the production-ready state where only stable and approved changes are merged</w:t>
      </w:r>
      <w:r w:rsidRPr="00926E40">
        <w:rPr>
          <w:b/>
          <w:bCs/>
          <w:sz w:val="24"/>
          <w:szCs w:val="24"/>
          <w:lang w:val="en-US"/>
        </w:rPr>
        <w:t>.</w:t>
      </w:r>
    </w:p>
    <w:p w14:paraId="716C25F8" w14:textId="6E7D68A6" w:rsidR="00A47A81" w:rsidRPr="009E6EC4" w:rsidRDefault="00A47A81" w:rsidP="00A47A81">
      <w:pPr>
        <w:rPr>
          <w:b/>
          <w:bCs/>
          <w:color w:val="1F3864" w:themeColor="accent1" w:themeShade="80"/>
          <w:sz w:val="24"/>
          <w:szCs w:val="24"/>
          <w:lang w:val="en-US"/>
        </w:rPr>
      </w:pPr>
      <w:r w:rsidRPr="009E6EC4">
        <w:rPr>
          <w:b/>
          <w:bCs/>
          <w:color w:val="1F3864" w:themeColor="accent1" w:themeShade="80"/>
          <w:sz w:val="24"/>
          <w:szCs w:val="24"/>
          <w:lang w:val="en-US"/>
        </w:rPr>
        <w:t>Environment Branches:</w:t>
      </w:r>
    </w:p>
    <w:p w14:paraId="5CF9802C" w14:textId="77777777" w:rsidR="00A47A81" w:rsidRPr="00926E40" w:rsidRDefault="00A47A81" w:rsidP="00A47A81">
      <w:pPr>
        <w:rPr>
          <w:sz w:val="24"/>
          <w:szCs w:val="24"/>
          <w:lang w:val="en-US"/>
        </w:rPr>
      </w:pPr>
      <w:r w:rsidRPr="00926E40">
        <w:rPr>
          <w:sz w:val="24"/>
          <w:szCs w:val="24"/>
          <w:lang w:val="en-US"/>
        </w:rPr>
        <w:t>For each operating environment (e.g., development, QA, production), dedicated branches should be created to track the state of the code deployed to each respective environment. These branches provide a method to hotfix or rollback changes specific to a particular environment.</w:t>
      </w:r>
    </w:p>
    <w:p w14:paraId="079BBB00" w14:textId="0F26311A" w:rsidR="00A47A81" w:rsidRPr="009E6EC4" w:rsidRDefault="00A47A81" w:rsidP="00A47A81">
      <w:pPr>
        <w:rPr>
          <w:b/>
          <w:bCs/>
          <w:color w:val="1F3864" w:themeColor="accent1" w:themeShade="80"/>
          <w:sz w:val="28"/>
          <w:szCs w:val="28"/>
          <w:lang w:val="en-US"/>
        </w:rPr>
      </w:pPr>
      <w:r w:rsidRPr="009E6EC4">
        <w:rPr>
          <w:b/>
          <w:bCs/>
          <w:color w:val="1F3864" w:themeColor="accent1" w:themeShade="80"/>
          <w:sz w:val="28"/>
          <w:szCs w:val="28"/>
          <w:lang w:val="en-US"/>
        </w:rPr>
        <w:t>Additional Information:</w:t>
      </w:r>
    </w:p>
    <w:p w14:paraId="48F3705F" w14:textId="3CE9007C" w:rsidR="00A47A81" w:rsidRPr="00926E40" w:rsidRDefault="00A47A81" w:rsidP="00A47A81">
      <w:pPr>
        <w:rPr>
          <w:sz w:val="24"/>
          <w:szCs w:val="24"/>
          <w:lang w:val="en-US"/>
        </w:rPr>
      </w:pPr>
      <w:r w:rsidRPr="00BB4E00">
        <w:rPr>
          <w:b/>
          <w:bCs/>
          <w:color w:val="1F3864" w:themeColor="accent1" w:themeShade="80"/>
          <w:sz w:val="24"/>
          <w:szCs w:val="24"/>
          <w:lang w:val="en-US"/>
        </w:rPr>
        <w:t>Pull Requests</w:t>
      </w:r>
      <w:r w:rsidRPr="00926E40">
        <w:rPr>
          <w:b/>
          <w:bCs/>
          <w:sz w:val="24"/>
          <w:szCs w:val="24"/>
          <w:lang w:val="en-US"/>
        </w:rPr>
        <w:t xml:space="preserve">: </w:t>
      </w:r>
      <w:r w:rsidRPr="00926E40">
        <w:rPr>
          <w:sz w:val="24"/>
          <w:szCs w:val="24"/>
          <w:lang w:val="en-US"/>
        </w:rPr>
        <w:t>Pull requests should be used to merge feature branches into the development branch. This process allows for code review before code is merged.</w:t>
      </w:r>
    </w:p>
    <w:p w14:paraId="09F13D68" w14:textId="7DF0C40F" w:rsidR="00A47A81" w:rsidRPr="00926E40" w:rsidRDefault="00A47A81" w:rsidP="00A47A81">
      <w:pPr>
        <w:rPr>
          <w:b/>
          <w:bCs/>
          <w:sz w:val="24"/>
          <w:szCs w:val="24"/>
          <w:lang w:val="en-US"/>
        </w:rPr>
      </w:pPr>
      <w:r w:rsidRPr="00BB4E00">
        <w:rPr>
          <w:b/>
          <w:bCs/>
          <w:color w:val="1F3864" w:themeColor="accent1" w:themeShade="80"/>
          <w:sz w:val="24"/>
          <w:szCs w:val="24"/>
          <w:lang w:val="en-US"/>
        </w:rPr>
        <w:t>Hotfix Branches</w:t>
      </w:r>
      <w:r w:rsidRPr="00926E40">
        <w:rPr>
          <w:b/>
          <w:bCs/>
          <w:sz w:val="24"/>
          <w:szCs w:val="24"/>
          <w:lang w:val="en-US"/>
        </w:rPr>
        <w:t xml:space="preserve">: </w:t>
      </w:r>
      <w:r w:rsidRPr="00926E40">
        <w:rPr>
          <w:sz w:val="24"/>
          <w:szCs w:val="24"/>
          <w:lang w:val="en-US"/>
        </w:rPr>
        <w:t>In case of critical issues in production, hotfix branches can be created directly from the master branch. After the fix, the hotfix branch should be merged back into both the master and development branches</w:t>
      </w:r>
      <w:r w:rsidR="00C83702">
        <w:rPr>
          <w:b/>
          <w:bCs/>
          <w:sz w:val="24"/>
          <w:szCs w:val="24"/>
          <w:lang w:val="en-US"/>
        </w:rPr>
        <w:t xml:space="preserve"> based on approval </w:t>
      </w:r>
      <w:r w:rsidR="00C83702" w:rsidRPr="00C14C2B">
        <w:rPr>
          <w:b/>
          <w:bCs/>
          <w:sz w:val="24"/>
          <w:szCs w:val="24"/>
          <w:lang w:val="en-US"/>
        </w:rPr>
        <w:t>(Approvers name TBD)</w:t>
      </w:r>
    </w:p>
    <w:p w14:paraId="11C4E9BD" w14:textId="0806337A" w:rsidR="00A47A81" w:rsidRPr="00926E40" w:rsidRDefault="00A47A81" w:rsidP="00A47A81">
      <w:pPr>
        <w:rPr>
          <w:b/>
          <w:bCs/>
          <w:sz w:val="24"/>
          <w:szCs w:val="24"/>
          <w:lang w:val="en-US"/>
        </w:rPr>
      </w:pPr>
      <w:r w:rsidRPr="00BB4E00">
        <w:rPr>
          <w:b/>
          <w:bCs/>
          <w:color w:val="1F3864" w:themeColor="accent1" w:themeShade="80"/>
          <w:sz w:val="24"/>
          <w:szCs w:val="24"/>
          <w:lang w:val="en-US"/>
        </w:rPr>
        <w:lastRenderedPageBreak/>
        <w:t>Tagging</w:t>
      </w:r>
      <w:r w:rsidRPr="00926E40">
        <w:rPr>
          <w:b/>
          <w:bCs/>
          <w:sz w:val="24"/>
          <w:szCs w:val="24"/>
          <w:lang w:val="en-US"/>
        </w:rPr>
        <w:t xml:space="preserve">: </w:t>
      </w:r>
      <w:r w:rsidRPr="00926E40">
        <w:rPr>
          <w:sz w:val="24"/>
          <w:szCs w:val="24"/>
          <w:lang w:val="en-US"/>
        </w:rPr>
        <w:t xml:space="preserve">Tagging should be used in the </w:t>
      </w:r>
      <w:r w:rsidR="00C83702">
        <w:rPr>
          <w:sz w:val="24"/>
          <w:szCs w:val="24"/>
          <w:lang w:val="en-US"/>
        </w:rPr>
        <w:t>prod</w:t>
      </w:r>
      <w:r w:rsidRPr="00926E40">
        <w:rPr>
          <w:sz w:val="24"/>
          <w:szCs w:val="24"/>
          <w:lang w:val="en-US"/>
        </w:rPr>
        <w:t xml:space="preserve"> branch to mark release points. Tags are references to specific points in Git history, typically used to capture a point in history that is used for a marked version release</w:t>
      </w:r>
      <w:r w:rsidRPr="00926E40">
        <w:rPr>
          <w:b/>
          <w:bCs/>
          <w:sz w:val="24"/>
          <w:szCs w:val="24"/>
          <w:lang w:val="en-US"/>
        </w:rPr>
        <w:t>.</w:t>
      </w:r>
    </w:p>
    <w:p w14:paraId="5447A247" w14:textId="77777777" w:rsidR="00A47A81" w:rsidRDefault="00A47A81" w:rsidP="00A47A81">
      <w:pPr>
        <w:rPr>
          <w:b/>
          <w:bCs/>
          <w:sz w:val="28"/>
          <w:szCs w:val="28"/>
          <w:lang w:val="en-US"/>
        </w:rPr>
      </w:pPr>
    </w:p>
    <w:p w14:paraId="3C0D2D7D" w14:textId="652AD167" w:rsidR="000F0D78" w:rsidRDefault="000F0D78" w:rsidP="00A47A81">
      <w:pPr>
        <w:rPr>
          <w:b/>
          <w:bCs/>
          <w:sz w:val="28"/>
          <w:szCs w:val="28"/>
          <w:lang w:val="en-US"/>
        </w:rPr>
      </w:pPr>
      <w:r w:rsidRPr="000F0D78">
        <w:rPr>
          <w:b/>
          <w:bCs/>
          <w:sz w:val="28"/>
          <w:szCs w:val="28"/>
          <w:lang w:val="en-US"/>
        </w:rPr>
        <w:t>Workflow Overview:</w:t>
      </w:r>
    </w:p>
    <w:p w14:paraId="14293F90" w14:textId="13EDFC48" w:rsidR="00265E34" w:rsidRDefault="009D0A7F" w:rsidP="000F0D78">
      <w:pPr>
        <w:rPr>
          <w:b/>
          <w:bCs/>
          <w:sz w:val="28"/>
          <w:szCs w:val="28"/>
          <w:lang w:val="en-US"/>
        </w:rPr>
      </w:pPr>
      <w:r w:rsidRPr="009D0A7F">
        <w:rPr>
          <w:b/>
          <w:bCs/>
          <w:noProof/>
          <w:sz w:val="28"/>
          <w:szCs w:val="28"/>
          <w:lang w:val="en-US"/>
        </w:rPr>
        <w:drawing>
          <wp:inline distT="0" distB="0" distL="0" distR="0" wp14:anchorId="2BF42475" wp14:editId="2C9D880F">
            <wp:extent cx="5731510" cy="2983230"/>
            <wp:effectExtent l="0" t="0" r="2540" b="7620"/>
            <wp:docPr id="864456314"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56314" name="Picture 1" descr="A diagram of a software company&#10;&#10;Description automatically generated"/>
                    <pic:cNvPicPr/>
                  </pic:nvPicPr>
                  <pic:blipFill>
                    <a:blip r:embed="rId5"/>
                    <a:stretch>
                      <a:fillRect/>
                    </a:stretch>
                  </pic:blipFill>
                  <pic:spPr>
                    <a:xfrm>
                      <a:off x="0" y="0"/>
                      <a:ext cx="5731510" cy="2983230"/>
                    </a:xfrm>
                    <a:prstGeom prst="rect">
                      <a:avLst/>
                    </a:prstGeom>
                  </pic:spPr>
                </pic:pic>
              </a:graphicData>
            </a:graphic>
          </wp:inline>
        </w:drawing>
      </w:r>
    </w:p>
    <w:p w14:paraId="4F4E6C15" w14:textId="19482B8E" w:rsidR="00881710" w:rsidRDefault="00881710" w:rsidP="00265E34">
      <w:pPr>
        <w:rPr>
          <w:b/>
          <w:bCs/>
          <w:sz w:val="28"/>
          <w:szCs w:val="28"/>
          <w:lang w:val="en-US"/>
        </w:rPr>
      </w:pPr>
      <w:r w:rsidRPr="00D62D93">
        <w:rPr>
          <w:b/>
          <w:bCs/>
          <w:noProof/>
        </w:rPr>
        <mc:AlternateContent>
          <mc:Choice Requires="wps">
            <w:drawing>
              <wp:anchor distT="0" distB="0" distL="114300" distR="114300" simplePos="0" relativeHeight="251665408" behindDoc="0" locked="0" layoutInCell="1" allowOverlap="1" wp14:anchorId="78D2FEE7" wp14:editId="761A05B6">
                <wp:simplePos x="0" y="0"/>
                <wp:positionH relativeFrom="column">
                  <wp:posOffset>3600450</wp:posOffset>
                </wp:positionH>
                <wp:positionV relativeFrom="paragraph">
                  <wp:posOffset>328930</wp:posOffset>
                </wp:positionV>
                <wp:extent cx="1593850" cy="520700"/>
                <wp:effectExtent l="0" t="0" r="25400" b="12700"/>
                <wp:wrapNone/>
                <wp:docPr id="1381698259" name="Rectangle 1"/>
                <wp:cNvGraphicFramePr/>
                <a:graphic xmlns:a="http://schemas.openxmlformats.org/drawingml/2006/main">
                  <a:graphicData uri="http://schemas.microsoft.com/office/word/2010/wordprocessingShape">
                    <wps:wsp>
                      <wps:cNvSpPr/>
                      <wps:spPr>
                        <a:xfrm>
                          <a:off x="0" y="0"/>
                          <a:ext cx="1593850" cy="520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5DB76C" w14:textId="0464B05D" w:rsidR="00881710" w:rsidRPr="00D62D93" w:rsidRDefault="00881710" w:rsidP="00881710">
                            <w:pPr>
                              <w:jc w:val="center"/>
                            </w:pPr>
                            <w:r>
                              <w:t>Production</w:t>
                            </w:r>
                            <w:r>
                              <w:t xml:space="preserve"> (</w:t>
                            </w:r>
                            <w:r>
                              <w:t>Prod</w:t>
                            </w:r>
                            <w:r>
                              <w:t>)</w:t>
                            </w:r>
                            <w:r>
                              <w:br/>
                              <w:t>(</w:t>
                            </w:r>
                            <w:r>
                              <w:t>Go-Live</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D2FEE7" id="Rectangle 1" o:spid="_x0000_s1026" style="position:absolute;margin-left:283.5pt;margin-top:25.9pt;width:125.5pt;height:4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" fillcolor="#4472c4 [3204]" strokecolor="#09101d [484]" strokeweight="1pt">
                <v:textbox>
                  <w:txbxContent>
                    <w:p w14:paraId="0D5DB76C" w14:textId="0464B05D" w:rsidR="00881710" w:rsidRPr="00D62D93" w:rsidRDefault="00881710" w:rsidP="00881710">
                      <w:pPr>
                        <w:jc w:val="center"/>
                      </w:pPr>
                      <w:r>
                        <w:t>Production</w:t>
                      </w:r>
                      <w:r>
                        <w:t xml:space="preserve"> (</w:t>
                      </w:r>
                      <w:r>
                        <w:t>Prod</w:t>
                      </w:r>
                      <w:r>
                        <w:t>)</w:t>
                      </w:r>
                      <w:r>
                        <w:br/>
                        <w:t>(</w:t>
                      </w:r>
                      <w:r>
                        <w:t>Go-Live</w:t>
                      </w:r>
                      <w:r>
                        <w:t>)</w:t>
                      </w:r>
                    </w:p>
                  </w:txbxContent>
                </v:textbox>
              </v:rect>
            </w:pict>
          </mc:Fallback>
        </mc:AlternateContent>
      </w:r>
      <w:r w:rsidRPr="00D62D93">
        <w:rPr>
          <w:b/>
          <w:bCs/>
          <w:noProof/>
        </w:rPr>
        <mc:AlternateContent>
          <mc:Choice Requires="wps">
            <w:drawing>
              <wp:anchor distT="0" distB="0" distL="114300" distR="114300" simplePos="0" relativeHeight="251663360" behindDoc="0" locked="0" layoutInCell="1" allowOverlap="1" wp14:anchorId="26A48B72" wp14:editId="095BD5A8">
                <wp:simplePos x="0" y="0"/>
                <wp:positionH relativeFrom="column">
                  <wp:posOffset>1765300</wp:posOffset>
                </wp:positionH>
                <wp:positionV relativeFrom="paragraph">
                  <wp:posOffset>335280</wp:posOffset>
                </wp:positionV>
                <wp:extent cx="1593850" cy="520700"/>
                <wp:effectExtent l="0" t="0" r="25400" b="12700"/>
                <wp:wrapNone/>
                <wp:docPr id="454660865" name="Rectangle 1"/>
                <wp:cNvGraphicFramePr/>
                <a:graphic xmlns:a="http://schemas.openxmlformats.org/drawingml/2006/main">
                  <a:graphicData uri="http://schemas.microsoft.com/office/word/2010/wordprocessingShape">
                    <wps:wsp>
                      <wps:cNvSpPr/>
                      <wps:spPr>
                        <a:xfrm>
                          <a:off x="0" y="0"/>
                          <a:ext cx="1593850" cy="520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4370B9" w14:textId="72F21676" w:rsidR="00881710" w:rsidRPr="00D62D93" w:rsidRDefault="00881710" w:rsidP="00881710">
                            <w:pPr>
                              <w:jc w:val="center"/>
                            </w:pPr>
                            <w:r>
                              <w:t>Release</w:t>
                            </w:r>
                            <w:r>
                              <w:t xml:space="preserve"> (</w:t>
                            </w:r>
                            <w:r>
                              <w:t>QA</w:t>
                            </w:r>
                            <w:r>
                              <w:t>)</w:t>
                            </w:r>
                            <w:r>
                              <w:br/>
                              <w:t>(</w:t>
                            </w:r>
                            <w:r>
                              <w:t>Code Review</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A48B72" id="_x0000_s1027" style="position:absolute;margin-left:139pt;margin-top:26.4pt;width:125.5pt;height:4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" fillcolor="#4472c4 [3204]" strokecolor="#09101d [484]" strokeweight="1pt">
                <v:textbox>
                  <w:txbxContent>
                    <w:p w14:paraId="7B4370B9" w14:textId="72F21676" w:rsidR="00881710" w:rsidRPr="00D62D93" w:rsidRDefault="00881710" w:rsidP="00881710">
                      <w:pPr>
                        <w:jc w:val="center"/>
                      </w:pPr>
                      <w:r>
                        <w:t>Release</w:t>
                      </w:r>
                      <w:r>
                        <w:t xml:space="preserve"> (</w:t>
                      </w:r>
                      <w:r>
                        <w:t>QA</w:t>
                      </w:r>
                      <w:r>
                        <w:t>)</w:t>
                      </w:r>
                      <w:r>
                        <w:br/>
                        <w:t>(</w:t>
                      </w:r>
                      <w:r>
                        <w:t>Code Review</w:t>
                      </w:r>
                      <w:r>
                        <w:t>)</w:t>
                      </w:r>
                    </w:p>
                  </w:txbxContent>
                </v:textbox>
              </v:rect>
            </w:pict>
          </mc:Fallback>
        </mc:AlternateContent>
      </w:r>
    </w:p>
    <w:p w14:paraId="11A67346" w14:textId="68501D8E" w:rsidR="00881710" w:rsidRDefault="00E5241D" w:rsidP="00265E34">
      <w:pPr>
        <w:rPr>
          <w:b/>
          <w:bCs/>
          <w:sz w:val="28"/>
          <w:szCs w:val="28"/>
          <w:lang w:val="en-US"/>
        </w:rPr>
      </w:pPr>
      <w:r>
        <w:rPr>
          <w:b/>
          <w:bCs/>
          <w:noProof/>
        </w:rPr>
        <mc:AlternateContent>
          <mc:Choice Requires="wps">
            <w:drawing>
              <wp:anchor distT="0" distB="0" distL="114300" distR="114300" simplePos="0" relativeHeight="251667456" behindDoc="0" locked="0" layoutInCell="1" allowOverlap="1" wp14:anchorId="67F2CA58" wp14:editId="2557E53B">
                <wp:simplePos x="0" y="0"/>
                <wp:positionH relativeFrom="column">
                  <wp:posOffset>3359150</wp:posOffset>
                </wp:positionH>
                <wp:positionV relativeFrom="paragraph">
                  <wp:posOffset>246380</wp:posOffset>
                </wp:positionV>
                <wp:extent cx="247650" cy="0"/>
                <wp:effectExtent l="0" t="76200" r="19050" b="95250"/>
                <wp:wrapNone/>
                <wp:docPr id="1962330006" name="Straight Arrow Connector 2"/>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4A4EBC" id="_x0000_t32" coordsize="21600,21600" o:spt="32" o:oned="t" path="m,l21600,21600e" filled="f">
                <v:path arrowok="t" fillok="f" o:connecttype="none"/>
                <o:lock v:ext="edit" shapetype="t"/>
              </v:shapetype>
              <v:shape id="Straight Arrow Connector 2" o:spid="_x0000_s1026" type="#_x0000_t32" style="position:absolute;margin-left:264.5pt;margin-top:19.4pt;width:19.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1luAEAAMoDAAAOAAAAZHJzL2Uyb0RvYy54bWysU9uO0zAQfUfiHyy/06QV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" strokecolor="#4472c4 [3204]" strokeweight=".5pt">
                <v:stroke endarrow="block" joinstyle="miter"/>
              </v:shape>
            </w:pict>
          </mc:Fallback>
        </mc:AlternateContent>
      </w:r>
      <w:r w:rsidR="001B5247">
        <w:rPr>
          <w:b/>
          <w:bCs/>
          <w:noProof/>
        </w:rPr>
        <mc:AlternateContent>
          <mc:Choice Requires="wps">
            <w:drawing>
              <wp:anchor distT="0" distB="0" distL="114300" distR="114300" simplePos="0" relativeHeight="251666432" behindDoc="0" locked="0" layoutInCell="1" allowOverlap="1" wp14:anchorId="6E0CEC45" wp14:editId="1B50FD72">
                <wp:simplePos x="0" y="0"/>
                <wp:positionH relativeFrom="column">
                  <wp:posOffset>1574800</wp:posOffset>
                </wp:positionH>
                <wp:positionV relativeFrom="paragraph">
                  <wp:posOffset>246380</wp:posOffset>
                </wp:positionV>
                <wp:extent cx="222250" cy="0"/>
                <wp:effectExtent l="0" t="76200" r="25400" b="95250"/>
                <wp:wrapNone/>
                <wp:docPr id="1610188106" name="Straight Arrow Connector 1"/>
                <wp:cNvGraphicFramePr/>
                <a:graphic xmlns:a="http://schemas.openxmlformats.org/drawingml/2006/main">
                  <a:graphicData uri="http://schemas.microsoft.com/office/word/2010/wordprocessingShape">
                    <wps:wsp>
                      <wps:cNvCnPr/>
                      <wps:spPr>
                        <a:xfrm>
                          <a:off x="0" y="0"/>
                          <a:ext cx="222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274E1" id="Straight Arrow Connector 1" o:spid="_x0000_s1026" type="#_x0000_t32" style="position:absolute;margin-left:124pt;margin-top:19.4pt;width:1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" strokecolor="#4472c4 [3204]" strokeweight=".5pt">
                <v:stroke endarrow="block" joinstyle="miter"/>
              </v:shape>
            </w:pict>
          </mc:Fallback>
        </mc:AlternateContent>
      </w:r>
      <w:r w:rsidR="00881710" w:rsidRPr="00D62D93">
        <w:rPr>
          <w:b/>
          <w:bCs/>
          <w:noProof/>
        </w:rPr>
        <mc:AlternateContent>
          <mc:Choice Requires="wps">
            <w:drawing>
              <wp:anchor distT="0" distB="0" distL="114300" distR="114300" simplePos="0" relativeHeight="251659264" behindDoc="0" locked="0" layoutInCell="1" allowOverlap="1" wp14:anchorId="27BF2E27" wp14:editId="6788FCF8">
                <wp:simplePos x="0" y="0"/>
                <wp:positionH relativeFrom="column">
                  <wp:posOffset>0</wp:posOffset>
                </wp:positionH>
                <wp:positionV relativeFrom="paragraph">
                  <wp:posOffset>-635</wp:posOffset>
                </wp:positionV>
                <wp:extent cx="1593850" cy="520700"/>
                <wp:effectExtent l="0" t="0" r="25400" b="12700"/>
                <wp:wrapNone/>
                <wp:docPr id="1168583692" name="Rectangle 1"/>
                <wp:cNvGraphicFramePr/>
                <a:graphic xmlns:a="http://schemas.openxmlformats.org/drawingml/2006/main">
                  <a:graphicData uri="http://schemas.microsoft.com/office/word/2010/wordprocessingShape">
                    <wps:wsp>
                      <wps:cNvSpPr/>
                      <wps:spPr>
                        <a:xfrm>
                          <a:off x="0" y="0"/>
                          <a:ext cx="1593850" cy="520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F47538" w14:textId="4FF9D88D" w:rsidR="00881710" w:rsidRPr="00D62D93" w:rsidRDefault="00881710" w:rsidP="00881710">
                            <w:pPr>
                              <w:jc w:val="center"/>
                            </w:pPr>
                            <w:r>
                              <w:t>Develop (Dev)</w:t>
                            </w:r>
                            <w:r>
                              <w:br/>
                              <w:t>(MR/PR)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BF2E27" id="_x0000_s1028" style="position:absolute;margin-left:0;margin-top:-.05pt;width:125.5pt;height:4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" fillcolor="#4472c4 [3204]" strokecolor="#09101d [484]" strokeweight="1pt">
                <v:textbox>
                  <w:txbxContent>
                    <w:p w14:paraId="6EF47538" w14:textId="4FF9D88D" w:rsidR="00881710" w:rsidRPr="00D62D93" w:rsidRDefault="00881710" w:rsidP="00881710">
                      <w:pPr>
                        <w:jc w:val="center"/>
                      </w:pPr>
                      <w:r>
                        <w:t>Develop (Dev)</w:t>
                      </w:r>
                      <w:r>
                        <w:br/>
                        <w:t>(MR/PR)</w:t>
                      </w:r>
                    </w:p>
                  </w:txbxContent>
                </v:textbox>
              </v:rect>
            </w:pict>
          </mc:Fallback>
        </mc:AlternateContent>
      </w:r>
    </w:p>
    <w:p w14:paraId="36A51D6F" w14:textId="70A7E640" w:rsidR="00C83702" w:rsidRDefault="00C83702" w:rsidP="00265E34">
      <w:pPr>
        <w:rPr>
          <w:b/>
          <w:bCs/>
          <w:sz w:val="28"/>
          <w:szCs w:val="28"/>
          <w:lang w:val="en-US"/>
        </w:rPr>
      </w:pPr>
    </w:p>
    <w:p w14:paraId="02B1CEF8" w14:textId="77777777" w:rsidR="00881710" w:rsidRDefault="00881710" w:rsidP="00265E34">
      <w:pPr>
        <w:rPr>
          <w:b/>
          <w:bCs/>
          <w:sz w:val="28"/>
          <w:szCs w:val="28"/>
          <w:lang w:val="en-US"/>
        </w:rPr>
      </w:pPr>
    </w:p>
    <w:p w14:paraId="4F6CF05A" w14:textId="760D15A3" w:rsidR="00265E34" w:rsidRPr="00BB4E00" w:rsidRDefault="00C83702" w:rsidP="00265E34">
      <w:pPr>
        <w:rPr>
          <w:b/>
          <w:bCs/>
          <w:color w:val="1F3864" w:themeColor="accent1" w:themeShade="80"/>
          <w:sz w:val="28"/>
          <w:szCs w:val="28"/>
          <w:lang w:val="en-US"/>
        </w:rPr>
      </w:pPr>
      <w:r w:rsidRPr="00BB4E00">
        <w:rPr>
          <w:b/>
          <w:bCs/>
          <w:color w:val="1F3864" w:themeColor="accent1" w:themeShade="80"/>
          <w:sz w:val="28"/>
          <w:szCs w:val="28"/>
          <w:lang w:val="en-US"/>
        </w:rPr>
        <w:t>Branching</w:t>
      </w:r>
      <w:r w:rsidR="00881710" w:rsidRPr="00BB4E00">
        <w:rPr>
          <w:b/>
          <w:bCs/>
          <w:color w:val="1F3864" w:themeColor="accent1" w:themeShade="80"/>
          <w:sz w:val="28"/>
          <w:szCs w:val="28"/>
          <w:lang w:val="en-US"/>
        </w:rPr>
        <w:t xml:space="preserve"> Workflow </w:t>
      </w:r>
      <w:r w:rsidRPr="00BB4E00">
        <w:rPr>
          <w:b/>
          <w:bCs/>
          <w:color w:val="1F3864" w:themeColor="accent1" w:themeShade="80"/>
          <w:sz w:val="28"/>
          <w:szCs w:val="28"/>
          <w:lang w:val="en-US"/>
        </w:rPr>
        <w:t xml:space="preserve">- </w:t>
      </w:r>
    </w:p>
    <w:p w14:paraId="77E12950" w14:textId="27E577DB" w:rsidR="00A47A81" w:rsidRPr="00A47A81" w:rsidRDefault="00A47A81" w:rsidP="00A47A81">
      <w:pPr>
        <w:pStyle w:val="NormalWeb"/>
        <w:numPr>
          <w:ilvl w:val="0"/>
          <w:numId w:val="7"/>
        </w:numPr>
        <w:spacing w:before="0" w:beforeAutospacing="0"/>
        <w:rPr>
          <w:rFonts w:asciiTheme="minorHAnsi" w:eastAsiaTheme="minorHAnsi" w:hAnsiTheme="minorHAnsi" w:cstheme="minorBidi"/>
          <w:kern w:val="2"/>
          <w:lang w:val="en-US" w:eastAsia="en-US"/>
          <w14:ligatures w14:val="standardContextual"/>
        </w:rPr>
      </w:pPr>
      <w:r w:rsidRPr="00A47A81">
        <w:rPr>
          <w:rFonts w:asciiTheme="minorHAnsi" w:eastAsiaTheme="minorHAnsi" w:hAnsiTheme="minorHAnsi" w:cstheme="minorBidi"/>
          <w:kern w:val="2"/>
          <w:lang w:val="en-US" w:eastAsia="en-US"/>
          <w14:ligatures w14:val="standardContextual"/>
        </w:rPr>
        <w:t xml:space="preserve">Developers commence work on individual feature branches, generating pull requests (PRs) to integrate their changes into the main development branch. This ensures that all new features and updates are reviewed and tested before being merged with the </w:t>
      </w:r>
      <w:r w:rsidR="00C83702">
        <w:rPr>
          <w:rFonts w:asciiTheme="minorHAnsi" w:eastAsiaTheme="minorHAnsi" w:hAnsiTheme="minorHAnsi" w:cstheme="minorBidi"/>
          <w:kern w:val="2"/>
          <w:lang w:val="en-US" w:eastAsia="en-US"/>
          <w14:ligatures w14:val="standardContextual"/>
        </w:rPr>
        <w:t xml:space="preserve">production </w:t>
      </w:r>
      <w:r w:rsidRPr="00A47A81">
        <w:rPr>
          <w:rFonts w:asciiTheme="minorHAnsi" w:eastAsiaTheme="minorHAnsi" w:hAnsiTheme="minorHAnsi" w:cstheme="minorBidi"/>
          <w:kern w:val="2"/>
          <w:lang w:val="en-US" w:eastAsia="en-US"/>
          <w14:ligatures w14:val="standardContextual"/>
        </w:rPr>
        <w:t>codebase.</w:t>
      </w:r>
    </w:p>
    <w:p w14:paraId="27FF45C2" w14:textId="56AFBB5D" w:rsidR="00A47A81" w:rsidRPr="00A47A81" w:rsidRDefault="00A47A81" w:rsidP="00A47A81">
      <w:pPr>
        <w:pStyle w:val="NormalWeb"/>
        <w:numPr>
          <w:ilvl w:val="0"/>
          <w:numId w:val="7"/>
        </w:numPr>
        <w:spacing w:before="0" w:beforeAutospacing="0"/>
        <w:rPr>
          <w:rFonts w:asciiTheme="minorHAnsi" w:eastAsiaTheme="minorHAnsi" w:hAnsiTheme="minorHAnsi" w:cstheme="minorBidi"/>
          <w:kern w:val="2"/>
          <w:lang w:val="en-US" w:eastAsia="en-US"/>
          <w14:ligatures w14:val="standardContextual"/>
        </w:rPr>
      </w:pPr>
      <w:r w:rsidRPr="00A47A81">
        <w:rPr>
          <w:rFonts w:asciiTheme="minorHAnsi" w:eastAsiaTheme="minorHAnsi" w:hAnsiTheme="minorHAnsi" w:cstheme="minorBidi"/>
          <w:kern w:val="2"/>
          <w:lang w:val="en-US" w:eastAsia="en-US"/>
          <w14:ligatures w14:val="standardContextual"/>
        </w:rPr>
        <w:t xml:space="preserve">Post completion and testing of features on the development branch, a release branch is formed for final review, testing, and preparation for deployment. This branch acts as a buffer zone, allowing for any necessary adjustments before the code is promoted to the </w:t>
      </w:r>
      <w:r w:rsidR="00C83702">
        <w:rPr>
          <w:rFonts w:asciiTheme="minorHAnsi" w:eastAsiaTheme="minorHAnsi" w:hAnsiTheme="minorHAnsi" w:cstheme="minorBidi"/>
          <w:kern w:val="2"/>
          <w:lang w:val="en-US" w:eastAsia="en-US"/>
          <w14:ligatures w14:val="standardContextual"/>
        </w:rPr>
        <w:t>production</w:t>
      </w:r>
      <w:r w:rsidRPr="00A47A81">
        <w:rPr>
          <w:rFonts w:asciiTheme="minorHAnsi" w:eastAsiaTheme="minorHAnsi" w:hAnsiTheme="minorHAnsi" w:cstheme="minorBidi"/>
          <w:kern w:val="2"/>
          <w:lang w:val="en-US" w:eastAsia="en-US"/>
          <w14:ligatures w14:val="standardContextual"/>
        </w:rPr>
        <w:t xml:space="preserve"> branch.</w:t>
      </w:r>
    </w:p>
    <w:p w14:paraId="0723F873" w14:textId="01C21CD0" w:rsidR="00A47A81" w:rsidRPr="00AD7300" w:rsidRDefault="00A47A81" w:rsidP="00A47A81">
      <w:pPr>
        <w:pStyle w:val="NormalWeb"/>
        <w:numPr>
          <w:ilvl w:val="0"/>
          <w:numId w:val="7"/>
        </w:numPr>
        <w:spacing w:before="0" w:beforeAutospacing="0"/>
        <w:rPr>
          <w:rFonts w:asciiTheme="minorHAnsi" w:eastAsiaTheme="minorHAnsi" w:hAnsiTheme="minorHAnsi" w:cstheme="minorBidi"/>
          <w:b/>
          <w:bCs/>
          <w:kern w:val="2"/>
          <w:lang w:val="en-US" w:eastAsia="en-US"/>
          <w14:ligatures w14:val="standardContextual"/>
        </w:rPr>
      </w:pPr>
      <w:r w:rsidRPr="00AD7300">
        <w:rPr>
          <w:rFonts w:asciiTheme="minorHAnsi" w:eastAsiaTheme="minorHAnsi" w:hAnsiTheme="minorHAnsi" w:cstheme="minorBidi"/>
          <w:b/>
          <w:bCs/>
          <w:kern w:val="2"/>
          <w:lang w:val="en-US" w:eastAsia="en-US"/>
          <w14:ligatures w14:val="standardContextual"/>
        </w:rPr>
        <w:t xml:space="preserve">After comprehensive testing on the release branch, modifications are </w:t>
      </w:r>
      <w:r w:rsidR="00AD7300" w:rsidRPr="00AD7300">
        <w:rPr>
          <w:rFonts w:asciiTheme="minorHAnsi" w:eastAsiaTheme="minorHAnsi" w:hAnsiTheme="minorHAnsi" w:cstheme="minorBidi"/>
          <w:b/>
          <w:bCs/>
          <w:kern w:val="2"/>
          <w:lang w:val="en-US" w:eastAsia="en-US"/>
          <w14:ligatures w14:val="standardContextual"/>
        </w:rPr>
        <w:t>merged</w:t>
      </w:r>
      <w:r w:rsidRPr="00AD7300">
        <w:rPr>
          <w:rFonts w:asciiTheme="minorHAnsi" w:eastAsiaTheme="minorHAnsi" w:hAnsiTheme="minorHAnsi" w:cstheme="minorBidi"/>
          <w:b/>
          <w:bCs/>
          <w:kern w:val="2"/>
          <w:lang w:val="en-US" w:eastAsia="en-US"/>
          <w14:ligatures w14:val="standardContextual"/>
        </w:rPr>
        <w:t xml:space="preserve"> into the production branch and tagged with a version number. This version number signifies a production-ready state for the codebase, facilitating production deployment.</w:t>
      </w:r>
    </w:p>
    <w:p w14:paraId="09FF0682" w14:textId="77777777" w:rsidR="00A47A81" w:rsidRPr="00A47A81" w:rsidRDefault="00A47A81" w:rsidP="00A47A81">
      <w:pPr>
        <w:pStyle w:val="NormalWeb"/>
        <w:numPr>
          <w:ilvl w:val="0"/>
          <w:numId w:val="7"/>
        </w:numPr>
        <w:spacing w:before="0" w:beforeAutospacing="0"/>
        <w:rPr>
          <w:rFonts w:asciiTheme="minorHAnsi" w:eastAsiaTheme="minorHAnsi" w:hAnsiTheme="minorHAnsi" w:cstheme="minorBidi"/>
          <w:kern w:val="2"/>
          <w:lang w:val="en-US" w:eastAsia="en-US"/>
          <w14:ligatures w14:val="standardContextual"/>
        </w:rPr>
      </w:pPr>
      <w:r w:rsidRPr="00A47A81">
        <w:rPr>
          <w:rFonts w:asciiTheme="minorHAnsi" w:eastAsiaTheme="minorHAnsi" w:hAnsiTheme="minorHAnsi" w:cstheme="minorBidi"/>
          <w:kern w:val="2"/>
          <w:lang w:val="en-US" w:eastAsia="en-US"/>
          <w14:ligatures w14:val="standardContextual"/>
        </w:rPr>
        <w:t xml:space="preserve">In the event of unexpected issues arising in production that demand immediate resolution, a hotfix branch is initiated from the production branch. The issue is fixed </w:t>
      </w:r>
      <w:r w:rsidRPr="00A47A81">
        <w:rPr>
          <w:rFonts w:asciiTheme="minorHAnsi" w:eastAsiaTheme="minorHAnsi" w:hAnsiTheme="minorHAnsi" w:cstheme="minorBidi"/>
          <w:kern w:val="2"/>
          <w:lang w:val="en-US" w:eastAsia="en-US"/>
          <w14:ligatures w14:val="standardContextual"/>
        </w:rPr>
        <w:lastRenderedPageBreak/>
        <w:t>in this branch and then migrated to the production branch with an updated hotfix version tag.</w:t>
      </w:r>
    </w:p>
    <w:p w14:paraId="17A95B95" w14:textId="236D5295" w:rsidR="00A47A81" w:rsidRPr="00A47A81" w:rsidRDefault="00A47A81" w:rsidP="00A47A81">
      <w:pPr>
        <w:pStyle w:val="NormalWeb"/>
        <w:numPr>
          <w:ilvl w:val="0"/>
          <w:numId w:val="7"/>
        </w:numPr>
        <w:spacing w:before="0" w:beforeAutospacing="0"/>
        <w:rPr>
          <w:rFonts w:asciiTheme="minorHAnsi" w:eastAsiaTheme="minorHAnsi" w:hAnsiTheme="minorHAnsi" w:cstheme="minorBidi"/>
          <w:kern w:val="2"/>
          <w:lang w:val="en-US" w:eastAsia="en-US"/>
          <w14:ligatures w14:val="standardContextual"/>
        </w:rPr>
      </w:pPr>
      <w:r w:rsidRPr="00A47A81">
        <w:rPr>
          <w:rFonts w:asciiTheme="minorHAnsi" w:eastAsiaTheme="minorHAnsi" w:hAnsiTheme="minorHAnsi" w:cstheme="minorBidi"/>
          <w:kern w:val="2"/>
          <w:lang w:val="en-US" w:eastAsia="en-US"/>
          <w14:ligatures w14:val="standardContextual"/>
        </w:rPr>
        <w:t xml:space="preserve">It is crucial to ensure that the changes implemented in the hotfix branch are also </w:t>
      </w:r>
      <w:r w:rsidR="00AD7300" w:rsidRPr="00A47A81">
        <w:rPr>
          <w:rFonts w:asciiTheme="minorHAnsi" w:eastAsiaTheme="minorHAnsi" w:hAnsiTheme="minorHAnsi" w:cstheme="minorBidi"/>
          <w:kern w:val="2"/>
          <w:lang w:val="en-US" w:eastAsia="en-US"/>
          <w14:ligatures w14:val="standardContextual"/>
        </w:rPr>
        <w:t>merged</w:t>
      </w:r>
      <w:r w:rsidR="00AD7300">
        <w:rPr>
          <w:rFonts w:asciiTheme="minorHAnsi" w:eastAsiaTheme="minorHAnsi" w:hAnsiTheme="minorHAnsi" w:cstheme="minorBidi"/>
          <w:kern w:val="2"/>
          <w:lang w:val="en-US" w:eastAsia="en-US"/>
          <w14:ligatures w14:val="standardContextual"/>
        </w:rPr>
        <w:t xml:space="preserve"> (back merging)</w:t>
      </w:r>
      <w:r w:rsidRPr="00A47A81">
        <w:rPr>
          <w:rFonts w:asciiTheme="minorHAnsi" w:eastAsiaTheme="minorHAnsi" w:hAnsiTheme="minorHAnsi" w:cstheme="minorBidi"/>
          <w:kern w:val="2"/>
          <w:lang w:val="en-US" w:eastAsia="en-US"/>
          <w14:ligatures w14:val="standardContextual"/>
        </w:rPr>
        <w:t xml:space="preserve"> into the release and/or development branches. This step is necessary to maintain code consistency across all branches.</w:t>
      </w:r>
    </w:p>
    <w:p w14:paraId="572B1900" w14:textId="77777777" w:rsidR="00A47A81" w:rsidRPr="00A47A81" w:rsidRDefault="00A47A81" w:rsidP="00A47A81">
      <w:pPr>
        <w:pStyle w:val="NormalWeb"/>
        <w:numPr>
          <w:ilvl w:val="0"/>
          <w:numId w:val="7"/>
        </w:numPr>
        <w:spacing w:before="0" w:beforeAutospacing="0"/>
        <w:rPr>
          <w:rFonts w:asciiTheme="minorHAnsi" w:eastAsiaTheme="minorHAnsi" w:hAnsiTheme="minorHAnsi" w:cstheme="minorBidi"/>
          <w:kern w:val="2"/>
          <w:lang w:val="en-US" w:eastAsia="en-US"/>
          <w14:ligatures w14:val="standardContextual"/>
        </w:rPr>
      </w:pPr>
      <w:r w:rsidRPr="00A47A81">
        <w:rPr>
          <w:rFonts w:asciiTheme="minorHAnsi" w:eastAsiaTheme="minorHAnsi" w:hAnsiTheme="minorHAnsi" w:cstheme="minorBidi"/>
          <w:kern w:val="2"/>
          <w:lang w:val="en-US" w:eastAsia="en-US"/>
          <w14:ligatures w14:val="standardContextual"/>
        </w:rPr>
        <w:t>If the hotfix modifications are not merged into the release/development branches before they undergo regression testing or code review and are subsequently deployed to production, these hotfix changes risk being lost.</w:t>
      </w:r>
    </w:p>
    <w:p w14:paraId="524B748E" w14:textId="77777777" w:rsidR="00F3002C" w:rsidRPr="00F3002C" w:rsidRDefault="00F3002C" w:rsidP="00F3002C">
      <w:pPr>
        <w:pStyle w:val="ListParagraph"/>
        <w:rPr>
          <w:sz w:val="28"/>
          <w:szCs w:val="28"/>
          <w:lang w:val="en-US"/>
        </w:rPr>
      </w:pPr>
    </w:p>
    <w:p w14:paraId="6817A74D" w14:textId="31C63099" w:rsidR="00FA1369" w:rsidRPr="00BB4E00" w:rsidRDefault="007D5BB1" w:rsidP="00FA1369">
      <w:pPr>
        <w:rPr>
          <w:rFonts w:cstheme="minorHAnsi"/>
          <w:b/>
          <w:bCs/>
          <w:color w:val="1F3864" w:themeColor="accent1" w:themeShade="80"/>
          <w:sz w:val="28"/>
          <w:szCs w:val="28"/>
          <w:shd w:val="clear" w:color="auto" w:fill="FFFFFF"/>
        </w:rPr>
      </w:pPr>
      <w:r w:rsidRPr="00BB4E00">
        <w:rPr>
          <w:rFonts w:cstheme="minorHAnsi"/>
          <w:b/>
          <w:bCs/>
          <w:color w:val="1F3864" w:themeColor="accent1" w:themeShade="80"/>
          <w:sz w:val="28"/>
          <w:szCs w:val="28"/>
          <w:shd w:val="clear" w:color="auto" w:fill="FFFFFF"/>
        </w:rPr>
        <w:t xml:space="preserve">To set up Azure </w:t>
      </w:r>
      <w:r w:rsidR="004A03E1" w:rsidRPr="00BB4E00">
        <w:rPr>
          <w:rFonts w:cstheme="minorHAnsi"/>
          <w:b/>
          <w:bCs/>
          <w:color w:val="1F3864" w:themeColor="accent1" w:themeShade="80"/>
          <w:sz w:val="28"/>
          <w:szCs w:val="28"/>
          <w:shd w:val="clear" w:color="auto" w:fill="FFFFFF"/>
        </w:rPr>
        <w:t>pipelines for different environments</w:t>
      </w:r>
      <w:r w:rsidR="00BC3AD9" w:rsidRPr="00BB4E00">
        <w:rPr>
          <w:rFonts w:cstheme="minorHAnsi"/>
          <w:b/>
          <w:bCs/>
          <w:color w:val="1F3864" w:themeColor="accent1" w:themeShade="80"/>
          <w:sz w:val="28"/>
          <w:szCs w:val="28"/>
          <w:shd w:val="clear" w:color="auto" w:fill="FFFFFF"/>
        </w:rPr>
        <w:t xml:space="preserve"> </w:t>
      </w:r>
      <w:r w:rsidR="007A7C64" w:rsidRPr="00BB4E00">
        <w:rPr>
          <w:rFonts w:cstheme="minorHAnsi"/>
          <w:b/>
          <w:bCs/>
          <w:color w:val="1F3864" w:themeColor="accent1" w:themeShade="80"/>
          <w:sz w:val="28"/>
          <w:szCs w:val="28"/>
          <w:shd w:val="clear" w:color="auto" w:fill="FFFFFF"/>
        </w:rPr>
        <w:t>(Dev, QA, Prod)</w:t>
      </w:r>
      <w:r w:rsidR="00CF103D" w:rsidRPr="00BB4E00">
        <w:rPr>
          <w:rFonts w:cstheme="minorHAnsi"/>
          <w:b/>
          <w:bCs/>
          <w:color w:val="1F3864" w:themeColor="accent1" w:themeShade="80"/>
          <w:sz w:val="28"/>
          <w:szCs w:val="28"/>
          <w:shd w:val="clear" w:color="auto" w:fill="FFFFFF"/>
        </w:rPr>
        <w:t xml:space="preserve"> -</w:t>
      </w:r>
    </w:p>
    <w:p w14:paraId="2A8E88AA" w14:textId="6E824259" w:rsidR="000F0D78" w:rsidRDefault="00205DBA" w:rsidP="00A47A81">
      <w:pPr>
        <w:tabs>
          <w:tab w:val="left" w:pos="5850"/>
        </w:tabs>
        <w:ind w:left="300"/>
        <w:rPr>
          <w:rFonts w:ascii="Segoe UI" w:hAnsi="Segoe UI" w:cs="Segoe UI"/>
          <w:color w:val="0D0D0D"/>
          <w:shd w:val="clear" w:color="auto" w:fill="FFFFFF"/>
        </w:rPr>
      </w:pPr>
      <w:r>
        <w:rPr>
          <w:rFonts w:ascii="Segoe UI" w:hAnsi="Segoe UI" w:cs="Segoe UI"/>
          <w:color w:val="0D0D0D"/>
          <w:shd w:val="clear" w:color="auto" w:fill="FFFFFF"/>
        </w:rPr>
        <w:tab/>
      </w:r>
      <w:r w:rsidR="007A7C64" w:rsidRPr="00441CA5">
        <w:rPr>
          <w:rFonts w:ascii="Segoe UI" w:hAnsi="Segoe UI" w:cs="Segoe UI"/>
          <w:color w:val="0D0D0D"/>
          <w:shd w:val="clear" w:color="auto" w:fill="FFFFFF"/>
        </w:rPr>
        <w:br/>
      </w:r>
      <w:r w:rsidR="00FA1369">
        <w:t xml:space="preserve">1. </w:t>
      </w:r>
      <w:r w:rsidR="00FA1369">
        <w:rPr>
          <w:rFonts w:ascii="Segoe UI" w:hAnsi="Segoe UI" w:cs="Segoe UI"/>
          <w:color w:val="0D0D0D"/>
          <w:shd w:val="clear" w:color="auto" w:fill="FFFFFF"/>
        </w:rPr>
        <w:t>Determine the mapping of Git branches to each environment.</w:t>
      </w:r>
    </w:p>
    <w:p w14:paraId="3175ADCC" w14:textId="0B2A85A3" w:rsidR="00FA1369" w:rsidRDefault="00EB5AE6" w:rsidP="00A47A81">
      <w:pPr>
        <w:pStyle w:val="ListParagraph"/>
        <w:numPr>
          <w:ilvl w:val="0"/>
          <w:numId w:val="4"/>
        </w:numPr>
        <w:ind w:left="960"/>
        <w:rPr>
          <w:rFonts w:ascii="Segoe UI" w:hAnsi="Segoe UI" w:cs="Segoe UI"/>
          <w:color w:val="0D0D0D"/>
          <w:shd w:val="clear" w:color="auto" w:fill="FFFFFF"/>
        </w:rPr>
      </w:pPr>
      <w:r>
        <w:rPr>
          <w:rFonts w:ascii="Segoe UI" w:hAnsi="Segoe UI" w:cs="Segoe UI"/>
          <w:color w:val="0D0D0D"/>
          <w:shd w:val="clear" w:color="auto" w:fill="FFFFFF"/>
        </w:rPr>
        <w:t>Development</w:t>
      </w:r>
      <w:r w:rsidR="00697214">
        <w:rPr>
          <w:rFonts w:ascii="Segoe UI" w:hAnsi="Segoe UI" w:cs="Segoe UI"/>
          <w:color w:val="0D0D0D"/>
          <w:shd w:val="clear" w:color="auto" w:fill="FFFFFF"/>
        </w:rPr>
        <w:t>: ‘</w:t>
      </w:r>
      <w:r w:rsidR="00697214" w:rsidRPr="00697214">
        <w:rPr>
          <w:rFonts w:ascii="Segoe UI" w:hAnsi="Segoe UI" w:cs="Segoe UI"/>
          <w:b/>
          <w:bCs/>
          <w:color w:val="0D0D0D"/>
          <w:shd w:val="clear" w:color="auto" w:fill="FFFFFF"/>
        </w:rPr>
        <w:t>genywebapi-dev’</w:t>
      </w:r>
      <w:r w:rsidR="00697214">
        <w:rPr>
          <w:rFonts w:ascii="Segoe UI" w:hAnsi="Segoe UI" w:cs="Segoe UI"/>
          <w:color w:val="0D0D0D"/>
          <w:shd w:val="clear" w:color="auto" w:fill="FFFFFF"/>
        </w:rPr>
        <w:t xml:space="preserve"> branch </w:t>
      </w:r>
    </w:p>
    <w:p w14:paraId="60EB62F5" w14:textId="183BCC8D" w:rsidR="00697214" w:rsidRDefault="00697214" w:rsidP="00A47A81">
      <w:pPr>
        <w:pStyle w:val="ListParagraph"/>
        <w:numPr>
          <w:ilvl w:val="0"/>
          <w:numId w:val="4"/>
        </w:numPr>
        <w:ind w:left="960"/>
        <w:rPr>
          <w:rFonts w:ascii="Segoe UI" w:hAnsi="Segoe UI" w:cs="Segoe UI"/>
          <w:color w:val="0D0D0D"/>
          <w:shd w:val="clear" w:color="auto" w:fill="FFFFFF"/>
        </w:rPr>
      </w:pPr>
      <w:r>
        <w:rPr>
          <w:rFonts w:ascii="Segoe UI" w:hAnsi="Segoe UI" w:cs="Segoe UI"/>
          <w:color w:val="0D0D0D"/>
          <w:shd w:val="clear" w:color="auto" w:fill="FFFFFF"/>
        </w:rPr>
        <w:t>QA: ‘</w:t>
      </w:r>
      <w:r w:rsidRPr="00697214">
        <w:rPr>
          <w:rFonts w:ascii="Segoe UI" w:hAnsi="Segoe UI" w:cs="Segoe UI"/>
          <w:b/>
          <w:bCs/>
          <w:color w:val="0D0D0D"/>
          <w:shd w:val="clear" w:color="auto" w:fill="FFFFFF"/>
        </w:rPr>
        <w:t>genywebapi</w:t>
      </w:r>
      <w:r>
        <w:rPr>
          <w:rFonts w:ascii="Segoe UI" w:hAnsi="Segoe UI" w:cs="Segoe UI"/>
          <w:b/>
          <w:bCs/>
          <w:color w:val="0D0D0D"/>
          <w:shd w:val="clear" w:color="auto" w:fill="FFFFFF"/>
        </w:rPr>
        <w:t>-qa</w:t>
      </w:r>
      <w:r>
        <w:rPr>
          <w:rFonts w:ascii="Segoe UI" w:hAnsi="Segoe UI" w:cs="Segoe UI"/>
          <w:color w:val="0D0D0D"/>
          <w:shd w:val="clear" w:color="auto" w:fill="FFFFFF"/>
        </w:rPr>
        <w:t>’ branch</w:t>
      </w:r>
    </w:p>
    <w:p w14:paraId="5EA95B7B" w14:textId="2E35B6DF" w:rsidR="00697214" w:rsidRDefault="00697214" w:rsidP="00A47A81">
      <w:pPr>
        <w:pStyle w:val="ListParagraph"/>
        <w:numPr>
          <w:ilvl w:val="0"/>
          <w:numId w:val="4"/>
        </w:numPr>
        <w:ind w:left="960"/>
        <w:rPr>
          <w:rFonts w:ascii="Segoe UI" w:hAnsi="Segoe UI" w:cs="Segoe UI"/>
          <w:color w:val="0D0D0D"/>
          <w:shd w:val="clear" w:color="auto" w:fill="FFFFFF"/>
        </w:rPr>
      </w:pPr>
      <w:r>
        <w:rPr>
          <w:rFonts w:ascii="Segoe UI" w:hAnsi="Segoe UI" w:cs="Segoe UI"/>
          <w:color w:val="0D0D0D"/>
          <w:shd w:val="clear" w:color="auto" w:fill="FFFFFF"/>
        </w:rPr>
        <w:t>Production: ‘</w:t>
      </w:r>
      <w:r w:rsidRPr="00697214">
        <w:rPr>
          <w:rFonts w:ascii="Segoe UI" w:hAnsi="Segoe UI" w:cs="Segoe UI"/>
          <w:b/>
          <w:bCs/>
          <w:color w:val="0D0D0D"/>
          <w:shd w:val="clear" w:color="auto" w:fill="FFFFFF"/>
        </w:rPr>
        <w:t>genywebapi</w:t>
      </w:r>
      <w:r>
        <w:rPr>
          <w:rFonts w:ascii="Segoe UI" w:hAnsi="Segoe UI" w:cs="Segoe UI"/>
          <w:b/>
          <w:bCs/>
          <w:color w:val="0D0D0D"/>
          <w:shd w:val="clear" w:color="auto" w:fill="FFFFFF"/>
        </w:rPr>
        <w:t>-</w:t>
      </w:r>
      <w:r w:rsidR="005039C3">
        <w:rPr>
          <w:rFonts w:ascii="Segoe UI" w:hAnsi="Segoe UI" w:cs="Segoe UI"/>
          <w:b/>
          <w:bCs/>
          <w:color w:val="0D0D0D"/>
          <w:shd w:val="clear" w:color="auto" w:fill="FFFFFF"/>
        </w:rPr>
        <w:t>prod/master</w:t>
      </w:r>
      <w:r>
        <w:rPr>
          <w:rFonts w:ascii="Segoe UI" w:hAnsi="Segoe UI" w:cs="Segoe UI"/>
          <w:color w:val="0D0D0D"/>
          <w:shd w:val="clear" w:color="auto" w:fill="FFFFFF"/>
        </w:rPr>
        <w:t>’</w:t>
      </w:r>
      <w:r w:rsidR="005039C3">
        <w:rPr>
          <w:rFonts w:ascii="Segoe UI" w:hAnsi="Segoe UI" w:cs="Segoe UI"/>
          <w:color w:val="0D0D0D"/>
          <w:shd w:val="clear" w:color="auto" w:fill="FFFFFF"/>
        </w:rPr>
        <w:t xml:space="preserve"> branch </w:t>
      </w:r>
    </w:p>
    <w:p w14:paraId="19BD0C88" w14:textId="4185645F" w:rsidR="00652D16" w:rsidRDefault="00DA4E0B" w:rsidP="00A47A81">
      <w:pPr>
        <w:ind w:left="300"/>
        <w:rPr>
          <w:rFonts w:ascii="Segoe UI" w:hAnsi="Segoe UI" w:cs="Segoe UI"/>
          <w:color w:val="0D0D0D"/>
          <w:shd w:val="clear" w:color="auto" w:fill="FFFFFF"/>
        </w:rPr>
      </w:pPr>
      <w:r>
        <w:rPr>
          <w:rFonts w:ascii="Segoe UI" w:hAnsi="Segoe UI" w:cs="Segoe UI"/>
          <w:color w:val="0D0D0D"/>
          <w:shd w:val="clear" w:color="auto" w:fill="FFFFFF"/>
        </w:rPr>
        <w:t xml:space="preserve">2. Create separate pipelines YAML files </w:t>
      </w:r>
      <w:r w:rsidR="00E944D1">
        <w:rPr>
          <w:rFonts w:ascii="Segoe UI" w:hAnsi="Segoe UI" w:cs="Segoe UI"/>
          <w:color w:val="0D0D0D"/>
          <w:shd w:val="clear" w:color="auto" w:fill="FFFFFF"/>
        </w:rPr>
        <w:t>for each environmen</w:t>
      </w:r>
      <w:r w:rsidR="009908B6">
        <w:rPr>
          <w:rFonts w:ascii="Segoe UI" w:hAnsi="Segoe UI" w:cs="Segoe UI"/>
          <w:color w:val="0D0D0D"/>
          <w:shd w:val="clear" w:color="auto" w:fill="FFFFFF"/>
        </w:rPr>
        <w:t>t</w:t>
      </w:r>
      <w:r w:rsidR="00652D16">
        <w:rPr>
          <w:rFonts w:ascii="Segoe UI" w:hAnsi="Segoe UI" w:cs="Segoe UI"/>
          <w:color w:val="0D0D0D"/>
          <w:shd w:val="clear" w:color="auto" w:fill="FFFFFF"/>
        </w:rPr>
        <w:t>.</w:t>
      </w:r>
    </w:p>
    <w:p w14:paraId="03B05A42" w14:textId="35DB3D05" w:rsidR="00652D16" w:rsidRPr="002769E8" w:rsidRDefault="007918CA" w:rsidP="00A47A81">
      <w:pPr>
        <w:pStyle w:val="ListParagraph"/>
        <w:numPr>
          <w:ilvl w:val="0"/>
          <w:numId w:val="5"/>
        </w:numPr>
        <w:spacing w:line="240" w:lineRule="auto"/>
        <w:ind w:left="1020"/>
        <w:rPr>
          <w:rFonts w:ascii="Segoe UI" w:hAnsi="Segoe UI" w:cs="Segoe UI"/>
          <w:b/>
          <w:bCs/>
          <w:color w:val="0D0D0D"/>
          <w:shd w:val="clear" w:color="auto" w:fill="FFFFFF"/>
        </w:rPr>
      </w:pPr>
      <w:r w:rsidRPr="002769E8">
        <w:rPr>
          <w:rFonts w:ascii="Segoe UI" w:hAnsi="Segoe UI" w:cs="Segoe UI"/>
          <w:b/>
          <w:bCs/>
          <w:color w:val="0D0D0D"/>
          <w:shd w:val="clear" w:color="auto" w:fill="FFFFFF"/>
        </w:rPr>
        <w:t>azure-pipelines-dev.yml</w:t>
      </w:r>
    </w:p>
    <w:p w14:paraId="4428E408" w14:textId="6B08E2FD" w:rsidR="00954338" w:rsidRPr="002769E8" w:rsidRDefault="00954338" w:rsidP="00A47A81">
      <w:pPr>
        <w:pStyle w:val="ListParagraph"/>
        <w:numPr>
          <w:ilvl w:val="0"/>
          <w:numId w:val="5"/>
        </w:numPr>
        <w:spacing w:line="240" w:lineRule="auto"/>
        <w:ind w:left="1020"/>
        <w:rPr>
          <w:rFonts w:ascii="Segoe UI" w:hAnsi="Segoe UI" w:cs="Segoe UI"/>
          <w:b/>
          <w:bCs/>
          <w:color w:val="0D0D0D"/>
          <w:shd w:val="clear" w:color="auto" w:fill="FFFFFF"/>
        </w:rPr>
      </w:pPr>
      <w:r w:rsidRPr="002769E8">
        <w:rPr>
          <w:rFonts w:ascii="Segoe UI" w:hAnsi="Segoe UI" w:cs="Segoe UI"/>
          <w:b/>
          <w:bCs/>
          <w:color w:val="0D0D0D"/>
          <w:shd w:val="clear" w:color="auto" w:fill="FFFFFF"/>
        </w:rPr>
        <w:t>azure-pipeline-qa.yml</w:t>
      </w:r>
    </w:p>
    <w:p w14:paraId="73A58B59" w14:textId="778358C4" w:rsidR="00A633A7" w:rsidRDefault="00954338" w:rsidP="00A47A81">
      <w:pPr>
        <w:pStyle w:val="ListParagraph"/>
        <w:numPr>
          <w:ilvl w:val="0"/>
          <w:numId w:val="5"/>
        </w:numPr>
        <w:spacing w:line="240" w:lineRule="auto"/>
        <w:ind w:left="1020"/>
        <w:rPr>
          <w:rFonts w:ascii="Segoe UI" w:hAnsi="Segoe UI" w:cs="Segoe UI"/>
          <w:b/>
          <w:bCs/>
          <w:color w:val="0D0D0D"/>
          <w:shd w:val="clear" w:color="auto" w:fill="FFFFFF"/>
        </w:rPr>
      </w:pPr>
      <w:r w:rsidRPr="002769E8">
        <w:rPr>
          <w:rFonts w:ascii="Segoe UI" w:hAnsi="Segoe UI" w:cs="Segoe UI"/>
          <w:b/>
          <w:bCs/>
          <w:color w:val="0D0D0D"/>
          <w:shd w:val="clear" w:color="auto" w:fill="FFFFFF"/>
        </w:rPr>
        <w:t>azure</w:t>
      </w:r>
      <w:r w:rsidR="002769E8" w:rsidRPr="002769E8">
        <w:rPr>
          <w:rFonts w:ascii="Segoe UI" w:hAnsi="Segoe UI" w:cs="Segoe UI"/>
          <w:b/>
          <w:bCs/>
          <w:color w:val="0D0D0D"/>
          <w:shd w:val="clear" w:color="auto" w:fill="FFFFFF"/>
        </w:rPr>
        <w:t>-pipelines-prod.yml</w:t>
      </w:r>
    </w:p>
    <w:p w14:paraId="21E2EBD2" w14:textId="27BE9EF4" w:rsidR="00A47A81" w:rsidRPr="00CF103D" w:rsidRDefault="00A47A81" w:rsidP="00A47A81">
      <w:pPr>
        <w:numPr>
          <w:ilvl w:val="0"/>
          <w:numId w:val="8"/>
        </w:numPr>
        <w:rPr>
          <w:rFonts w:cstheme="minorHAnsi"/>
          <w:color w:val="0D0D0D"/>
          <w:sz w:val="24"/>
          <w:szCs w:val="24"/>
          <w:shd w:val="clear" w:color="auto" w:fill="FFFFFF"/>
        </w:rPr>
      </w:pPr>
      <w:r w:rsidRPr="00CF103D">
        <w:rPr>
          <w:rFonts w:cstheme="minorHAnsi"/>
          <w:color w:val="0D0D0D"/>
          <w:sz w:val="24"/>
          <w:szCs w:val="24"/>
          <w:shd w:val="clear" w:color="auto" w:fill="FFFFFF"/>
        </w:rPr>
        <w:t>Within each pipeline YAML file, it is necessary to define the branch triggers. These triggers specify which branches will initiate the pipeline, thereby controlling the flow of changes through the pipeline and ensuring that each change is properly built, tested, and deployed.</w:t>
      </w:r>
    </w:p>
    <w:p w14:paraId="197D92DC" w14:textId="1F47DFD3" w:rsidR="00A47A81" w:rsidRPr="00A47A81" w:rsidRDefault="00A47A81" w:rsidP="00A47A81">
      <w:pPr>
        <w:numPr>
          <w:ilvl w:val="0"/>
          <w:numId w:val="8"/>
        </w:numPr>
        <w:spacing w:line="240" w:lineRule="auto"/>
        <w:rPr>
          <w:rFonts w:cstheme="minorHAnsi"/>
          <w:color w:val="0D0D0D"/>
          <w:sz w:val="24"/>
          <w:szCs w:val="24"/>
          <w:shd w:val="clear" w:color="auto" w:fill="FFFFFF"/>
        </w:rPr>
      </w:pPr>
      <w:r w:rsidRPr="00A47A81">
        <w:rPr>
          <w:rFonts w:cstheme="minorHAnsi"/>
          <w:color w:val="0D0D0D"/>
          <w:sz w:val="24"/>
          <w:szCs w:val="24"/>
          <w:shd w:val="clear" w:color="auto" w:fill="FFFFFF"/>
        </w:rPr>
        <w:t xml:space="preserve">Every YAML file should be customized to meet the specific needs of </w:t>
      </w:r>
      <w:r w:rsidR="00AD7300">
        <w:rPr>
          <w:rFonts w:cstheme="minorHAnsi"/>
          <w:color w:val="0D0D0D"/>
          <w:sz w:val="24"/>
          <w:szCs w:val="24"/>
          <w:shd w:val="clear" w:color="auto" w:fill="FFFFFF"/>
        </w:rPr>
        <w:t xml:space="preserve">the </w:t>
      </w:r>
      <w:r w:rsidRPr="00A47A81">
        <w:rPr>
          <w:rFonts w:cstheme="minorHAnsi"/>
          <w:color w:val="0D0D0D"/>
          <w:sz w:val="24"/>
          <w:szCs w:val="24"/>
          <w:shd w:val="clear" w:color="auto" w:fill="FFFFFF"/>
        </w:rPr>
        <w:t>project. This includes setting branch triggers, defining build steps, outlining deployment tasks, and more. Carefully configuring these elements will help ensure that your pipeline accurately reflects your development, testing, and deployment processes.</w:t>
      </w:r>
    </w:p>
    <w:p w14:paraId="0177C4E9" w14:textId="5FBE73DB" w:rsidR="00A47A81" w:rsidRPr="00A47A81" w:rsidRDefault="00A47A81" w:rsidP="00A47A81">
      <w:pPr>
        <w:numPr>
          <w:ilvl w:val="0"/>
          <w:numId w:val="8"/>
        </w:numPr>
        <w:spacing w:line="240" w:lineRule="auto"/>
        <w:rPr>
          <w:rFonts w:cstheme="minorHAnsi"/>
          <w:color w:val="0D0D0D"/>
          <w:sz w:val="24"/>
          <w:szCs w:val="24"/>
          <w:shd w:val="clear" w:color="auto" w:fill="FFFFFF"/>
        </w:rPr>
      </w:pPr>
      <w:r w:rsidRPr="00A47A81">
        <w:rPr>
          <w:rFonts w:cstheme="minorHAnsi"/>
          <w:color w:val="0D0D0D"/>
          <w:sz w:val="24"/>
          <w:szCs w:val="24"/>
          <w:shd w:val="clear" w:color="auto" w:fill="FFFFFF"/>
        </w:rPr>
        <w:t xml:space="preserve">For each pipeline YAML file, configure environment-specific variables. These may include connection strings, API keys, or environment configurations. To securely manage sensitive information such as passwords or secret keys, utilize services like Azure Key Vault or pipeline variables. This not only enhances the security of </w:t>
      </w:r>
      <w:r w:rsidR="00AD7300">
        <w:rPr>
          <w:rFonts w:cstheme="minorHAnsi"/>
          <w:color w:val="0D0D0D"/>
          <w:sz w:val="24"/>
          <w:szCs w:val="24"/>
          <w:shd w:val="clear" w:color="auto" w:fill="FFFFFF"/>
        </w:rPr>
        <w:t>the</w:t>
      </w:r>
      <w:r w:rsidRPr="00A47A81">
        <w:rPr>
          <w:rFonts w:cstheme="minorHAnsi"/>
          <w:color w:val="0D0D0D"/>
          <w:sz w:val="24"/>
          <w:szCs w:val="24"/>
          <w:shd w:val="clear" w:color="auto" w:fill="FFFFFF"/>
        </w:rPr>
        <w:t xml:space="preserve"> project but also allows to manage and update sensitive information without modifying the pipeline YAML files.</w:t>
      </w:r>
    </w:p>
    <w:p w14:paraId="7EC5341E" w14:textId="6AC9E0F4" w:rsidR="00440F10" w:rsidRDefault="00440F10" w:rsidP="00A47A81">
      <w:pPr>
        <w:spacing w:line="240" w:lineRule="auto"/>
        <w:rPr>
          <w:rFonts w:ascii="Segoe UI" w:hAnsi="Segoe UI" w:cs="Segoe UI"/>
          <w:color w:val="0D0D0D"/>
          <w:shd w:val="clear" w:color="auto" w:fill="FFFFFF"/>
        </w:rPr>
      </w:pPr>
    </w:p>
    <w:p w14:paraId="410FB073" w14:textId="262974D3" w:rsidR="00926E40" w:rsidRPr="00BB4E00" w:rsidRDefault="00362CAB" w:rsidP="002F6B17">
      <w:pPr>
        <w:spacing w:line="240" w:lineRule="auto"/>
        <w:rPr>
          <w:rFonts w:cstheme="minorHAnsi"/>
          <w:b/>
          <w:bCs/>
          <w:color w:val="1F3864" w:themeColor="accent1" w:themeShade="80"/>
          <w:sz w:val="28"/>
          <w:szCs w:val="28"/>
          <w:shd w:val="clear" w:color="auto" w:fill="FFFFFF"/>
        </w:rPr>
      </w:pPr>
      <w:r w:rsidRPr="00BB4E00">
        <w:rPr>
          <w:rFonts w:cstheme="minorHAnsi"/>
          <w:b/>
          <w:bCs/>
          <w:color w:val="1F3864" w:themeColor="accent1" w:themeShade="80"/>
          <w:sz w:val="28"/>
          <w:szCs w:val="28"/>
          <w:shd w:val="clear" w:color="auto" w:fill="FFFFFF"/>
        </w:rPr>
        <w:t>Deployment Strateg</w:t>
      </w:r>
      <w:r w:rsidR="002D730E" w:rsidRPr="00BB4E00">
        <w:rPr>
          <w:rFonts w:cstheme="minorHAnsi"/>
          <w:b/>
          <w:bCs/>
          <w:color w:val="1F3864" w:themeColor="accent1" w:themeShade="80"/>
          <w:sz w:val="28"/>
          <w:szCs w:val="28"/>
          <w:shd w:val="clear" w:color="auto" w:fill="FFFFFF"/>
        </w:rPr>
        <w:t>y</w:t>
      </w:r>
      <w:r w:rsidRPr="00BB4E00">
        <w:rPr>
          <w:rFonts w:cstheme="minorHAnsi"/>
          <w:b/>
          <w:bCs/>
          <w:color w:val="1F3864" w:themeColor="accent1" w:themeShade="80"/>
          <w:sz w:val="28"/>
          <w:szCs w:val="28"/>
          <w:shd w:val="clear" w:color="auto" w:fill="FFFFFF"/>
        </w:rPr>
        <w:t>:</w:t>
      </w:r>
    </w:p>
    <w:p w14:paraId="59B56F9D" w14:textId="77777777" w:rsidR="002F6B17" w:rsidRDefault="002F6B17" w:rsidP="002F6B17">
      <w:pPr>
        <w:spacing w:line="240" w:lineRule="auto"/>
        <w:rPr>
          <w:rFonts w:ascii="Segoe UI" w:hAnsi="Segoe UI" w:cs="Segoe UI"/>
          <w:b/>
          <w:bCs/>
          <w:color w:val="0D0D0D"/>
          <w:sz w:val="28"/>
          <w:szCs w:val="28"/>
          <w:shd w:val="clear" w:color="auto" w:fill="FFFFFF"/>
        </w:rPr>
      </w:pPr>
    </w:p>
    <w:p w14:paraId="03C84B09" w14:textId="2B85A4CA" w:rsidR="00926E40" w:rsidRPr="00926E40" w:rsidRDefault="00926E40" w:rsidP="00926E40">
      <w:pPr>
        <w:rPr>
          <w:rFonts w:cstheme="minorHAnsi"/>
          <w:b/>
          <w:bCs/>
          <w:color w:val="0D0D0D"/>
          <w:sz w:val="24"/>
          <w:szCs w:val="24"/>
          <w:shd w:val="clear" w:color="auto" w:fill="FFFFFF"/>
        </w:rPr>
      </w:pPr>
      <w:r w:rsidRPr="00926E40">
        <w:rPr>
          <w:rFonts w:cstheme="minorHAnsi"/>
          <w:b/>
          <w:bCs/>
          <w:color w:val="0D0D0D"/>
          <w:sz w:val="24"/>
          <w:szCs w:val="24"/>
          <w:shd w:val="clear" w:color="auto" w:fill="FFFFFF"/>
        </w:rPr>
        <w:t>Azure DevOps utilizes two primary types of pipelines to facilitate a robust Continuous Integration and Continuous Deployment (CI/CD) process.</w:t>
      </w:r>
    </w:p>
    <w:p w14:paraId="35F34A06" w14:textId="0AB00FC6" w:rsidR="00926E40" w:rsidRPr="00926E40" w:rsidRDefault="00926E40" w:rsidP="00926E40">
      <w:pPr>
        <w:numPr>
          <w:ilvl w:val="0"/>
          <w:numId w:val="9"/>
        </w:numPr>
        <w:rPr>
          <w:rFonts w:cstheme="minorHAnsi"/>
          <w:color w:val="0D0D0D"/>
          <w:sz w:val="24"/>
          <w:szCs w:val="24"/>
          <w:shd w:val="clear" w:color="auto" w:fill="FFFFFF"/>
        </w:rPr>
      </w:pPr>
      <w:r w:rsidRPr="00926E40">
        <w:rPr>
          <w:rFonts w:cstheme="minorHAnsi"/>
          <w:b/>
          <w:bCs/>
          <w:color w:val="1F3864" w:themeColor="accent1" w:themeShade="80"/>
          <w:sz w:val="24"/>
          <w:szCs w:val="24"/>
          <w:shd w:val="clear" w:color="auto" w:fill="FFFFFF"/>
        </w:rPr>
        <w:lastRenderedPageBreak/>
        <w:t xml:space="preserve">Build Pipeline (Continuous Integration </w:t>
      </w:r>
      <w:r w:rsidR="00BB4E00">
        <w:rPr>
          <w:rFonts w:cstheme="minorHAnsi"/>
          <w:b/>
          <w:bCs/>
          <w:color w:val="1F3864" w:themeColor="accent1" w:themeShade="80"/>
          <w:sz w:val="24"/>
          <w:szCs w:val="24"/>
          <w:shd w:val="clear" w:color="auto" w:fill="FFFFFF"/>
        </w:rPr>
        <w:t>–</w:t>
      </w:r>
      <w:r w:rsidRPr="00926E40">
        <w:rPr>
          <w:rFonts w:cstheme="minorHAnsi"/>
          <w:b/>
          <w:bCs/>
          <w:color w:val="1F3864" w:themeColor="accent1" w:themeShade="80"/>
          <w:sz w:val="24"/>
          <w:szCs w:val="24"/>
          <w:shd w:val="clear" w:color="auto" w:fill="FFFFFF"/>
        </w:rPr>
        <w:t xml:space="preserve"> CI</w:t>
      </w:r>
      <w:r w:rsidR="00BB4E00">
        <w:rPr>
          <w:rFonts w:cstheme="minorHAnsi"/>
          <w:b/>
          <w:bCs/>
          <w:color w:val="1F3864" w:themeColor="accent1" w:themeShade="80"/>
          <w:sz w:val="24"/>
          <w:szCs w:val="24"/>
          <w:shd w:val="clear" w:color="auto" w:fill="FFFFFF"/>
        </w:rPr>
        <w:t>):</w:t>
      </w:r>
      <w:r w:rsidRPr="00926E40">
        <w:rPr>
          <w:rFonts w:cstheme="minorHAnsi"/>
          <w:color w:val="1F3864" w:themeColor="accent1" w:themeShade="80"/>
          <w:sz w:val="24"/>
          <w:szCs w:val="24"/>
          <w:shd w:val="clear" w:color="auto" w:fill="FFFFFF"/>
        </w:rPr>
        <w:t xml:space="preserve"> </w:t>
      </w:r>
      <w:r w:rsidRPr="00926E40">
        <w:rPr>
          <w:rFonts w:cstheme="minorHAnsi"/>
          <w:color w:val="0D0D0D"/>
          <w:sz w:val="24"/>
          <w:szCs w:val="24"/>
          <w:shd w:val="clear" w:color="auto" w:fill="FFFFFF"/>
        </w:rPr>
        <w:t xml:space="preserve">The objective of the build pipeline is to compile the project or build the source code, subsequently generating artifacts. These artifacts are essentially the output of build process that </w:t>
      </w:r>
      <w:r w:rsidR="00AD7300">
        <w:rPr>
          <w:rFonts w:cstheme="minorHAnsi"/>
          <w:color w:val="0D0D0D"/>
          <w:sz w:val="24"/>
          <w:szCs w:val="24"/>
          <w:shd w:val="clear" w:color="auto" w:fill="FFFFFF"/>
        </w:rPr>
        <w:t>needs to be deployed</w:t>
      </w:r>
      <w:r w:rsidRPr="00926E40">
        <w:rPr>
          <w:rFonts w:cstheme="minorHAnsi"/>
          <w:color w:val="0D0D0D"/>
          <w:sz w:val="24"/>
          <w:szCs w:val="24"/>
          <w:shd w:val="clear" w:color="auto" w:fill="FFFFFF"/>
        </w:rPr>
        <w:t>.</w:t>
      </w:r>
    </w:p>
    <w:p w14:paraId="516B9308" w14:textId="0FAD5D72" w:rsidR="00926E40" w:rsidRDefault="00926E40" w:rsidP="00926E40">
      <w:pPr>
        <w:numPr>
          <w:ilvl w:val="0"/>
          <w:numId w:val="9"/>
        </w:numPr>
        <w:rPr>
          <w:rFonts w:cstheme="minorHAnsi"/>
          <w:color w:val="0D0D0D"/>
          <w:sz w:val="24"/>
          <w:szCs w:val="24"/>
          <w:shd w:val="clear" w:color="auto" w:fill="FFFFFF"/>
        </w:rPr>
      </w:pPr>
      <w:r w:rsidRPr="00926E40">
        <w:rPr>
          <w:rFonts w:cstheme="minorHAnsi"/>
          <w:b/>
          <w:bCs/>
          <w:color w:val="1F3864" w:themeColor="accent1" w:themeShade="80"/>
          <w:sz w:val="24"/>
          <w:szCs w:val="24"/>
          <w:shd w:val="clear" w:color="auto" w:fill="FFFFFF"/>
        </w:rPr>
        <w:t xml:space="preserve">Release Pipeline (Continuous Deployment </w:t>
      </w:r>
      <w:r w:rsidR="00BB4E00">
        <w:rPr>
          <w:rFonts w:cstheme="minorHAnsi"/>
          <w:b/>
          <w:bCs/>
          <w:color w:val="1F3864" w:themeColor="accent1" w:themeShade="80"/>
          <w:sz w:val="24"/>
          <w:szCs w:val="24"/>
          <w:shd w:val="clear" w:color="auto" w:fill="FFFFFF"/>
        </w:rPr>
        <w:t>–</w:t>
      </w:r>
      <w:r w:rsidRPr="00926E40">
        <w:rPr>
          <w:rFonts w:cstheme="minorHAnsi"/>
          <w:b/>
          <w:bCs/>
          <w:color w:val="1F3864" w:themeColor="accent1" w:themeShade="80"/>
          <w:sz w:val="24"/>
          <w:szCs w:val="24"/>
          <w:shd w:val="clear" w:color="auto" w:fill="FFFFFF"/>
        </w:rPr>
        <w:t xml:space="preserve"> CD</w:t>
      </w:r>
      <w:proofErr w:type="gramStart"/>
      <w:r w:rsidR="00BB4E00">
        <w:rPr>
          <w:rFonts w:cstheme="minorHAnsi"/>
          <w:b/>
          <w:bCs/>
          <w:color w:val="1F3864" w:themeColor="accent1" w:themeShade="80"/>
          <w:sz w:val="24"/>
          <w:szCs w:val="24"/>
          <w:shd w:val="clear" w:color="auto" w:fill="FFFFFF"/>
        </w:rPr>
        <w:t>) :</w:t>
      </w:r>
      <w:proofErr w:type="gramEnd"/>
      <w:r w:rsidR="00BB4E00">
        <w:rPr>
          <w:rFonts w:cstheme="minorHAnsi"/>
          <w:color w:val="1F3864" w:themeColor="accent1" w:themeShade="80"/>
          <w:sz w:val="24"/>
          <w:szCs w:val="24"/>
          <w:shd w:val="clear" w:color="auto" w:fill="FFFFFF"/>
        </w:rPr>
        <w:t xml:space="preserve"> </w:t>
      </w:r>
      <w:r w:rsidRPr="00926E40">
        <w:rPr>
          <w:rFonts w:cstheme="minorHAnsi"/>
          <w:color w:val="0D0D0D"/>
          <w:sz w:val="24"/>
          <w:szCs w:val="24"/>
          <w:shd w:val="clear" w:color="auto" w:fill="FFFFFF"/>
        </w:rPr>
        <w:t>This pipeline is responsible for deploying the application to the Azure App Service. It consumes the artifacts produced by the CI pipeline, deploying them to the appropriate environment.</w:t>
      </w:r>
    </w:p>
    <w:p w14:paraId="256F887B" w14:textId="77777777" w:rsidR="00AD7300" w:rsidRPr="00926E40" w:rsidRDefault="00AD7300" w:rsidP="00AD7300">
      <w:pPr>
        <w:ind w:left="720"/>
        <w:rPr>
          <w:rFonts w:cstheme="minorHAnsi"/>
          <w:color w:val="0D0D0D"/>
          <w:sz w:val="24"/>
          <w:szCs w:val="24"/>
          <w:shd w:val="clear" w:color="auto" w:fill="FFFFFF"/>
        </w:rPr>
      </w:pPr>
    </w:p>
    <w:p w14:paraId="26F4855B" w14:textId="77777777" w:rsidR="00926E40" w:rsidRPr="00BB4E00" w:rsidRDefault="00926E40" w:rsidP="00926E40">
      <w:pPr>
        <w:ind w:left="720"/>
        <w:rPr>
          <w:rFonts w:cstheme="minorHAnsi"/>
          <w:b/>
          <w:bCs/>
          <w:color w:val="1F3864" w:themeColor="accent1" w:themeShade="80"/>
          <w:sz w:val="28"/>
          <w:szCs w:val="28"/>
          <w:shd w:val="clear" w:color="auto" w:fill="FFFFFF"/>
        </w:rPr>
      </w:pPr>
      <w:r w:rsidRPr="00926E40">
        <w:rPr>
          <w:rFonts w:cstheme="minorHAnsi"/>
          <w:b/>
          <w:bCs/>
          <w:color w:val="1F3864" w:themeColor="accent1" w:themeShade="80"/>
          <w:sz w:val="28"/>
          <w:szCs w:val="28"/>
          <w:shd w:val="clear" w:color="auto" w:fill="FFFFFF"/>
        </w:rPr>
        <w:t>Deployment Triggers:</w:t>
      </w:r>
    </w:p>
    <w:p w14:paraId="4D13E2C4" w14:textId="77777777" w:rsidR="00AD7300" w:rsidRPr="00926E40" w:rsidRDefault="00AD7300" w:rsidP="00926E40">
      <w:pPr>
        <w:ind w:left="720"/>
        <w:rPr>
          <w:rFonts w:cstheme="minorHAnsi"/>
          <w:b/>
          <w:bCs/>
          <w:color w:val="0D0D0D"/>
          <w:sz w:val="28"/>
          <w:szCs w:val="28"/>
          <w:shd w:val="clear" w:color="auto" w:fill="FFFFFF"/>
        </w:rPr>
      </w:pPr>
    </w:p>
    <w:p w14:paraId="0DACB9AC" w14:textId="77777777" w:rsidR="00926E40" w:rsidRPr="00926E40" w:rsidRDefault="00926E40" w:rsidP="00926E40">
      <w:pPr>
        <w:numPr>
          <w:ilvl w:val="0"/>
          <w:numId w:val="10"/>
        </w:numPr>
        <w:rPr>
          <w:rFonts w:cstheme="minorHAnsi"/>
          <w:color w:val="0D0D0D"/>
          <w:sz w:val="24"/>
          <w:szCs w:val="24"/>
          <w:shd w:val="clear" w:color="auto" w:fill="FFFFFF"/>
        </w:rPr>
      </w:pPr>
      <w:r w:rsidRPr="00926E40">
        <w:rPr>
          <w:rFonts w:cstheme="minorHAnsi"/>
          <w:b/>
          <w:bCs/>
          <w:color w:val="1F3864" w:themeColor="accent1" w:themeShade="80"/>
          <w:sz w:val="24"/>
          <w:szCs w:val="24"/>
          <w:shd w:val="clear" w:color="auto" w:fill="FFFFFF"/>
        </w:rPr>
        <w:t>Development</w:t>
      </w:r>
      <w:r w:rsidRPr="00926E40">
        <w:rPr>
          <w:rFonts w:cstheme="minorHAnsi"/>
          <w:color w:val="1F3864" w:themeColor="accent1" w:themeShade="80"/>
          <w:sz w:val="24"/>
          <w:szCs w:val="24"/>
          <w:shd w:val="clear" w:color="auto" w:fill="FFFFFF"/>
        </w:rPr>
        <w:t>:</w:t>
      </w:r>
      <w:r w:rsidRPr="00926E40">
        <w:rPr>
          <w:rFonts w:cstheme="minorHAnsi"/>
          <w:color w:val="0D0D0D"/>
          <w:sz w:val="24"/>
          <w:szCs w:val="24"/>
          <w:shd w:val="clear" w:color="auto" w:fill="FFFFFF"/>
        </w:rPr>
        <w:t xml:space="preserve"> Continuous deployment is initiated by code changes to the develop branch. The Azure DevOps pipeline is automatically triggered for the development environment upon each change, ensuring the latest changes are always deployed.</w:t>
      </w:r>
    </w:p>
    <w:p w14:paraId="365BA525" w14:textId="77777777" w:rsidR="00926E40" w:rsidRPr="00926E40" w:rsidRDefault="00926E40" w:rsidP="00926E40">
      <w:pPr>
        <w:numPr>
          <w:ilvl w:val="0"/>
          <w:numId w:val="10"/>
        </w:numPr>
        <w:rPr>
          <w:rFonts w:cstheme="minorHAnsi"/>
          <w:color w:val="0D0D0D"/>
          <w:sz w:val="24"/>
          <w:szCs w:val="24"/>
          <w:shd w:val="clear" w:color="auto" w:fill="FFFFFF"/>
        </w:rPr>
      </w:pPr>
      <w:r w:rsidRPr="00926E40">
        <w:rPr>
          <w:rFonts w:cstheme="minorHAnsi"/>
          <w:b/>
          <w:bCs/>
          <w:color w:val="1F3864" w:themeColor="accent1" w:themeShade="80"/>
          <w:sz w:val="24"/>
          <w:szCs w:val="24"/>
          <w:shd w:val="clear" w:color="auto" w:fill="FFFFFF"/>
        </w:rPr>
        <w:t>QA</w:t>
      </w:r>
      <w:r w:rsidRPr="00926E40">
        <w:rPr>
          <w:rFonts w:cstheme="minorHAnsi"/>
          <w:color w:val="1F3864" w:themeColor="accent1" w:themeShade="80"/>
          <w:sz w:val="24"/>
          <w:szCs w:val="24"/>
          <w:shd w:val="clear" w:color="auto" w:fill="FFFFFF"/>
        </w:rPr>
        <w:t>:</w:t>
      </w:r>
      <w:r w:rsidRPr="00926E40">
        <w:rPr>
          <w:rFonts w:cstheme="minorHAnsi"/>
          <w:color w:val="0D0D0D"/>
          <w:sz w:val="24"/>
          <w:szCs w:val="24"/>
          <w:shd w:val="clear" w:color="auto" w:fill="FFFFFF"/>
        </w:rPr>
        <w:t xml:space="preserve"> Automated deployment is activated by merges to the QA branch, ensuring any changes approved for testing are immediately available in the QA environment.</w:t>
      </w:r>
    </w:p>
    <w:p w14:paraId="74DB55FA" w14:textId="0A3CEC0B" w:rsidR="00926E40" w:rsidRDefault="00926E40" w:rsidP="00926E40">
      <w:pPr>
        <w:numPr>
          <w:ilvl w:val="0"/>
          <w:numId w:val="10"/>
        </w:numPr>
        <w:rPr>
          <w:rFonts w:cstheme="minorHAnsi"/>
          <w:color w:val="0D0D0D"/>
          <w:sz w:val="24"/>
          <w:szCs w:val="24"/>
          <w:shd w:val="clear" w:color="auto" w:fill="FFFFFF"/>
        </w:rPr>
      </w:pPr>
      <w:r w:rsidRPr="00926E40">
        <w:rPr>
          <w:rFonts w:cstheme="minorHAnsi"/>
          <w:b/>
          <w:bCs/>
          <w:color w:val="1F3864" w:themeColor="accent1" w:themeShade="80"/>
          <w:sz w:val="24"/>
          <w:szCs w:val="24"/>
          <w:shd w:val="clear" w:color="auto" w:fill="FFFFFF"/>
        </w:rPr>
        <w:t>Production</w:t>
      </w:r>
      <w:r w:rsidRPr="00926E40">
        <w:rPr>
          <w:rFonts w:cstheme="minorHAnsi"/>
          <w:color w:val="1F3864" w:themeColor="accent1" w:themeShade="80"/>
          <w:sz w:val="24"/>
          <w:szCs w:val="24"/>
          <w:shd w:val="clear" w:color="auto" w:fill="FFFFFF"/>
        </w:rPr>
        <w:t>:</w:t>
      </w:r>
      <w:r w:rsidRPr="00926E40">
        <w:rPr>
          <w:rFonts w:cstheme="minorHAnsi"/>
          <w:color w:val="0D0D0D"/>
          <w:sz w:val="24"/>
          <w:szCs w:val="24"/>
          <w:shd w:val="clear" w:color="auto" w:fill="FFFFFF"/>
        </w:rPr>
        <w:t xml:space="preserve"> Continuous deployment is triggered by merges to the production branch, ensuring that approved changes are promptly and reliably deployed to the production environment.</w:t>
      </w:r>
    </w:p>
    <w:p w14:paraId="3BE629C8" w14:textId="77777777" w:rsidR="00AD7300" w:rsidRPr="00926E40" w:rsidRDefault="00AD7300" w:rsidP="00AD7300">
      <w:pPr>
        <w:rPr>
          <w:rFonts w:cstheme="minorHAnsi"/>
          <w:color w:val="0D0D0D"/>
          <w:sz w:val="24"/>
          <w:szCs w:val="24"/>
          <w:shd w:val="clear" w:color="auto" w:fill="FFFFFF"/>
        </w:rPr>
      </w:pPr>
    </w:p>
    <w:p w14:paraId="1D7E5A59" w14:textId="1DCA454D" w:rsidR="00926E40" w:rsidRPr="00926E40" w:rsidRDefault="00926E40" w:rsidP="00926E40">
      <w:pPr>
        <w:ind w:left="720"/>
        <w:rPr>
          <w:rFonts w:cstheme="minorHAnsi"/>
          <w:color w:val="0D0D0D"/>
          <w:sz w:val="24"/>
          <w:szCs w:val="24"/>
          <w:shd w:val="clear" w:color="auto" w:fill="FFFFFF"/>
        </w:rPr>
      </w:pPr>
      <w:r w:rsidRPr="00926E40">
        <w:rPr>
          <w:rFonts w:cstheme="minorHAnsi"/>
          <w:b/>
          <w:bCs/>
          <w:color w:val="0D0D0D"/>
          <w:sz w:val="24"/>
          <w:szCs w:val="24"/>
          <w:shd w:val="clear" w:color="auto" w:fill="FFFFFF"/>
        </w:rPr>
        <w:t xml:space="preserve">Note: For achieving continuous deployment, the creation of a release pipeline is essential. This is because, in the event of encountering any issues with the current version in the release pipeline, we can efficiently rollback to the previous </w:t>
      </w:r>
      <w:r w:rsidRPr="00926E40">
        <w:rPr>
          <w:rFonts w:cstheme="minorHAnsi"/>
          <w:b/>
          <w:bCs/>
          <w:color w:val="0D0D0D"/>
          <w:sz w:val="24"/>
          <w:szCs w:val="24"/>
          <w:shd w:val="clear" w:color="auto" w:fill="FFFFFF"/>
        </w:rPr>
        <w:t>version,</w:t>
      </w:r>
      <w:r w:rsidRPr="00926E40">
        <w:rPr>
          <w:rFonts w:cstheme="minorHAnsi"/>
          <w:b/>
          <w:bCs/>
          <w:color w:val="0D0D0D"/>
          <w:sz w:val="24"/>
          <w:szCs w:val="24"/>
          <w:shd w:val="clear" w:color="auto" w:fill="FFFFFF"/>
        </w:rPr>
        <w:t xml:space="preserve"> when necessary, thereby maintaining the stability of the production environment</w:t>
      </w:r>
      <w:r w:rsidRPr="00926E40">
        <w:rPr>
          <w:rFonts w:cstheme="minorHAnsi"/>
          <w:color w:val="0D0D0D"/>
          <w:sz w:val="24"/>
          <w:szCs w:val="24"/>
          <w:shd w:val="clear" w:color="auto" w:fill="FFFFFF"/>
        </w:rPr>
        <w:t>.</w:t>
      </w:r>
    </w:p>
    <w:p w14:paraId="5C02554E" w14:textId="77777777" w:rsidR="00C95584" w:rsidRDefault="00C95584" w:rsidP="00C95584">
      <w:pPr>
        <w:ind w:left="720"/>
        <w:rPr>
          <w:rFonts w:ascii="Segoe UI" w:hAnsi="Segoe UI" w:cs="Segoe UI"/>
          <w:color w:val="0D0D0D"/>
          <w:shd w:val="clear" w:color="auto" w:fill="FFFFFF"/>
        </w:rPr>
      </w:pPr>
    </w:p>
    <w:p w14:paraId="7A3A6191" w14:textId="77777777" w:rsidR="00C95584" w:rsidRPr="00C95584" w:rsidRDefault="00C95584" w:rsidP="00C95584">
      <w:pPr>
        <w:ind w:left="720"/>
        <w:rPr>
          <w:rFonts w:ascii="Segoe UI" w:hAnsi="Segoe UI" w:cs="Segoe UI"/>
          <w:color w:val="0D0D0D"/>
          <w:shd w:val="clear" w:color="auto" w:fill="FFFFFF"/>
        </w:rPr>
      </w:pPr>
    </w:p>
    <w:p w14:paraId="11E08F94" w14:textId="77777777" w:rsidR="00D1290E" w:rsidRPr="00BB4E00" w:rsidRDefault="00D1290E" w:rsidP="00D1290E">
      <w:pPr>
        <w:rPr>
          <w:rFonts w:cstheme="minorHAnsi"/>
          <w:b/>
          <w:bCs/>
          <w:color w:val="1F3864" w:themeColor="accent1" w:themeShade="80"/>
          <w:sz w:val="32"/>
          <w:szCs w:val="32"/>
          <w:shd w:val="clear" w:color="auto" w:fill="FFFFFF"/>
        </w:rPr>
      </w:pPr>
      <w:r w:rsidRPr="00BB4E00">
        <w:rPr>
          <w:rFonts w:cstheme="minorHAnsi"/>
          <w:b/>
          <w:bCs/>
          <w:color w:val="1F3864" w:themeColor="accent1" w:themeShade="80"/>
          <w:sz w:val="32"/>
          <w:szCs w:val="32"/>
          <w:shd w:val="clear" w:color="auto" w:fill="FFFFFF"/>
        </w:rPr>
        <w:t>Appendix –</w:t>
      </w:r>
    </w:p>
    <w:p w14:paraId="6EF0D0A4" w14:textId="77777777" w:rsidR="00D1290E" w:rsidRDefault="00D1290E" w:rsidP="00D1290E">
      <w:pPr>
        <w:rPr>
          <w:rFonts w:ascii="Segoe UI" w:hAnsi="Segoe UI" w:cs="Segoe UI"/>
          <w:color w:val="0D0D0D"/>
          <w:shd w:val="clear" w:color="auto" w:fill="FFFFFF"/>
        </w:rPr>
      </w:pPr>
    </w:p>
    <w:p w14:paraId="27812668" w14:textId="77777777" w:rsidR="00D1290E" w:rsidRPr="00A47A81" w:rsidRDefault="00D1290E" w:rsidP="00D1290E">
      <w:pPr>
        <w:rPr>
          <w:rFonts w:asciiTheme="majorHAnsi" w:hAnsiTheme="majorHAnsi" w:cstheme="majorHAnsi"/>
          <w:color w:val="0D0D0D"/>
          <w:shd w:val="clear" w:color="auto" w:fill="FFFFFF"/>
        </w:rPr>
      </w:pPr>
      <w:r w:rsidRPr="00BB4E00">
        <w:rPr>
          <w:rFonts w:cstheme="minorHAnsi"/>
          <w:b/>
          <w:bCs/>
          <w:color w:val="1F3864" w:themeColor="accent1" w:themeShade="80"/>
          <w:shd w:val="clear" w:color="auto" w:fill="FFFFFF"/>
        </w:rPr>
        <w:t>Branch naming conventions for each environment:</w:t>
      </w:r>
      <w:r>
        <w:rPr>
          <w:rFonts w:ascii="Segoe UI" w:hAnsi="Segoe UI" w:cs="Segoe UI"/>
          <w:color w:val="0D0D0D"/>
          <w:shd w:val="clear" w:color="auto" w:fill="FFFFFF"/>
        </w:rPr>
        <w:br/>
      </w:r>
      <w:r>
        <w:rPr>
          <w:rFonts w:ascii="Segoe UI" w:hAnsi="Segoe UI" w:cs="Segoe UI"/>
          <w:color w:val="0D0D0D"/>
          <w:shd w:val="clear" w:color="auto" w:fill="FFFFFF"/>
        </w:rPr>
        <w:br/>
      </w:r>
      <w:r w:rsidRPr="00A47A81">
        <w:rPr>
          <w:rFonts w:asciiTheme="majorHAnsi" w:hAnsiTheme="majorHAnsi" w:cstheme="majorHAnsi"/>
          <w:color w:val="0D0D0D"/>
          <w:shd w:val="clear" w:color="auto" w:fill="FFFFFF"/>
        </w:rPr>
        <w:t>genywebapi-dev</w:t>
      </w:r>
    </w:p>
    <w:p w14:paraId="20AB1CF4" w14:textId="77777777" w:rsidR="00D1290E" w:rsidRPr="00A47A81" w:rsidRDefault="00D1290E" w:rsidP="00D1290E">
      <w:pPr>
        <w:rPr>
          <w:rFonts w:asciiTheme="majorHAnsi" w:hAnsiTheme="majorHAnsi" w:cstheme="majorHAnsi"/>
          <w:color w:val="0D0D0D"/>
          <w:shd w:val="clear" w:color="auto" w:fill="FFFFFF"/>
        </w:rPr>
      </w:pPr>
      <w:r w:rsidRPr="00A47A81">
        <w:rPr>
          <w:rFonts w:asciiTheme="majorHAnsi" w:hAnsiTheme="majorHAnsi" w:cstheme="majorHAnsi"/>
          <w:color w:val="0D0D0D"/>
          <w:shd w:val="clear" w:color="auto" w:fill="FFFFFF"/>
        </w:rPr>
        <w:t>genywebapi-qa</w:t>
      </w:r>
    </w:p>
    <w:p w14:paraId="5F8286D1" w14:textId="77777777" w:rsidR="00D1290E" w:rsidRPr="00A47A81" w:rsidRDefault="00D1290E" w:rsidP="00D1290E">
      <w:pPr>
        <w:rPr>
          <w:rFonts w:asciiTheme="majorHAnsi" w:hAnsiTheme="majorHAnsi" w:cstheme="majorHAnsi"/>
          <w:color w:val="0D0D0D"/>
          <w:shd w:val="clear" w:color="auto" w:fill="FFFFFF"/>
        </w:rPr>
      </w:pPr>
      <w:r w:rsidRPr="00A47A81">
        <w:rPr>
          <w:rFonts w:asciiTheme="majorHAnsi" w:hAnsiTheme="majorHAnsi" w:cstheme="majorHAnsi"/>
          <w:color w:val="0D0D0D"/>
          <w:shd w:val="clear" w:color="auto" w:fill="FFFFFF"/>
        </w:rPr>
        <w:t>genywebapi-prod</w:t>
      </w:r>
    </w:p>
    <w:p w14:paraId="35A3DA0A" w14:textId="77777777" w:rsidR="00AD7300" w:rsidRDefault="00AD7300" w:rsidP="00FA1369">
      <w:pPr>
        <w:rPr>
          <w:rFonts w:ascii="Segoe UI" w:hAnsi="Segoe UI" w:cs="Segoe UI"/>
          <w:color w:val="0D0D0D"/>
          <w:shd w:val="clear" w:color="auto" w:fill="FFFFFF"/>
        </w:rPr>
      </w:pPr>
    </w:p>
    <w:p w14:paraId="392FC5E9" w14:textId="77777777" w:rsidR="00AD7300" w:rsidRPr="00F413E2" w:rsidRDefault="00AD7300" w:rsidP="00FA1369">
      <w:pPr>
        <w:rPr>
          <w:rFonts w:ascii="Segoe UI" w:hAnsi="Segoe UI" w:cs="Segoe UI"/>
          <w:color w:val="0D0D0D"/>
          <w:shd w:val="clear" w:color="auto" w:fill="FFFFFF"/>
        </w:rPr>
      </w:pPr>
    </w:p>
    <w:sectPr w:rsidR="00AD7300" w:rsidRPr="00F41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557"/>
    <w:multiLevelType w:val="hybridMultilevel"/>
    <w:tmpl w:val="46CE9A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A158B7"/>
    <w:multiLevelType w:val="hybridMultilevel"/>
    <w:tmpl w:val="37681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1360D9"/>
    <w:multiLevelType w:val="multilevel"/>
    <w:tmpl w:val="63EE0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E01542"/>
    <w:multiLevelType w:val="hybridMultilevel"/>
    <w:tmpl w:val="0BFE6064"/>
    <w:lvl w:ilvl="0" w:tplc="4BE03FAC">
      <w:start w:val="5"/>
      <w:numFmt w:val="bullet"/>
      <w:lvlText w:val=""/>
      <w:lvlJc w:val="left"/>
      <w:pPr>
        <w:ind w:left="660" w:hanging="360"/>
      </w:pPr>
      <w:rPr>
        <w:rFonts w:ascii="Wingdings" w:eastAsiaTheme="minorHAnsi" w:hAnsi="Wingdings" w:cs="Segoe UI"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4" w15:restartNumberingAfterBreak="0">
    <w:nsid w:val="36BE4AB4"/>
    <w:multiLevelType w:val="hybridMultilevel"/>
    <w:tmpl w:val="625CD8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476D94"/>
    <w:multiLevelType w:val="multilevel"/>
    <w:tmpl w:val="48683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72591C"/>
    <w:multiLevelType w:val="hybridMultilevel"/>
    <w:tmpl w:val="ADD2EA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BF07F6"/>
    <w:multiLevelType w:val="multilevel"/>
    <w:tmpl w:val="1AD83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2846AE"/>
    <w:multiLevelType w:val="multilevel"/>
    <w:tmpl w:val="66AC30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567D0B"/>
    <w:multiLevelType w:val="hybridMultilevel"/>
    <w:tmpl w:val="E5C2D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8336958">
    <w:abstractNumId w:val="9"/>
  </w:num>
  <w:num w:numId="2" w16cid:durableId="1782258870">
    <w:abstractNumId w:val="0"/>
  </w:num>
  <w:num w:numId="3" w16cid:durableId="1124731978">
    <w:abstractNumId w:val="1"/>
  </w:num>
  <w:num w:numId="4" w16cid:durableId="679552072">
    <w:abstractNumId w:val="3"/>
  </w:num>
  <w:num w:numId="5" w16cid:durableId="448626314">
    <w:abstractNumId w:val="6"/>
  </w:num>
  <w:num w:numId="6" w16cid:durableId="1254514174">
    <w:abstractNumId w:val="4"/>
  </w:num>
  <w:num w:numId="7" w16cid:durableId="6642494">
    <w:abstractNumId w:val="7"/>
  </w:num>
  <w:num w:numId="8" w16cid:durableId="790592993">
    <w:abstractNumId w:val="8"/>
  </w:num>
  <w:num w:numId="9" w16cid:durableId="974874531">
    <w:abstractNumId w:val="2"/>
  </w:num>
  <w:num w:numId="10" w16cid:durableId="7263014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AB"/>
    <w:rsid w:val="00013411"/>
    <w:rsid w:val="00025A86"/>
    <w:rsid w:val="00037360"/>
    <w:rsid w:val="00071F19"/>
    <w:rsid w:val="0008746A"/>
    <w:rsid w:val="000C471A"/>
    <w:rsid w:val="000D4C47"/>
    <w:rsid w:val="000F0D78"/>
    <w:rsid w:val="00107558"/>
    <w:rsid w:val="00116293"/>
    <w:rsid w:val="00136E74"/>
    <w:rsid w:val="00194268"/>
    <w:rsid w:val="001B5247"/>
    <w:rsid w:val="001F2DBA"/>
    <w:rsid w:val="00205DBA"/>
    <w:rsid w:val="00265E34"/>
    <w:rsid w:val="002769E8"/>
    <w:rsid w:val="002B4AE6"/>
    <w:rsid w:val="002B5696"/>
    <w:rsid w:val="002D1A0E"/>
    <w:rsid w:val="002D4776"/>
    <w:rsid w:val="002D730E"/>
    <w:rsid w:val="002F6B17"/>
    <w:rsid w:val="00343BAB"/>
    <w:rsid w:val="0035112D"/>
    <w:rsid w:val="00362CAB"/>
    <w:rsid w:val="003947A2"/>
    <w:rsid w:val="00396CFF"/>
    <w:rsid w:val="003A0AD2"/>
    <w:rsid w:val="003B0963"/>
    <w:rsid w:val="003E2E2D"/>
    <w:rsid w:val="00440F10"/>
    <w:rsid w:val="00441CA5"/>
    <w:rsid w:val="00441FFB"/>
    <w:rsid w:val="0047258D"/>
    <w:rsid w:val="004A03E1"/>
    <w:rsid w:val="004A0E97"/>
    <w:rsid w:val="004C1661"/>
    <w:rsid w:val="004E59D9"/>
    <w:rsid w:val="004E75B7"/>
    <w:rsid w:val="005039C3"/>
    <w:rsid w:val="005367D4"/>
    <w:rsid w:val="005A3E07"/>
    <w:rsid w:val="005D0ADC"/>
    <w:rsid w:val="0063069E"/>
    <w:rsid w:val="00652D16"/>
    <w:rsid w:val="006561BD"/>
    <w:rsid w:val="00662A1F"/>
    <w:rsid w:val="00697214"/>
    <w:rsid w:val="00697A93"/>
    <w:rsid w:val="007034BC"/>
    <w:rsid w:val="00703D5B"/>
    <w:rsid w:val="0075065A"/>
    <w:rsid w:val="0079154C"/>
    <w:rsid w:val="007918CA"/>
    <w:rsid w:val="007A7C64"/>
    <w:rsid w:val="007D5BB1"/>
    <w:rsid w:val="007F3189"/>
    <w:rsid w:val="008440C7"/>
    <w:rsid w:val="008605B4"/>
    <w:rsid w:val="00881710"/>
    <w:rsid w:val="008A509B"/>
    <w:rsid w:val="008C7919"/>
    <w:rsid w:val="008E0D03"/>
    <w:rsid w:val="008F5C8E"/>
    <w:rsid w:val="0090056E"/>
    <w:rsid w:val="00926E40"/>
    <w:rsid w:val="00927441"/>
    <w:rsid w:val="009369B8"/>
    <w:rsid w:val="00954338"/>
    <w:rsid w:val="00977807"/>
    <w:rsid w:val="009908B6"/>
    <w:rsid w:val="009C378A"/>
    <w:rsid w:val="009D0A7F"/>
    <w:rsid w:val="009D685E"/>
    <w:rsid w:val="009E6EC4"/>
    <w:rsid w:val="00A162FA"/>
    <w:rsid w:val="00A30769"/>
    <w:rsid w:val="00A343B3"/>
    <w:rsid w:val="00A47A81"/>
    <w:rsid w:val="00A633A7"/>
    <w:rsid w:val="00A716A9"/>
    <w:rsid w:val="00AD7300"/>
    <w:rsid w:val="00BB4E00"/>
    <w:rsid w:val="00BC3AD9"/>
    <w:rsid w:val="00BE0D68"/>
    <w:rsid w:val="00C14C2B"/>
    <w:rsid w:val="00C32C70"/>
    <w:rsid w:val="00C6041F"/>
    <w:rsid w:val="00C67FC1"/>
    <w:rsid w:val="00C83702"/>
    <w:rsid w:val="00C95584"/>
    <w:rsid w:val="00CE3252"/>
    <w:rsid w:val="00CE504A"/>
    <w:rsid w:val="00CF103D"/>
    <w:rsid w:val="00CF5AB6"/>
    <w:rsid w:val="00D1290E"/>
    <w:rsid w:val="00D50386"/>
    <w:rsid w:val="00D84124"/>
    <w:rsid w:val="00DA4E0B"/>
    <w:rsid w:val="00DA7538"/>
    <w:rsid w:val="00DC1B7D"/>
    <w:rsid w:val="00DE4202"/>
    <w:rsid w:val="00E5241D"/>
    <w:rsid w:val="00E662AD"/>
    <w:rsid w:val="00E74BA4"/>
    <w:rsid w:val="00E944D1"/>
    <w:rsid w:val="00EB5AE6"/>
    <w:rsid w:val="00EF7B9B"/>
    <w:rsid w:val="00F3002C"/>
    <w:rsid w:val="00F413E2"/>
    <w:rsid w:val="00F4798D"/>
    <w:rsid w:val="00F90E30"/>
    <w:rsid w:val="00FA1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DC3D"/>
  <w15:chartTrackingRefBased/>
  <w15:docId w15:val="{E111BF65-C242-48D6-9677-5A0CDA6F4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F19"/>
    <w:pPr>
      <w:keepNext/>
      <w:keepLines/>
      <w:spacing w:before="240" w:after="0"/>
      <w:outlineLvl w:val="0"/>
    </w:pPr>
    <w:rPr>
      <w:rFonts w:asciiTheme="majorHAnsi" w:eastAsiaTheme="majorEastAsia" w:hAnsiTheme="majorHAnsi" w:cstheme="majorBidi"/>
      <w:color w:val="2F5496" w:themeColor="accent1" w:themeShade="BF"/>
      <w:sz w:val="32"/>
      <w:szCs w:val="32"/>
      <w:lang w:val="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D78"/>
    <w:pPr>
      <w:ind w:left="720"/>
      <w:contextualSpacing/>
    </w:pPr>
  </w:style>
  <w:style w:type="paragraph" w:styleId="NormalWeb">
    <w:name w:val="Normal (Web)"/>
    <w:basedOn w:val="Normal"/>
    <w:uiPriority w:val="99"/>
    <w:semiHidden/>
    <w:unhideWhenUsed/>
    <w:rsid w:val="00A47A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071F19"/>
    <w:rPr>
      <w:rFonts w:asciiTheme="majorHAnsi" w:eastAsiaTheme="majorEastAsia" w:hAnsiTheme="majorHAnsi" w:cstheme="majorBidi"/>
      <w:color w:val="2F5496" w:themeColor="accent1" w:themeShade="BF"/>
      <w:sz w:val="32"/>
      <w:szCs w:val="32"/>
      <w:lang w:val="en-PH"/>
    </w:rPr>
  </w:style>
  <w:style w:type="paragraph" w:customStyle="1" w:styleId="BodyText">
    <w:name w:val="_Body Text"/>
    <w:basedOn w:val="Normal"/>
    <w:rsid w:val="00071F19"/>
    <w:pPr>
      <w:autoSpaceDN w:val="0"/>
      <w:spacing w:line="247" w:lineRule="auto"/>
      <w:textAlignment w:val="baseline"/>
    </w:pPr>
    <w:rPr>
      <w:rFonts w:ascii="Georgia" w:eastAsia="Georgia" w:hAnsi="Georgia" w:cs="Times New Roman"/>
      <w:color w:val="021D44"/>
      <w:kern w:val="0"/>
      <w:sz w:val="20"/>
      <w:szCs w:val="20"/>
      <w:lang w:val="en-GB"/>
      <w14:ligatures w14:val="none"/>
    </w:rPr>
  </w:style>
  <w:style w:type="paragraph" w:customStyle="1" w:styleId="TableText">
    <w:name w:val="_Table Text"/>
    <w:basedOn w:val="BodyText"/>
    <w:rsid w:val="00071F19"/>
    <w:pPr>
      <w:spacing w:before="40" w:after="40" w:line="240" w:lineRule="auto"/>
    </w:pPr>
  </w:style>
  <w:style w:type="paragraph" w:customStyle="1" w:styleId="TableHeading">
    <w:name w:val="_Table Heading"/>
    <w:basedOn w:val="TableText"/>
    <w:next w:val="TableText"/>
    <w:rsid w:val="00071F19"/>
    <w:pPr>
      <w:keepNext/>
      <w:spacing w:before="120"/>
    </w:pPr>
    <w:rPr>
      <w:b/>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20447">
      <w:bodyDiv w:val="1"/>
      <w:marLeft w:val="0"/>
      <w:marRight w:val="0"/>
      <w:marTop w:val="0"/>
      <w:marBottom w:val="0"/>
      <w:divBdr>
        <w:top w:val="none" w:sz="0" w:space="0" w:color="auto"/>
        <w:left w:val="none" w:sz="0" w:space="0" w:color="auto"/>
        <w:bottom w:val="none" w:sz="0" w:space="0" w:color="auto"/>
        <w:right w:val="none" w:sz="0" w:space="0" w:color="auto"/>
      </w:divBdr>
    </w:div>
    <w:div w:id="865211499">
      <w:bodyDiv w:val="1"/>
      <w:marLeft w:val="0"/>
      <w:marRight w:val="0"/>
      <w:marTop w:val="0"/>
      <w:marBottom w:val="0"/>
      <w:divBdr>
        <w:top w:val="none" w:sz="0" w:space="0" w:color="auto"/>
        <w:left w:val="none" w:sz="0" w:space="0" w:color="auto"/>
        <w:bottom w:val="none" w:sz="0" w:space="0" w:color="auto"/>
        <w:right w:val="none" w:sz="0" w:space="0" w:color="auto"/>
      </w:divBdr>
    </w:div>
    <w:div w:id="958606356">
      <w:bodyDiv w:val="1"/>
      <w:marLeft w:val="0"/>
      <w:marRight w:val="0"/>
      <w:marTop w:val="0"/>
      <w:marBottom w:val="0"/>
      <w:divBdr>
        <w:top w:val="none" w:sz="0" w:space="0" w:color="auto"/>
        <w:left w:val="none" w:sz="0" w:space="0" w:color="auto"/>
        <w:bottom w:val="none" w:sz="0" w:space="0" w:color="auto"/>
        <w:right w:val="none" w:sz="0" w:space="0" w:color="auto"/>
      </w:divBdr>
    </w:div>
    <w:div w:id="1722944230">
      <w:bodyDiv w:val="1"/>
      <w:marLeft w:val="0"/>
      <w:marRight w:val="0"/>
      <w:marTop w:val="0"/>
      <w:marBottom w:val="0"/>
      <w:divBdr>
        <w:top w:val="none" w:sz="0" w:space="0" w:color="auto"/>
        <w:left w:val="none" w:sz="0" w:space="0" w:color="auto"/>
        <w:bottom w:val="none" w:sz="0" w:space="0" w:color="auto"/>
        <w:right w:val="none" w:sz="0" w:space="0" w:color="auto"/>
      </w:divBdr>
    </w:div>
    <w:div w:id="2004309935">
      <w:bodyDiv w:val="1"/>
      <w:marLeft w:val="0"/>
      <w:marRight w:val="0"/>
      <w:marTop w:val="0"/>
      <w:marBottom w:val="0"/>
      <w:divBdr>
        <w:top w:val="none" w:sz="0" w:space="0" w:color="auto"/>
        <w:left w:val="none" w:sz="0" w:space="0" w:color="auto"/>
        <w:bottom w:val="none" w:sz="0" w:space="0" w:color="auto"/>
        <w:right w:val="none" w:sz="0" w:space="0" w:color="auto"/>
      </w:divBdr>
      <w:divsChild>
        <w:div w:id="1768308837">
          <w:marLeft w:val="0"/>
          <w:marRight w:val="0"/>
          <w:marTop w:val="0"/>
          <w:marBottom w:val="0"/>
          <w:divBdr>
            <w:top w:val="none" w:sz="0" w:space="0" w:color="auto"/>
            <w:left w:val="none" w:sz="0" w:space="0" w:color="auto"/>
            <w:bottom w:val="none" w:sz="0" w:space="0" w:color="auto"/>
            <w:right w:val="none" w:sz="0" w:space="0" w:color="auto"/>
          </w:divBdr>
          <w:divsChild>
            <w:div w:id="1112939541">
              <w:marLeft w:val="0"/>
              <w:marRight w:val="0"/>
              <w:marTop w:val="0"/>
              <w:marBottom w:val="0"/>
              <w:divBdr>
                <w:top w:val="none" w:sz="0" w:space="0" w:color="auto"/>
                <w:left w:val="none" w:sz="0" w:space="0" w:color="auto"/>
                <w:bottom w:val="none" w:sz="0" w:space="0" w:color="auto"/>
                <w:right w:val="none" w:sz="0" w:space="0" w:color="auto"/>
              </w:divBdr>
              <w:divsChild>
                <w:div w:id="2906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Bolla, Nagarjuna</dc:creator>
  <cp:keywords/>
  <dc:description/>
  <cp:lastModifiedBy>Rai, Sourabh</cp:lastModifiedBy>
  <cp:revision>15</cp:revision>
  <dcterms:created xsi:type="dcterms:W3CDTF">2024-03-11T11:47:00Z</dcterms:created>
  <dcterms:modified xsi:type="dcterms:W3CDTF">2024-03-11T13:04:00Z</dcterms:modified>
</cp:coreProperties>
</file>