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13AA6" w14:textId="01B98135" w:rsidR="00852EC3" w:rsidRPr="002073AD" w:rsidRDefault="00150340" w:rsidP="00860C87">
      <w:pPr>
        <w:jc w:val="center"/>
        <w:rPr>
          <w:rFonts w:ascii="Arial" w:hAnsi="Arial" w:cs="Arial"/>
          <w:b/>
          <w:bCs/>
          <w:color w:val="4F81BD" w:themeColor="accent1"/>
          <w:sz w:val="20"/>
          <w:szCs w:val="20"/>
        </w:rPr>
      </w:pPr>
      <w:r w:rsidRPr="00150340">
        <w:rPr>
          <w:rFonts w:ascii="Arial" w:hAnsi="Arial" w:cs="Arial"/>
          <w:b/>
          <w:bCs/>
          <w:noProof/>
          <w:color w:val="4F81BD" w:themeColor="accent1"/>
          <w:sz w:val="20"/>
          <w:szCs w:val="20"/>
        </w:rPr>
        <w:drawing>
          <wp:inline distT="0" distB="0" distL="0" distR="0" wp14:anchorId="449E8AA5" wp14:editId="5C038EDC">
            <wp:extent cx="6838950" cy="3797300"/>
            <wp:effectExtent l="0" t="0" r="0" b="0"/>
            <wp:docPr id="1242027585" name="Picture 1" descr="A blue and red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27585" name="Picture 1" descr="A blue and red background with white text&#10;&#10;Description automatically generated"/>
                    <pic:cNvPicPr/>
                  </pic:nvPicPr>
                  <pic:blipFill>
                    <a:blip r:embed="rId11"/>
                    <a:stretch>
                      <a:fillRect/>
                    </a:stretch>
                  </pic:blipFill>
                  <pic:spPr>
                    <a:xfrm>
                      <a:off x="0" y="0"/>
                      <a:ext cx="6838950" cy="3797300"/>
                    </a:xfrm>
                    <a:prstGeom prst="rect">
                      <a:avLst/>
                    </a:prstGeom>
                  </pic:spPr>
                </pic:pic>
              </a:graphicData>
            </a:graphic>
          </wp:inline>
        </w:drawing>
      </w:r>
    </w:p>
    <w:p w14:paraId="4F07BB71" w14:textId="258FA990" w:rsidR="00852EC3" w:rsidRPr="002073AD" w:rsidRDefault="00852EC3" w:rsidP="00860C87">
      <w:pPr>
        <w:jc w:val="center"/>
        <w:rPr>
          <w:rFonts w:ascii="Arial" w:hAnsi="Arial" w:cs="Arial"/>
          <w:b/>
          <w:bCs/>
          <w:color w:val="4F81BD" w:themeColor="accent1"/>
          <w:sz w:val="20"/>
          <w:szCs w:val="20"/>
        </w:rPr>
      </w:pPr>
    </w:p>
    <w:p w14:paraId="275E7CAD" w14:textId="5D5C4650" w:rsidR="00852EC3" w:rsidRPr="002073AD" w:rsidRDefault="00852EC3" w:rsidP="00860C87">
      <w:pPr>
        <w:jc w:val="center"/>
        <w:rPr>
          <w:rFonts w:ascii="Arial" w:hAnsi="Arial" w:cs="Arial"/>
          <w:b/>
          <w:bCs/>
          <w:color w:val="4F81BD" w:themeColor="accent1"/>
          <w:sz w:val="20"/>
          <w:szCs w:val="20"/>
        </w:rPr>
      </w:pPr>
    </w:p>
    <w:p w14:paraId="231100E8" w14:textId="77777777" w:rsidR="00E50BCD" w:rsidRPr="002073AD" w:rsidRDefault="00E50BCD" w:rsidP="00793E6A">
      <w:pPr>
        <w:pStyle w:val="BodyText"/>
        <w:spacing w:before="40"/>
        <w:rPr>
          <w:rFonts w:ascii="Arial" w:hAnsi="Arial" w:cs="Arial"/>
          <w:color w:val="002060"/>
        </w:rPr>
      </w:pPr>
    </w:p>
    <w:p w14:paraId="72638DCD" w14:textId="34AFC159" w:rsidR="000E4DA3" w:rsidRPr="002073AD" w:rsidRDefault="005C1F42" w:rsidP="00793E6A">
      <w:pPr>
        <w:pStyle w:val="Title"/>
        <w:jc w:val="left"/>
        <w:rPr>
          <w:rFonts w:ascii="Arial" w:hAnsi="Arial" w:cs="Arial"/>
          <w:color w:val="002060"/>
          <w:spacing w:val="-5"/>
          <w:sz w:val="20"/>
          <w:szCs w:val="20"/>
        </w:rPr>
      </w:pPr>
      <w:r w:rsidRPr="002073AD">
        <w:rPr>
          <w:rFonts w:ascii="Arial" w:hAnsi="Arial" w:cs="Arial"/>
          <w:noProof/>
          <w:color w:val="002060"/>
          <w:spacing w:val="-5"/>
          <w:sz w:val="20"/>
          <w:szCs w:val="20"/>
        </w:rPr>
        <mc:AlternateContent>
          <mc:Choice Requires="wps">
            <w:drawing>
              <wp:anchor distT="0" distB="0" distL="114300" distR="114300" simplePos="0" relativeHeight="251657216" behindDoc="0" locked="0" layoutInCell="1" allowOverlap="1" wp14:anchorId="55993F02" wp14:editId="7B869BEE">
                <wp:simplePos x="0" y="0"/>
                <wp:positionH relativeFrom="column">
                  <wp:posOffset>212725</wp:posOffset>
                </wp:positionH>
                <wp:positionV relativeFrom="paragraph">
                  <wp:posOffset>33020</wp:posOffset>
                </wp:positionV>
                <wp:extent cx="6419850" cy="2153285"/>
                <wp:effectExtent l="0" t="0" r="19050" b="18415"/>
                <wp:wrapNone/>
                <wp:docPr id="39" name="Text Box 39"/>
                <wp:cNvGraphicFramePr/>
                <a:graphic xmlns:a="http://schemas.openxmlformats.org/drawingml/2006/main">
                  <a:graphicData uri="http://schemas.microsoft.com/office/word/2010/wordprocessingShape">
                    <wps:wsp>
                      <wps:cNvSpPr txBox="1"/>
                      <wps:spPr>
                        <a:xfrm>
                          <a:off x="0" y="0"/>
                          <a:ext cx="6419850" cy="2153285"/>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7D35D173" w14:textId="77777777" w:rsidR="000E4DA3" w:rsidRPr="00860C87" w:rsidRDefault="000E4DA3" w:rsidP="000E4DA3">
                            <w:pPr>
                              <w:spacing w:before="70"/>
                              <w:rPr>
                                <w:color w:val="4F81BD" w:themeColor="accent1"/>
                                <w:sz w:val="20"/>
                              </w:rPr>
                            </w:pPr>
                          </w:p>
                          <w:p w14:paraId="14B12E9A" w14:textId="705875DA" w:rsidR="000E4DA3" w:rsidRPr="00860C87" w:rsidRDefault="00033495" w:rsidP="000E4DA3">
                            <w:pPr>
                              <w:ind w:left="3350"/>
                              <w:rPr>
                                <w:b/>
                                <w:bCs/>
                                <w:color w:val="4F81BD" w:themeColor="accent1"/>
                                <w:sz w:val="48"/>
                                <w:szCs w:val="48"/>
                              </w:rPr>
                            </w:pPr>
                            <w:r w:rsidRPr="00860C87">
                              <w:rPr>
                                <w:b/>
                                <w:bCs/>
                                <w:color w:val="4F81BD" w:themeColor="accent1"/>
                                <w:sz w:val="48"/>
                                <w:szCs w:val="48"/>
                              </w:rPr>
                              <w:t>Generative AI</w:t>
                            </w:r>
                          </w:p>
                          <w:p w14:paraId="6C558D4E" w14:textId="465120DE" w:rsidR="000E4DA3" w:rsidRPr="00F3585F" w:rsidRDefault="00AB42AD" w:rsidP="006B4A86">
                            <w:pPr>
                              <w:spacing w:before="239"/>
                              <w:ind w:left="158" w:right="137" w:hanging="7"/>
                              <w:jc w:val="both"/>
                              <w:rPr>
                                <w:rFonts w:ascii="Arial"/>
                                <w:i/>
                                <w:iCs/>
                                <w:color w:val="4F81BD" w:themeColor="accent1"/>
                                <w:spacing w:val="-2"/>
                                <w:sz w:val="20"/>
                              </w:rPr>
                            </w:pPr>
                            <w:r w:rsidRPr="00F3585F">
                              <w:rPr>
                                <w:rFonts w:ascii="Arial" w:hAnsi="Arial" w:cs="Arial"/>
                                <w:i/>
                                <w:iCs/>
                                <w:color w:val="4F81BD" w:themeColor="accent1"/>
                                <w:sz w:val="20"/>
                              </w:rPr>
                              <w:t xml:space="preserve">The information contained in this document is not to be used for any purpose other than the purposes for which this document is furnished by GENPACT, nor is this document (in whole or in part) to be reproduced or furnished to third parties or made public without the prior express written permission of </w:t>
                            </w:r>
                            <w:r w:rsidR="006B4A86" w:rsidRPr="00F3585F">
                              <w:rPr>
                                <w:rFonts w:ascii="Arial" w:hAnsi="Arial" w:cs="Arial"/>
                                <w:i/>
                                <w:iCs/>
                                <w:color w:val="4F81BD" w:themeColor="accent1"/>
                                <w:sz w:val="20"/>
                              </w:rPr>
                              <w:t>GENPACT.</w:t>
                            </w:r>
                          </w:p>
                        </w:txbxContent>
                      </wps:txbx>
                      <wps:bodyPr wrap="square" lIns="0" tIns="0" rIns="0" bIns="0" rtlCol="0">
                        <a:noAutofit/>
                      </wps:bodyPr>
                    </wps:wsp>
                  </a:graphicData>
                </a:graphic>
                <wp14:sizeRelH relativeFrom="margin">
                  <wp14:pctWidth>0</wp14:pctWidth>
                </wp14:sizeRelH>
              </wp:anchor>
            </w:drawing>
          </mc:Choice>
          <mc:Fallback>
            <w:pict>
              <v:shapetype w14:anchorId="55993F02" id="_x0000_t202" coordsize="21600,21600" o:spt="202" path="m,l,21600r21600,l21600,xe">
                <v:stroke joinstyle="miter"/>
                <v:path gradientshapeok="t" o:connecttype="rect"/>
              </v:shapetype>
              <v:shape id="Text Box 39" o:spid="_x0000_s1026" type="#_x0000_t202" style="position:absolute;margin-left:16.75pt;margin-top:2.6pt;width:505.5pt;height:169.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" fillcolor="white [3201]" strokecolor="#4bacc6 [3208]" strokeweight="2pt">
                <v:textbox inset="0,0,0,0">
                  <w:txbxContent>
                    <w:p w14:paraId="7D35D173" w14:textId="77777777" w:rsidR="000E4DA3" w:rsidRPr="00860C87" w:rsidRDefault="000E4DA3" w:rsidP="000E4DA3">
                      <w:pPr>
                        <w:spacing w:before="70"/>
                        <w:rPr>
                          <w:color w:val="4F81BD" w:themeColor="accent1"/>
                          <w:sz w:val="20"/>
                        </w:rPr>
                      </w:pPr>
                    </w:p>
                    <w:p w14:paraId="14B12E9A" w14:textId="705875DA" w:rsidR="000E4DA3" w:rsidRPr="00860C87" w:rsidRDefault="00033495" w:rsidP="000E4DA3">
                      <w:pPr>
                        <w:ind w:left="3350"/>
                        <w:rPr>
                          <w:b/>
                          <w:bCs/>
                          <w:color w:val="4F81BD" w:themeColor="accent1"/>
                          <w:sz w:val="48"/>
                          <w:szCs w:val="48"/>
                        </w:rPr>
                      </w:pPr>
                      <w:r w:rsidRPr="00860C87">
                        <w:rPr>
                          <w:b/>
                          <w:bCs/>
                          <w:color w:val="4F81BD" w:themeColor="accent1"/>
                          <w:sz w:val="48"/>
                          <w:szCs w:val="48"/>
                        </w:rPr>
                        <w:t>Generative AI</w:t>
                      </w:r>
                    </w:p>
                    <w:p w14:paraId="6C558D4E" w14:textId="465120DE" w:rsidR="000E4DA3" w:rsidRPr="00F3585F" w:rsidRDefault="00AB42AD" w:rsidP="006B4A86">
                      <w:pPr>
                        <w:spacing w:before="239"/>
                        <w:ind w:left="158" w:right="137" w:hanging="7"/>
                        <w:jc w:val="both"/>
                        <w:rPr>
                          <w:rFonts w:ascii="Arial"/>
                          <w:i/>
                          <w:iCs/>
                          <w:color w:val="4F81BD" w:themeColor="accent1"/>
                          <w:spacing w:val="-2"/>
                          <w:sz w:val="20"/>
                        </w:rPr>
                      </w:pPr>
                      <w:r w:rsidRPr="00F3585F">
                        <w:rPr>
                          <w:rFonts w:ascii="Arial" w:hAnsi="Arial" w:cs="Arial"/>
                          <w:i/>
                          <w:iCs/>
                          <w:color w:val="4F81BD" w:themeColor="accent1"/>
                          <w:sz w:val="20"/>
                        </w:rPr>
                        <w:t xml:space="preserve">The information contained in this document is not to be used for any purpose other than the purposes for which this document is furnished by GENPACT, nor is this document (in whole or in part) to be reproduced or furnished to third parties or made public without the prior express written permission of </w:t>
                      </w:r>
                      <w:r w:rsidR="006B4A86" w:rsidRPr="00F3585F">
                        <w:rPr>
                          <w:rFonts w:ascii="Arial" w:hAnsi="Arial" w:cs="Arial"/>
                          <w:i/>
                          <w:iCs/>
                          <w:color w:val="4F81BD" w:themeColor="accent1"/>
                          <w:sz w:val="20"/>
                        </w:rPr>
                        <w:t>GENPACT.</w:t>
                      </w:r>
                    </w:p>
                  </w:txbxContent>
                </v:textbox>
              </v:shape>
            </w:pict>
          </mc:Fallback>
        </mc:AlternateContent>
      </w:r>
    </w:p>
    <w:p w14:paraId="7A420417" w14:textId="77777777" w:rsidR="000E4DA3" w:rsidRPr="002073AD" w:rsidRDefault="000E4DA3" w:rsidP="00793E6A">
      <w:pPr>
        <w:pStyle w:val="Title"/>
        <w:jc w:val="left"/>
        <w:rPr>
          <w:rFonts w:ascii="Arial" w:hAnsi="Arial" w:cs="Arial"/>
          <w:color w:val="002060"/>
          <w:spacing w:val="-5"/>
          <w:sz w:val="20"/>
          <w:szCs w:val="20"/>
        </w:rPr>
      </w:pPr>
    </w:p>
    <w:p w14:paraId="177A9194" w14:textId="77777777" w:rsidR="000E4DA3" w:rsidRPr="002073AD" w:rsidRDefault="000E4DA3" w:rsidP="00793E6A">
      <w:pPr>
        <w:pStyle w:val="Title"/>
        <w:jc w:val="left"/>
        <w:rPr>
          <w:rFonts w:ascii="Arial" w:hAnsi="Arial" w:cs="Arial"/>
          <w:color w:val="002060"/>
          <w:spacing w:val="-5"/>
          <w:sz w:val="20"/>
          <w:szCs w:val="20"/>
        </w:rPr>
      </w:pPr>
    </w:p>
    <w:p w14:paraId="01C06996" w14:textId="4F5BD6C3" w:rsidR="000E4DA3" w:rsidRPr="002073AD" w:rsidRDefault="000E4DA3" w:rsidP="00793E6A">
      <w:pPr>
        <w:rPr>
          <w:rFonts w:ascii="Arial" w:hAnsi="Arial" w:cs="Arial"/>
          <w:color w:val="002060"/>
          <w:sz w:val="20"/>
          <w:szCs w:val="20"/>
        </w:rPr>
      </w:pPr>
      <w:r w:rsidRPr="002073AD">
        <w:rPr>
          <w:rFonts w:ascii="Arial" w:hAnsi="Arial" w:cs="Arial"/>
          <w:color w:val="002060"/>
          <w:sz w:val="20"/>
          <w:szCs w:val="20"/>
        </w:rPr>
        <w:br w:type="page"/>
      </w:r>
    </w:p>
    <w:p w14:paraId="1F67BCC0" w14:textId="77777777" w:rsidR="00E50BCD" w:rsidRPr="002073AD" w:rsidRDefault="00E50BCD" w:rsidP="00793E6A">
      <w:pPr>
        <w:pStyle w:val="BodyText"/>
        <w:rPr>
          <w:rFonts w:ascii="Arial" w:hAnsi="Arial" w:cs="Arial"/>
          <w:color w:val="002060"/>
        </w:rPr>
      </w:pPr>
    </w:p>
    <w:sdt>
      <w:sdtPr>
        <w:id w:val="615582171"/>
        <w:docPartObj>
          <w:docPartGallery w:val="Table of Contents"/>
          <w:docPartUnique/>
        </w:docPartObj>
      </w:sdtPr>
      <w:sdtContent>
        <w:p w14:paraId="541F0EE5" w14:textId="03DFA3FA" w:rsidR="001B0DAE" w:rsidRDefault="00A70531">
          <w:pPr>
            <w:pStyle w:val="TOC1"/>
            <w:tabs>
              <w:tab w:val="left" w:pos="1921"/>
              <w:tab w:val="right" w:leader="dot" w:pos="10760"/>
            </w:tabs>
            <w:rPr>
              <w:rFonts w:asciiTheme="minorHAnsi" w:eastAsiaTheme="minorEastAsia" w:hAnsiTheme="minorHAnsi" w:cstheme="minorBidi"/>
              <w:noProof/>
              <w:kern w:val="2"/>
              <w:sz w:val="22"/>
              <w:szCs w:val="22"/>
              <w:lang w:val="en-IN" w:eastAsia="en-IN"/>
              <w14:ligatures w14:val="standardContextual"/>
            </w:rPr>
          </w:pPr>
          <w:r>
            <w:fldChar w:fldCharType="begin"/>
          </w:r>
          <w:r>
            <w:instrText>TOC \o "1-3" \h \z \u</w:instrText>
          </w:r>
          <w:r>
            <w:fldChar w:fldCharType="separate"/>
          </w:r>
          <w:hyperlink w:anchor="_Toc156913578" w:history="1">
            <w:r w:rsidR="001B0DAE" w:rsidRPr="00F6495A">
              <w:rPr>
                <w:rStyle w:val="Hyperlink"/>
                <w:rFonts w:ascii="Arial" w:hAnsi="Arial" w:cs="Arial"/>
                <w:noProof/>
              </w:rPr>
              <w:t>1.</w:t>
            </w:r>
            <w:r w:rsidR="001B0DAE">
              <w:rPr>
                <w:rFonts w:asciiTheme="minorHAnsi" w:eastAsiaTheme="minorEastAsia" w:hAnsiTheme="minorHAnsi" w:cstheme="minorBidi"/>
                <w:noProof/>
                <w:kern w:val="2"/>
                <w:sz w:val="22"/>
                <w:szCs w:val="22"/>
                <w:lang w:val="en-IN" w:eastAsia="en-IN"/>
                <w14:ligatures w14:val="standardContextual"/>
              </w:rPr>
              <w:tab/>
            </w:r>
            <w:r w:rsidR="001B0DAE" w:rsidRPr="00F6495A">
              <w:rPr>
                <w:rStyle w:val="Hyperlink"/>
                <w:rFonts w:ascii="Arial" w:hAnsi="Arial" w:cs="Arial"/>
                <w:noProof/>
                <w:spacing w:val="-2"/>
              </w:rPr>
              <w:t>Introduction</w:t>
            </w:r>
            <w:r w:rsidR="001B0DAE">
              <w:rPr>
                <w:noProof/>
                <w:webHidden/>
              </w:rPr>
              <w:tab/>
            </w:r>
            <w:r w:rsidR="001B0DAE">
              <w:rPr>
                <w:noProof/>
                <w:webHidden/>
              </w:rPr>
              <w:fldChar w:fldCharType="begin"/>
            </w:r>
            <w:r w:rsidR="001B0DAE">
              <w:rPr>
                <w:noProof/>
                <w:webHidden/>
              </w:rPr>
              <w:instrText xml:space="preserve"> PAGEREF _Toc156913578 \h </w:instrText>
            </w:r>
            <w:r w:rsidR="001B0DAE">
              <w:rPr>
                <w:noProof/>
                <w:webHidden/>
              </w:rPr>
            </w:r>
            <w:r w:rsidR="001B0DAE">
              <w:rPr>
                <w:noProof/>
                <w:webHidden/>
              </w:rPr>
              <w:fldChar w:fldCharType="separate"/>
            </w:r>
            <w:r w:rsidR="001B0DAE">
              <w:rPr>
                <w:noProof/>
                <w:webHidden/>
              </w:rPr>
              <w:t>3</w:t>
            </w:r>
            <w:r w:rsidR="001B0DAE">
              <w:rPr>
                <w:noProof/>
                <w:webHidden/>
              </w:rPr>
              <w:fldChar w:fldCharType="end"/>
            </w:r>
          </w:hyperlink>
        </w:p>
        <w:p w14:paraId="05D0E947" w14:textId="3DA22664" w:rsidR="001B0DAE" w:rsidRDefault="001B0DAE">
          <w:pPr>
            <w:pStyle w:val="TOC1"/>
            <w:tabs>
              <w:tab w:val="left" w:pos="1921"/>
              <w:tab w:val="right" w:leader="dot" w:pos="10760"/>
            </w:tabs>
            <w:rPr>
              <w:rFonts w:asciiTheme="minorHAnsi" w:eastAsiaTheme="minorEastAsia" w:hAnsiTheme="minorHAnsi" w:cstheme="minorBidi"/>
              <w:noProof/>
              <w:kern w:val="2"/>
              <w:sz w:val="22"/>
              <w:szCs w:val="22"/>
              <w:lang w:val="en-IN" w:eastAsia="en-IN"/>
              <w14:ligatures w14:val="standardContextual"/>
            </w:rPr>
          </w:pPr>
          <w:hyperlink w:anchor="_Toc156913582" w:history="1">
            <w:r w:rsidRPr="00F6495A">
              <w:rPr>
                <w:rStyle w:val="Hyperlink"/>
                <w:rFonts w:ascii="Arial" w:hAnsi="Arial" w:cs="Arial"/>
                <w:noProof/>
                <w:spacing w:val="-2"/>
              </w:rPr>
              <w:t>2.</w:t>
            </w:r>
            <w:r>
              <w:rPr>
                <w:rFonts w:asciiTheme="minorHAnsi" w:eastAsiaTheme="minorEastAsia" w:hAnsiTheme="minorHAnsi" w:cstheme="minorBidi"/>
                <w:noProof/>
                <w:kern w:val="2"/>
                <w:sz w:val="22"/>
                <w:szCs w:val="22"/>
                <w:lang w:val="en-IN" w:eastAsia="en-IN"/>
                <w14:ligatures w14:val="standardContextual"/>
              </w:rPr>
              <w:tab/>
            </w:r>
            <w:r w:rsidRPr="00F6495A">
              <w:rPr>
                <w:rStyle w:val="Hyperlink"/>
                <w:rFonts w:ascii="Arial" w:hAnsi="Arial" w:cs="Arial"/>
                <w:noProof/>
                <w:spacing w:val="-2"/>
              </w:rPr>
              <w:t>Technologies Adoption</w:t>
            </w:r>
            <w:r>
              <w:rPr>
                <w:noProof/>
                <w:webHidden/>
              </w:rPr>
              <w:tab/>
            </w:r>
            <w:r>
              <w:rPr>
                <w:noProof/>
                <w:webHidden/>
              </w:rPr>
              <w:fldChar w:fldCharType="begin"/>
            </w:r>
            <w:r>
              <w:rPr>
                <w:noProof/>
                <w:webHidden/>
              </w:rPr>
              <w:instrText xml:space="preserve"> PAGEREF _Toc156913582 \h </w:instrText>
            </w:r>
            <w:r>
              <w:rPr>
                <w:noProof/>
                <w:webHidden/>
              </w:rPr>
            </w:r>
            <w:r>
              <w:rPr>
                <w:noProof/>
                <w:webHidden/>
              </w:rPr>
              <w:fldChar w:fldCharType="separate"/>
            </w:r>
            <w:r>
              <w:rPr>
                <w:noProof/>
                <w:webHidden/>
              </w:rPr>
              <w:t>3</w:t>
            </w:r>
            <w:r>
              <w:rPr>
                <w:noProof/>
                <w:webHidden/>
              </w:rPr>
              <w:fldChar w:fldCharType="end"/>
            </w:r>
          </w:hyperlink>
        </w:p>
        <w:p w14:paraId="3A91F3BA" w14:textId="0E2C8B31" w:rsidR="001B0DAE" w:rsidRDefault="001B0DAE">
          <w:pPr>
            <w:pStyle w:val="TOC1"/>
            <w:tabs>
              <w:tab w:val="left" w:pos="1921"/>
              <w:tab w:val="right" w:leader="dot" w:pos="10760"/>
            </w:tabs>
            <w:rPr>
              <w:rFonts w:asciiTheme="minorHAnsi" w:eastAsiaTheme="minorEastAsia" w:hAnsiTheme="minorHAnsi" w:cstheme="minorBidi"/>
              <w:noProof/>
              <w:kern w:val="2"/>
              <w:sz w:val="22"/>
              <w:szCs w:val="22"/>
              <w:lang w:val="en-IN" w:eastAsia="en-IN"/>
              <w14:ligatures w14:val="standardContextual"/>
            </w:rPr>
          </w:pPr>
          <w:hyperlink w:anchor="_Toc156913583" w:history="1">
            <w:r w:rsidRPr="00F6495A">
              <w:rPr>
                <w:rStyle w:val="Hyperlink"/>
                <w:rFonts w:ascii="Arial" w:hAnsi="Arial" w:cs="Arial"/>
                <w:noProof/>
                <w:spacing w:val="-2"/>
              </w:rPr>
              <w:t>3.</w:t>
            </w:r>
            <w:r>
              <w:rPr>
                <w:rFonts w:asciiTheme="minorHAnsi" w:eastAsiaTheme="minorEastAsia" w:hAnsiTheme="minorHAnsi" w:cstheme="minorBidi"/>
                <w:noProof/>
                <w:kern w:val="2"/>
                <w:sz w:val="22"/>
                <w:szCs w:val="22"/>
                <w:lang w:val="en-IN" w:eastAsia="en-IN"/>
                <w14:ligatures w14:val="standardContextual"/>
              </w:rPr>
              <w:tab/>
            </w:r>
            <w:r w:rsidRPr="00F6495A">
              <w:rPr>
                <w:rStyle w:val="Hyperlink"/>
                <w:rFonts w:ascii="Arial" w:hAnsi="Arial" w:cs="Arial"/>
                <w:noProof/>
                <w:spacing w:val="-2"/>
              </w:rPr>
              <w:t>Solution Overview</w:t>
            </w:r>
            <w:r>
              <w:rPr>
                <w:noProof/>
                <w:webHidden/>
              </w:rPr>
              <w:tab/>
            </w:r>
            <w:r>
              <w:rPr>
                <w:noProof/>
                <w:webHidden/>
              </w:rPr>
              <w:fldChar w:fldCharType="begin"/>
            </w:r>
            <w:r>
              <w:rPr>
                <w:noProof/>
                <w:webHidden/>
              </w:rPr>
              <w:instrText xml:space="preserve"> PAGEREF _Toc156913583 \h </w:instrText>
            </w:r>
            <w:r>
              <w:rPr>
                <w:noProof/>
                <w:webHidden/>
              </w:rPr>
            </w:r>
            <w:r>
              <w:rPr>
                <w:noProof/>
                <w:webHidden/>
              </w:rPr>
              <w:fldChar w:fldCharType="separate"/>
            </w:r>
            <w:r>
              <w:rPr>
                <w:noProof/>
                <w:webHidden/>
              </w:rPr>
              <w:t>3</w:t>
            </w:r>
            <w:r>
              <w:rPr>
                <w:noProof/>
                <w:webHidden/>
              </w:rPr>
              <w:fldChar w:fldCharType="end"/>
            </w:r>
          </w:hyperlink>
        </w:p>
        <w:p w14:paraId="0C40037C" w14:textId="480B6451" w:rsidR="001B0DAE" w:rsidRDefault="001B0DAE">
          <w:pPr>
            <w:pStyle w:val="TOC1"/>
            <w:tabs>
              <w:tab w:val="left" w:pos="1921"/>
              <w:tab w:val="right" w:leader="dot" w:pos="10760"/>
            </w:tabs>
            <w:rPr>
              <w:rFonts w:asciiTheme="minorHAnsi" w:eastAsiaTheme="minorEastAsia" w:hAnsiTheme="minorHAnsi" w:cstheme="minorBidi"/>
              <w:noProof/>
              <w:kern w:val="2"/>
              <w:sz w:val="22"/>
              <w:szCs w:val="22"/>
              <w:lang w:val="en-IN" w:eastAsia="en-IN"/>
              <w14:ligatures w14:val="standardContextual"/>
            </w:rPr>
          </w:pPr>
          <w:hyperlink w:anchor="_Toc156913584" w:history="1">
            <w:r w:rsidRPr="00F6495A">
              <w:rPr>
                <w:rStyle w:val="Hyperlink"/>
                <w:rFonts w:ascii="Arial" w:hAnsi="Arial" w:cs="Arial"/>
                <w:noProof/>
                <w:spacing w:val="-2"/>
              </w:rPr>
              <w:t>4.</w:t>
            </w:r>
            <w:r>
              <w:rPr>
                <w:rFonts w:asciiTheme="minorHAnsi" w:eastAsiaTheme="minorEastAsia" w:hAnsiTheme="minorHAnsi" w:cstheme="minorBidi"/>
                <w:noProof/>
                <w:kern w:val="2"/>
                <w:sz w:val="22"/>
                <w:szCs w:val="22"/>
                <w:lang w:val="en-IN" w:eastAsia="en-IN"/>
                <w14:ligatures w14:val="standardContextual"/>
              </w:rPr>
              <w:tab/>
            </w:r>
            <w:r w:rsidRPr="00F6495A">
              <w:rPr>
                <w:rStyle w:val="Hyperlink"/>
                <w:rFonts w:ascii="Arial" w:hAnsi="Arial" w:cs="Arial"/>
                <w:noProof/>
                <w:spacing w:val="-2"/>
              </w:rPr>
              <w:t>Business Use Case</w:t>
            </w:r>
            <w:r>
              <w:rPr>
                <w:noProof/>
                <w:webHidden/>
              </w:rPr>
              <w:tab/>
            </w:r>
            <w:r>
              <w:rPr>
                <w:noProof/>
                <w:webHidden/>
              </w:rPr>
              <w:fldChar w:fldCharType="begin"/>
            </w:r>
            <w:r>
              <w:rPr>
                <w:noProof/>
                <w:webHidden/>
              </w:rPr>
              <w:instrText xml:space="preserve"> PAGEREF _Toc156913584 \h </w:instrText>
            </w:r>
            <w:r>
              <w:rPr>
                <w:noProof/>
                <w:webHidden/>
              </w:rPr>
            </w:r>
            <w:r>
              <w:rPr>
                <w:noProof/>
                <w:webHidden/>
              </w:rPr>
              <w:fldChar w:fldCharType="separate"/>
            </w:r>
            <w:r>
              <w:rPr>
                <w:noProof/>
                <w:webHidden/>
              </w:rPr>
              <w:t>5</w:t>
            </w:r>
            <w:r>
              <w:rPr>
                <w:noProof/>
                <w:webHidden/>
              </w:rPr>
              <w:fldChar w:fldCharType="end"/>
            </w:r>
          </w:hyperlink>
        </w:p>
        <w:p w14:paraId="0ED26884" w14:textId="6DCC27BC" w:rsidR="001B0DAE" w:rsidRDefault="001B0DAE">
          <w:pPr>
            <w:pStyle w:val="TOC1"/>
            <w:tabs>
              <w:tab w:val="left" w:pos="1921"/>
              <w:tab w:val="right" w:leader="dot" w:pos="10760"/>
            </w:tabs>
            <w:rPr>
              <w:rFonts w:asciiTheme="minorHAnsi" w:eastAsiaTheme="minorEastAsia" w:hAnsiTheme="minorHAnsi" w:cstheme="minorBidi"/>
              <w:noProof/>
              <w:kern w:val="2"/>
              <w:sz w:val="22"/>
              <w:szCs w:val="22"/>
              <w:lang w:val="en-IN" w:eastAsia="en-IN"/>
              <w14:ligatures w14:val="standardContextual"/>
            </w:rPr>
          </w:pPr>
          <w:hyperlink w:anchor="_Toc156913589" w:history="1">
            <w:r w:rsidRPr="00F6495A">
              <w:rPr>
                <w:rStyle w:val="Hyperlink"/>
                <w:rFonts w:ascii="Arial" w:hAnsi="Arial" w:cs="Arial"/>
                <w:noProof/>
                <w:spacing w:val="-1"/>
                <w:w w:val="99"/>
              </w:rPr>
              <w:t>4.1</w:t>
            </w:r>
            <w:r>
              <w:rPr>
                <w:rFonts w:asciiTheme="minorHAnsi" w:eastAsiaTheme="minorEastAsia" w:hAnsiTheme="minorHAnsi" w:cstheme="minorBidi"/>
                <w:noProof/>
                <w:kern w:val="2"/>
                <w:sz w:val="22"/>
                <w:szCs w:val="22"/>
                <w:lang w:val="en-IN" w:eastAsia="en-IN"/>
                <w14:ligatures w14:val="standardContextual"/>
              </w:rPr>
              <w:tab/>
            </w:r>
            <w:r w:rsidRPr="00F6495A">
              <w:rPr>
                <w:rStyle w:val="Hyperlink"/>
                <w:rFonts w:ascii="Arial" w:hAnsi="Arial" w:cs="Arial"/>
                <w:noProof/>
              </w:rPr>
              <w:t>Software Development with GenAI: An SDLC Automation Solution</w:t>
            </w:r>
            <w:r>
              <w:rPr>
                <w:noProof/>
                <w:webHidden/>
              </w:rPr>
              <w:tab/>
            </w:r>
            <w:r>
              <w:rPr>
                <w:noProof/>
                <w:webHidden/>
              </w:rPr>
              <w:fldChar w:fldCharType="begin"/>
            </w:r>
            <w:r>
              <w:rPr>
                <w:noProof/>
                <w:webHidden/>
              </w:rPr>
              <w:instrText xml:space="preserve"> PAGEREF _Toc156913589 \h </w:instrText>
            </w:r>
            <w:r>
              <w:rPr>
                <w:noProof/>
                <w:webHidden/>
              </w:rPr>
            </w:r>
            <w:r>
              <w:rPr>
                <w:noProof/>
                <w:webHidden/>
              </w:rPr>
              <w:fldChar w:fldCharType="separate"/>
            </w:r>
            <w:r>
              <w:rPr>
                <w:noProof/>
                <w:webHidden/>
              </w:rPr>
              <w:t>5</w:t>
            </w:r>
            <w:r>
              <w:rPr>
                <w:noProof/>
                <w:webHidden/>
              </w:rPr>
              <w:fldChar w:fldCharType="end"/>
            </w:r>
          </w:hyperlink>
        </w:p>
        <w:p w14:paraId="390059D5" w14:textId="7FB344D6" w:rsidR="001B0DAE" w:rsidRDefault="001B0DAE">
          <w:pPr>
            <w:pStyle w:val="TOC2"/>
            <w:tabs>
              <w:tab w:val="left" w:pos="1921"/>
              <w:tab w:val="right" w:leader="dot" w:pos="10760"/>
            </w:tabs>
            <w:rPr>
              <w:rFonts w:asciiTheme="minorHAnsi" w:eastAsiaTheme="minorEastAsia" w:hAnsiTheme="minorHAnsi" w:cstheme="minorBidi"/>
              <w:noProof/>
              <w:kern w:val="2"/>
              <w:sz w:val="22"/>
              <w:szCs w:val="22"/>
              <w:lang w:val="en-IN" w:eastAsia="en-IN"/>
              <w14:ligatures w14:val="standardContextual"/>
            </w:rPr>
          </w:pPr>
          <w:hyperlink w:anchor="_Toc156913590" w:history="1">
            <w:r w:rsidRPr="00F6495A">
              <w:rPr>
                <w:rStyle w:val="Hyperlink"/>
                <w:rFonts w:ascii="Arial" w:hAnsi="Arial" w:cs="Arial"/>
                <w:noProof/>
                <w:spacing w:val="-1"/>
                <w:w w:val="99"/>
              </w:rPr>
              <w:t>4.1.1</w:t>
            </w:r>
            <w:r>
              <w:rPr>
                <w:rFonts w:asciiTheme="minorHAnsi" w:eastAsiaTheme="minorEastAsia" w:hAnsiTheme="minorHAnsi" w:cstheme="minorBidi"/>
                <w:noProof/>
                <w:kern w:val="2"/>
                <w:sz w:val="22"/>
                <w:szCs w:val="22"/>
                <w:lang w:val="en-IN" w:eastAsia="en-IN"/>
                <w14:ligatures w14:val="standardContextual"/>
              </w:rPr>
              <w:tab/>
            </w:r>
            <w:r w:rsidRPr="00F6495A">
              <w:rPr>
                <w:rStyle w:val="Hyperlink"/>
                <w:rFonts w:ascii="Arial" w:hAnsi="Arial" w:cs="Arial"/>
                <w:noProof/>
                <w:spacing w:val="-2"/>
              </w:rPr>
              <w:t>Overview</w:t>
            </w:r>
            <w:r>
              <w:rPr>
                <w:noProof/>
                <w:webHidden/>
              </w:rPr>
              <w:tab/>
            </w:r>
            <w:r>
              <w:rPr>
                <w:noProof/>
                <w:webHidden/>
              </w:rPr>
              <w:fldChar w:fldCharType="begin"/>
            </w:r>
            <w:r>
              <w:rPr>
                <w:noProof/>
                <w:webHidden/>
              </w:rPr>
              <w:instrText xml:space="preserve"> PAGEREF _Toc156913590 \h </w:instrText>
            </w:r>
            <w:r>
              <w:rPr>
                <w:noProof/>
                <w:webHidden/>
              </w:rPr>
            </w:r>
            <w:r>
              <w:rPr>
                <w:noProof/>
                <w:webHidden/>
              </w:rPr>
              <w:fldChar w:fldCharType="separate"/>
            </w:r>
            <w:r>
              <w:rPr>
                <w:noProof/>
                <w:webHidden/>
              </w:rPr>
              <w:t>5</w:t>
            </w:r>
            <w:r>
              <w:rPr>
                <w:noProof/>
                <w:webHidden/>
              </w:rPr>
              <w:fldChar w:fldCharType="end"/>
            </w:r>
          </w:hyperlink>
        </w:p>
        <w:p w14:paraId="0A21618E" w14:textId="5C0D383F" w:rsidR="001B0DAE" w:rsidRDefault="001B0DAE">
          <w:pPr>
            <w:pStyle w:val="TOC2"/>
            <w:tabs>
              <w:tab w:val="left" w:pos="1921"/>
              <w:tab w:val="right" w:leader="dot" w:pos="10760"/>
            </w:tabs>
            <w:rPr>
              <w:rFonts w:asciiTheme="minorHAnsi" w:eastAsiaTheme="minorEastAsia" w:hAnsiTheme="minorHAnsi" w:cstheme="minorBidi"/>
              <w:noProof/>
              <w:kern w:val="2"/>
              <w:sz w:val="22"/>
              <w:szCs w:val="22"/>
              <w:lang w:val="en-IN" w:eastAsia="en-IN"/>
              <w14:ligatures w14:val="standardContextual"/>
            </w:rPr>
          </w:pPr>
          <w:hyperlink w:anchor="_Toc156913592" w:history="1">
            <w:r w:rsidRPr="00F6495A">
              <w:rPr>
                <w:rStyle w:val="Hyperlink"/>
                <w:rFonts w:ascii="Arial" w:hAnsi="Arial" w:cs="Arial"/>
                <w:noProof/>
                <w:spacing w:val="-1"/>
                <w:w w:val="99"/>
              </w:rPr>
              <w:t>4.1.2</w:t>
            </w:r>
            <w:r>
              <w:rPr>
                <w:rFonts w:asciiTheme="minorHAnsi" w:eastAsiaTheme="minorEastAsia" w:hAnsiTheme="minorHAnsi" w:cstheme="minorBidi"/>
                <w:noProof/>
                <w:kern w:val="2"/>
                <w:sz w:val="22"/>
                <w:szCs w:val="22"/>
                <w:lang w:val="en-IN" w:eastAsia="en-IN"/>
                <w14:ligatures w14:val="standardContextual"/>
              </w:rPr>
              <w:tab/>
            </w:r>
            <w:r w:rsidRPr="00F6495A">
              <w:rPr>
                <w:rStyle w:val="Hyperlink"/>
                <w:rFonts w:ascii="Arial" w:hAnsi="Arial" w:cs="Arial"/>
                <w:noProof/>
                <w:spacing w:val="-2"/>
              </w:rPr>
              <w:t>Key SDLC Challenges</w:t>
            </w:r>
            <w:r>
              <w:rPr>
                <w:noProof/>
                <w:webHidden/>
              </w:rPr>
              <w:tab/>
            </w:r>
            <w:r>
              <w:rPr>
                <w:noProof/>
                <w:webHidden/>
              </w:rPr>
              <w:fldChar w:fldCharType="begin"/>
            </w:r>
            <w:r>
              <w:rPr>
                <w:noProof/>
                <w:webHidden/>
              </w:rPr>
              <w:instrText xml:space="preserve"> PAGEREF _Toc156913592 \h </w:instrText>
            </w:r>
            <w:r>
              <w:rPr>
                <w:noProof/>
                <w:webHidden/>
              </w:rPr>
            </w:r>
            <w:r>
              <w:rPr>
                <w:noProof/>
                <w:webHidden/>
              </w:rPr>
              <w:fldChar w:fldCharType="separate"/>
            </w:r>
            <w:r>
              <w:rPr>
                <w:noProof/>
                <w:webHidden/>
              </w:rPr>
              <w:t>5</w:t>
            </w:r>
            <w:r>
              <w:rPr>
                <w:noProof/>
                <w:webHidden/>
              </w:rPr>
              <w:fldChar w:fldCharType="end"/>
            </w:r>
          </w:hyperlink>
        </w:p>
        <w:p w14:paraId="3DA82960" w14:textId="4BE31BEB" w:rsidR="001B0DAE" w:rsidRDefault="001B0DAE">
          <w:pPr>
            <w:pStyle w:val="TOC2"/>
            <w:tabs>
              <w:tab w:val="left" w:pos="1921"/>
              <w:tab w:val="right" w:leader="dot" w:pos="10760"/>
            </w:tabs>
            <w:rPr>
              <w:rFonts w:asciiTheme="minorHAnsi" w:eastAsiaTheme="minorEastAsia" w:hAnsiTheme="minorHAnsi" w:cstheme="minorBidi"/>
              <w:noProof/>
              <w:kern w:val="2"/>
              <w:sz w:val="22"/>
              <w:szCs w:val="22"/>
              <w:lang w:val="en-IN" w:eastAsia="en-IN"/>
              <w14:ligatures w14:val="standardContextual"/>
            </w:rPr>
          </w:pPr>
          <w:hyperlink w:anchor="_Toc156913593" w:history="1">
            <w:r w:rsidRPr="00F6495A">
              <w:rPr>
                <w:rStyle w:val="Hyperlink"/>
                <w:rFonts w:ascii="Arial" w:hAnsi="Arial" w:cs="Arial"/>
                <w:noProof/>
                <w:spacing w:val="-1"/>
                <w:w w:val="99"/>
              </w:rPr>
              <w:t>4.1.3</w:t>
            </w:r>
            <w:r>
              <w:rPr>
                <w:rFonts w:asciiTheme="minorHAnsi" w:eastAsiaTheme="minorEastAsia" w:hAnsiTheme="minorHAnsi" w:cstheme="minorBidi"/>
                <w:noProof/>
                <w:kern w:val="2"/>
                <w:sz w:val="22"/>
                <w:szCs w:val="22"/>
                <w:lang w:val="en-IN" w:eastAsia="en-IN"/>
                <w14:ligatures w14:val="standardContextual"/>
              </w:rPr>
              <w:tab/>
            </w:r>
            <w:r w:rsidRPr="00F6495A">
              <w:rPr>
                <w:rStyle w:val="Hyperlink"/>
                <w:rFonts w:ascii="Arial" w:hAnsi="Arial" w:cs="Arial"/>
                <w:noProof/>
                <w:spacing w:val="-2"/>
              </w:rPr>
              <w:t>Implementation of Automated Generation of User Stories, Code, and Test Cases</w:t>
            </w:r>
            <w:r>
              <w:rPr>
                <w:noProof/>
                <w:webHidden/>
              </w:rPr>
              <w:tab/>
            </w:r>
            <w:r>
              <w:rPr>
                <w:noProof/>
                <w:webHidden/>
              </w:rPr>
              <w:fldChar w:fldCharType="begin"/>
            </w:r>
            <w:r>
              <w:rPr>
                <w:noProof/>
                <w:webHidden/>
              </w:rPr>
              <w:instrText xml:space="preserve"> PAGEREF _Toc156913593 \h </w:instrText>
            </w:r>
            <w:r>
              <w:rPr>
                <w:noProof/>
                <w:webHidden/>
              </w:rPr>
            </w:r>
            <w:r>
              <w:rPr>
                <w:noProof/>
                <w:webHidden/>
              </w:rPr>
              <w:fldChar w:fldCharType="separate"/>
            </w:r>
            <w:r>
              <w:rPr>
                <w:noProof/>
                <w:webHidden/>
              </w:rPr>
              <w:t>5</w:t>
            </w:r>
            <w:r>
              <w:rPr>
                <w:noProof/>
                <w:webHidden/>
              </w:rPr>
              <w:fldChar w:fldCharType="end"/>
            </w:r>
          </w:hyperlink>
        </w:p>
        <w:p w14:paraId="774828D4" w14:textId="7F17E9A4" w:rsidR="001B0DAE" w:rsidRDefault="001B0DAE">
          <w:pPr>
            <w:pStyle w:val="TOC2"/>
            <w:tabs>
              <w:tab w:val="left" w:pos="1921"/>
              <w:tab w:val="right" w:leader="dot" w:pos="10760"/>
            </w:tabs>
            <w:rPr>
              <w:rFonts w:asciiTheme="minorHAnsi" w:eastAsiaTheme="minorEastAsia" w:hAnsiTheme="minorHAnsi" w:cstheme="minorBidi"/>
              <w:noProof/>
              <w:kern w:val="2"/>
              <w:sz w:val="22"/>
              <w:szCs w:val="22"/>
              <w:lang w:val="en-IN" w:eastAsia="en-IN"/>
              <w14:ligatures w14:val="standardContextual"/>
            </w:rPr>
          </w:pPr>
          <w:hyperlink w:anchor="_Toc156913594" w:history="1">
            <w:r w:rsidRPr="00F6495A">
              <w:rPr>
                <w:rStyle w:val="Hyperlink"/>
                <w:rFonts w:ascii="Arial" w:hAnsi="Arial" w:cs="Arial"/>
                <w:noProof/>
                <w:spacing w:val="-1"/>
                <w:w w:val="99"/>
              </w:rPr>
              <w:t>4.1.4</w:t>
            </w:r>
            <w:r>
              <w:rPr>
                <w:rFonts w:asciiTheme="minorHAnsi" w:eastAsiaTheme="minorEastAsia" w:hAnsiTheme="minorHAnsi" w:cstheme="minorBidi"/>
                <w:noProof/>
                <w:kern w:val="2"/>
                <w:sz w:val="22"/>
                <w:szCs w:val="22"/>
                <w:lang w:val="en-IN" w:eastAsia="en-IN"/>
                <w14:ligatures w14:val="standardContextual"/>
              </w:rPr>
              <w:tab/>
            </w:r>
            <w:r w:rsidRPr="00F6495A">
              <w:rPr>
                <w:rStyle w:val="Hyperlink"/>
                <w:rFonts w:ascii="Arial" w:hAnsi="Arial" w:cs="Arial"/>
                <w:noProof/>
                <w:spacing w:val="-2"/>
              </w:rPr>
              <w:t>User Experience</w:t>
            </w:r>
            <w:r>
              <w:rPr>
                <w:noProof/>
                <w:webHidden/>
              </w:rPr>
              <w:tab/>
            </w:r>
            <w:r>
              <w:rPr>
                <w:noProof/>
                <w:webHidden/>
              </w:rPr>
              <w:fldChar w:fldCharType="begin"/>
            </w:r>
            <w:r>
              <w:rPr>
                <w:noProof/>
                <w:webHidden/>
              </w:rPr>
              <w:instrText xml:space="preserve"> PAGEREF _Toc156913594 \h </w:instrText>
            </w:r>
            <w:r>
              <w:rPr>
                <w:noProof/>
                <w:webHidden/>
              </w:rPr>
            </w:r>
            <w:r>
              <w:rPr>
                <w:noProof/>
                <w:webHidden/>
              </w:rPr>
              <w:fldChar w:fldCharType="separate"/>
            </w:r>
            <w:r>
              <w:rPr>
                <w:noProof/>
                <w:webHidden/>
              </w:rPr>
              <w:t>6</w:t>
            </w:r>
            <w:r>
              <w:rPr>
                <w:noProof/>
                <w:webHidden/>
              </w:rPr>
              <w:fldChar w:fldCharType="end"/>
            </w:r>
          </w:hyperlink>
        </w:p>
        <w:p w14:paraId="26534EDE" w14:textId="67CC12E8" w:rsidR="001B0DAE" w:rsidRDefault="001B0DAE">
          <w:pPr>
            <w:pStyle w:val="TOC2"/>
            <w:tabs>
              <w:tab w:val="left" w:pos="1921"/>
              <w:tab w:val="right" w:leader="dot" w:pos="10760"/>
            </w:tabs>
            <w:rPr>
              <w:rFonts w:asciiTheme="minorHAnsi" w:eastAsiaTheme="minorEastAsia" w:hAnsiTheme="minorHAnsi" w:cstheme="minorBidi"/>
              <w:noProof/>
              <w:kern w:val="2"/>
              <w:sz w:val="22"/>
              <w:szCs w:val="22"/>
              <w:lang w:val="en-IN" w:eastAsia="en-IN"/>
              <w14:ligatures w14:val="standardContextual"/>
            </w:rPr>
          </w:pPr>
          <w:hyperlink w:anchor="_Toc156913595" w:history="1">
            <w:r w:rsidRPr="00F6495A">
              <w:rPr>
                <w:rStyle w:val="Hyperlink"/>
                <w:rFonts w:ascii="Arial" w:hAnsi="Arial" w:cs="Arial"/>
                <w:noProof/>
                <w:spacing w:val="-1"/>
                <w:w w:val="99"/>
              </w:rPr>
              <w:t>4.1.5</w:t>
            </w:r>
            <w:r>
              <w:rPr>
                <w:rFonts w:asciiTheme="minorHAnsi" w:eastAsiaTheme="minorEastAsia" w:hAnsiTheme="minorHAnsi" w:cstheme="minorBidi"/>
                <w:noProof/>
                <w:kern w:val="2"/>
                <w:sz w:val="22"/>
                <w:szCs w:val="22"/>
                <w:lang w:val="en-IN" w:eastAsia="en-IN"/>
                <w14:ligatures w14:val="standardContextual"/>
              </w:rPr>
              <w:tab/>
            </w:r>
            <w:r w:rsidRPr="00F6495A">
              <w:rPr>
                <w:rStyle w:val="Hyperlink"/>
                <w:rFonts w:ascii="Arial" w:hAnsi="Arial" w:cs="Arial"/>
                <w:noProof/>
                <w:spacing w:val="-2"/>
              </w:rPr>
              <w:t>Key Benefits</w:t>
            </w:r>
            <w:r>
              <w:rPr>
                <w:noProof/>
                <w:webHidden/>
              </w:rPr>
              <w:tab/>
            </w:r>
            <w:r>
              <w:rPr>
                <w:noProof/>
                <w:webHidden/>
              </w:rPr>
              <w:fldChar w:fldCharType="begin"/>
            </w:r>
            <w:r>
              <w:rPr>
                <w:noProof/>
                <w:webHidden/>
              </w:rPr>
              <w:instrText xml:space="preserve"> PAGEREF _Toc156913595 \h </w:instrText>
            </w:r>
            <w:r>
              <w:rPr>
                <w:noProof/>
                <w:webHidden/>
              </w:rPr>
            </w:r>
            <w:r>
              <w:rPr>
                <w:noProof/>
                <w:webHidden/>
              </w:rPr>
              <w:fldChar w:fldCharType="separate"/>
            </w:r>
            <w:r>
              <w:rPr>
                <w:noProof/>
                <w:webHidden/>
              </w:rPr>
              <w:t>7</w:t>
            </w:r>
            <w:r>
              <w:rPr>
                <w:noProof/>
                <w:webHidden/>
              </w:rPr>
              <w:fldChar w:fldCharType="end"/>
            </w:r>
          </w:hyperlink>
        </w:p>
        <w:p w14:paraId="07DE7442" w14:textId="65056C3E" w:rsidR="00A70531" w:rsidRDefault="00A70531" w:rsidP="21A14E82">
          <w:pPr>
            <w:pStyle w:val="TOC1"/>
            <w:tabs>
              <w:tab w:val="right" w:leader="dot" w:pos="10770"/>
            </w:tabs>
            <w:rPr>
              <w:rStyle w:val="Hyperlink"/>
              <w:noProof/>
              <w:kern w:val="2"/>
              <w14:ligatures w14:val="standardContextual"/>
            </w:rPr>
          </w:pPr>
          <w:r>
            <w:fldChar w:fldCharType="end"/>
          </w:r>
        </w:p>
      </w:sdtContent>
    </w:sdt>
    <w:p w14:paraId="6A1A05E9" w14:textId="471C9EE7" w:rsidR="00BA27AB" w:rsidRPr="00C71098" w:rsidRDefault="00BA27AB">
      <w:pPr>
        <w:rPr>
          <w:rFonts w:ascii="Arial" w:eastAsiaTheme="majorEastAsia" w:hAnsi="Arial" w:cs="Arial"/>
          <w:color w:val="365F91" w:themeColor="accent1" w:themeShade="BF"/>
          <w:sz w:val="20"/>
          <w:szCs w:val="20"/>
        </w:rPr>
      </w:pPr>
    </w:p>
    <w:p w14:paraId="09239A32" w14:textId="77777777" w:rsidR="0027426B" w:rsidRDefault="0027426B">
      <w:pPr>
        <w:rPr>
          <w:rFonts w:ascii="Arial" w:hAnsi="Arial" w:cs="Arial"/>
          <w:b/>
          <w:bCs/>
          <w:noProof/>
          <w:sz w:val="20"/>
          <w:szCs w:val="20"/>
        </w:rPr>
      </w:pPr>
    </w:p>
    <w:p w14:paraId="4C86BAD4" w14:textId="77777777" w:rsidR="0027426B" w:rsidRDefault="0027426B">
      <w:pPr>
        <w:rPr>
          <w:rFonts w:ascii="Arial" w:hAnsi="Arial" w:cs="Arial"/>
          <w:b/>
          <w:bCs/>
          <w:noProof/>
          <w:sz w:val="20"/>
          <w:szCs w:val="20"/>
        </w:rPr>
      </w:pPr>
    </w:p>
    <w:p w14:paraId="14F943F5" w14:textId="77777777" w:rsidR="0027426B" w:rsidRDefault="0027426B">
      <w:pPr>
        <w:rPr>
          <w:rFonts w:ascii="Arial" w:hAnsi="Arial" w:cs="Arial"/>
          <w:b/>
          <w:bCs/>
          <w:noProof/>
          <w:sz w:val="20"/>
          <w:szCs w:val="20"/>
        </w:rPr>
      </w:pPr>
    </w:p>
    <w:p w14:paraId="57FB93B8" w14:textId="77777777" w:rsidR="0027426B" w:rsidRDefault="0027426B">
      <w:pPr>
        <w:rPr>
          <w:rFonts w:ascii="Arial" w:hAnsi="Arial" w:cs="Arial"/>
          <w:b/>
          <w:bCs/>
          <w:noProof/>
          <w:sz w:val="20"/>
          <w:szCs w:val="20"/>
        </w:rPr>
      </w:pPr>
    </w:p>
    <w:p w14:paraId="43D24CEE" w14:textId="77777777" w:rsidR="00AD0CF6" w:rsidRDefault="00AD0CF6">
      <w:pPr>
        <w:rPr>
          <w:rFonts w:ascii="Arial" w:hAnsi="Arial" w:cs="Arial"/>
          <w:b/>
          <w:bCs/>
          <w:noProof/>
          <w:sz w:val="20"/>
          <w:szCs w:val="20"/>
        </w:rPr>
      </w:pPr>
    </w:p>
    <w:p w14:paraId="65B7F993" w14:textId="4DCFCA30" w:rsidR="00AD0CF6" w:rsidRDefault="00614FAC" w:rsidP="00614FAC">
      <w:pPr>
        <w:tabs>
          <w:tab w:val="left" w:pos="3470"/>
        </w:tabs>
        <w:rPr>
          <w:rFonts w:ascii="Arial" w:hAnsi="Arial" w:cs="Arial"/>
          <w:b/>
          <w:bCs/>
          <w:noProof/>
          <w:sz w:val="20"/>
          <w:szCs w:val="20"/>
        </w:rPr>
      </w:pPr>
      <w:r>
        <w:rPr>
          <w:rFonts w:ascii="Arial" w:hAnsi="Arial" w:cs="Arial"/>
          <w:b/>
          <w:bCs/>
          <w:noProof/>
          <w:sz w:val="20"/>
          <w:szCs w:val="20"/>
        </w:rPr>
        <w:tab/>
      </w:r>
    </w:p>
    <w:p w14:paraId="2D470D31" w14:textId="77777777" w:rsidR="0027426B" w:rsidRDefault="0027426B">
      <w:pPr>
        <w:rPr>
          <w:rFonts w:ascii="Arial" w:hAnsi="Arial" w:cs="Arial"/>
          <w:b/>
          <w:bCs/>
          <w:noProof/>
          <w:sz w:val="20"/>
          <w:szCs w:val="20"/>
        </w:rPr>
      </w:pPr>
    </w:p>
    <w:p w14:paraId="0B08A3C6" w14:textId="77777777" w:rsidR="0027426B" w:rsidRDefault="0027426B">
      <w:pPr>
        <w:rPr>
          <w:rFonts w:ascii="Arial" w:hAnsi="Arial" w:cs="Arial"/>
          <w:b/>
          <w:bCs/>
          <w:noProof/>
          <w:sz w:val="20"/>
          <w:szCs w:val="20"/>
        </w:rPr>
      </w:pPr>
    </w:p>
    <w:p w14:paraId="142905DA" w14:textId="77777777" w:rsidR="00723190" w:rsidRDefault="00723190">
      <w:pPr>
        <w:rPr>
          <w:rFonts w:ascii="Arial" w:hAnsi="Arial" w:cs="Arial"/>
          <w:b/>
          <w:bCs/>
          <w:noProof/>
          <w:sz w:val="20"/>
          <w:szCs w:val="20"/>
        </w:rPr>
      </w:pPr>
    </w:p>
    <w:p w14:paraId="122A80BE" w14:textId="77777777" w:rsidR="00723190" w:rsidRDefault="00723190">
      <w:pPr>
        <w:rPr>
          <w:rFonts w:ascii="Arial" w:hAnsi="Arial" w:cs="Arial"/>
          <w:b/>
          <w:bCs/>
          <w:noProof/>
          <w:sz w:val="20"/>
          <w:szCs w:val="20"/>
        </w:rPr>
      </w:pPr>
    </w:p>
    <w:p w14:paraId="38114C78" w14:textId="77777777" w:rsidR="00723190" w:rsidRDefault="00723190">
      <w:pPr>
        <w:rPr>
          <w:rFonts w:ascii="Arial" w:hAnsi="Arial" w:cs="Arial"/>
          <w:b/>
          <w:bCs/>
          <w:noProof/>
          <w:sz w:val="20"/>
          <w:szCs w:val="20"/>
        </w:rPr>
      </w:pPr>
    </w:p>
    <w:p w14:paraId="04E2208E" w14:textId="77777777" w:rsidR="00723190" w:rsidRDefault="00723190">
      <w:pPr>
        <w:rPr>
          <w:rFonts w:ascii="Arial" w:hAnsi="Arial" w:cs="Arial"/>
          <w:b/>
          <w:bCs/>
          <w:noProof/>
          <w:sz w:val="20"/>
          <w:szCs w:val="20"/>
        </w:rPr>
      </w:pPr>
    </w:p>
    <w:p w14:paraId="29F9B94B" w14:textId="77777777" w:rsidR="00723190" w:rsidRDefault="00723190">
      <w:pPr>
        <w:rPr>
          <w:rFonts w:ascii="Arial" w:hAnsi="Arial" w:cs="Arial"/>
          <w:b/>
          <w:bCs/>
          <w:noProof/>
          <w:sz w:val="20"/>
          <w:szCs w:val="20"/>
        </w:rPr>
      </w:pPr>
    </w:p>
    <w:p w14:paraId="600FB798" w14:textId="77777777" w:rsidR="00723190" w:rsidRDefault="00723190">
      <w:pPr>
        <w:rPr>
          <w:rFonts w:ascii="Arial" w:hAnsi="Arial" w:cs="Arial"/>
          <w:b/>
          <w:bCs/>
          <w:noProof/>
          <w:sz w:val="20"/>
          <w:szCs w:val="20"/>
        </w:rPr>
      </w:pPr>
    </w:p>
    <w:p w14:paraId="58ECACDF" w14:textId="77777777" w:rsidR="00723190" w:rsidRDefault="00723190">
      <w:pPr>
        <w:rPr>
          <w:rFonts w:ascii="Arial" w:hAnsi="Arial" w:cs="Arial"/>
          <w:b/>
          <w:bCs/>
          <w:noProof/>
          <w:sz w:val="20"/>
          <w:szCs w:val="20"/>
        </w:rPr>
      </w:pPr>
    </w:p>
    <w:p w14:paraId="06ED47C8" w14:textId="77777777" w:rsidR="00DA7682" w:rsidRDefault="00DA7682">
      <w:pPr>
        <w:rPr>
          <w:rFonts w:ascii="Arial" w:hAnsi="Arial" w:cs="Arial"/>
          <w:b/>
          <w:bCs/>
          <w:noProof/>
          <w:sz w:val="20"/>
          <w:szCs w:val="20"/>
        </w:rPr>
      </w:pPr>
    </w:p>
    <w:p w14:paraId="65EEE3BA" w14:textId="77777777" w:rsidR="00DA7682" w:rsidRDefault="00DA7682">
      <w:pPr>
        <w:rPr>
          <w:rFonts w:ascii="Arial" w:hAnsi="Arial" w:cs="Arial"/>
          <w:b/>
          <w:bCs/>
          <w:noProof/>
          <w:sz w:val="20"/>
          <w:szCs w:val="20"/>
        </w:rPr>
      </w:pPr>
    </w:p>
    <w:p w14:paraId="4CC6414B" w14:textId="77777777" w:rsidR="00DA7682" w:rsidRDefault="00DA7682">
      <w:pPr>
        <w:rPr>
          <w:rFonts w:ascii="Arial" w:hAnsi="Arial" w:cs="Arial"/>
          <w:b/>
          <w:bCs/>
          <w:noProof/>
          <w:sz w:val="20"/>
          <w:szCs w:val="20"/>
        </w:rPr>
      </w:pPr>
    </w:p>
    <w:p w14:paraId="293CD48C" w14:textId="77777777" w:rsidR="00DA7682" w:rsidRDefault="00DA7682">
      <w:pPr>
        <w:rPr>
          <w:rFonts w:ascii="Arial" w:hAnsi="Arial" w:cs="Arial"/>
          <w:b/>
          <w:bCs/>
          <w:noProof/>
          <w:sz w:val="20"/>
          <w:szCs w:val="20"/>
        </w:rPr>
      </w:pPr>
    </w:p>
    <w:p w14:paraId="6F4D326C" w14:textId="77777777" w:rsidR="00DA7682" w:rsidRDefault="00DA7682">
      <w:pPr>
        <w:rPr>
          <w:rFonts w:ascii="Arial" w:hAnsi="Arial" w:cs="Arial"/>
          <w:b/>
          <w:bCs/>
          <w:noProof/>
          <w:sz w:val="20"/>
          <w:szCs w:val="20"/>
        </w:rPr>
      </w:pPr>
    </w:p>
    <w:p w14:paraId="796BAD1A" w14:textId="77777777" w:rsidR="00DA7682" w:rsidRDefault="00DA7682">
      <w:pPr>
        <w:rPr>
          <w:rFonts w:ascii="Arial" w:hAnsi="Arial" w:cs="Arial"/>
          <w:b/>
          <w:bCs/>
          <w:noProof/>
          <w:sz w:val="20"/>
          <w:szCs w:val="20"/>
        </w:rPr>
      </w:pPr>
    </w:p>
    <w:p w14:paraId="5AE96846" w14:textId="77777777" w:rsidR="00DA7682" w:rsidRDefault="00DA7682">
      <w:pPr>
        <w:rPr>
          <w:rFonts w:ascii="Arial" w:hAnsi="Arial" w:cs="Arial"/>
          <w:b/>
          <w:bCs/>
          <w:noProof/>
          <w:sz w:val="20"/>
          <w:szCs w:val="20"/>
        </w:rPr>
      </w:pPr>
    </w:p>
    <w:p w14:paraId="34E54779" w14:textId="77777777" w:rsidR="00DA7682" w:rsidRDefault="00DA7682">
      <w:pPr>
        <w:rPr>
          <w:rFonts w:ascii="Arial" w:hAnsi="Arial" w:cs="Arial"/>
          <w:b/>
          <w:bCs/>
          <w:noProof/>
          <w:sz w:val="20"/>
          <w:szCs w:val="20"/>
        </w:rPr>
      </w:pPr>
    </w:p>
    <w:p w14:paraId="51EB16A3" w14:textId="77777777" w:rsidR="00DA7682" w:rsidRDefault="00DA7682">
      <w:pPr>
        <w:rPr>
          <w:rFonts w:ascii="Arial" w:hAnsi="Arial" w:cs="Arial"/>
          <w:b/>
          <w:bCs/>
          <w:noProof/>
          <w:sz w:val="20"/>
          <w:szCs w:val="20"/>
        </w:rPr>
      </w:pPr>
    </w:p>
    <w:p w14:paraId="4E6E33CC" w14:textId="77777777" w:rsidR="00DA7682" w:rsidRDefault="00DA7682">
      <w:pPr>
        <w:rPr>
          <w:rFonts w:ascii="Arial" w:hAnsi="Arial" w:cs="Arial"/>
          <w:b/>
          <w:bCs/>
          <w:noProof/>
          <w:sz w:val="20"/>
          <w:szCs w:val="20"/>
        </w:rPr>
      </w:pPr>
    </w:p>
    <w:p w14:paraId="67D85387" w14:textId="77777777" w:rsidR="00DA7682" w:rsidRDefault="00DA7682">
      <w:pPr>
        <w:rPr>
          <w:rFonts w:ascii="Arial" w:hAnsi="Arial" w:cs="Arial"/>
          <w:b/>
          <w:bCs/>
          <w:noProof/>
          <w:sz w:val="20"/>
          <w:szCs w:val="20"/>
        </w:rPr>
      </w:pPr>
    </w:p>
    <w:p w14:paraId="0BD7CCEE" w14:textId="77777777" w:rsidR="00DA7682" w:rsidRDefault="00DA7682">
      <w:pPr>
        <w:rPr>
          <w:rFonts w:ascii="Arial" w:hAnsi="Arial" w:cs="Arial"/>
          <w:b/>
          <w:bCs/>
          <w:noProof/>
          <w:sz w:val="20"/>
          <w:szCs w:val="20"/>
        </w:rPr>
      </w:pPr>
    </w:p>
    <w:p w14:paraId="7C8D32FE" w14:textId="77777777" w:rsidR="00DA7682" w:rsidRDefault="00DA7682">
      <w:pPr>
        <w:rPr>
          <w:rFonts w:ascii="Arial" w:hAnsi="Arial" w:cs="Arial"/>
          <w:b/>
          <w:bCs/>
          <w:noProof/>
          <w:sz w:val="20"/>
          <w:szCs w:val="20"/>
        </w:rPr>
      </w:pPr>
    </w:p>
    <w:p w14:paraId="67A42E22" w14:textId="77777777" w:rsidR="00DA7682" w:rsidRDefault="00DA7682">
      <w:pPr>
        <w:rPr>
          <w:rFonts w:ascii="Arial" w:hAnsi="Arial" w:cs="Arial"/>
          <w:b/>
          <w:bCs/>
          <w:noProof/>
          <w:sz w:val="20"/>
          <w:szCs w:val="20"/>
        </w:rPr>
      </w:pPr>
    </w:p>
    <w:p w14:paraId="077F16A2" w14:textId="77777777" w:rsidR="00DA7682" w:rsidRDefault="00DA7682">
      <w:pPr>
        <w:rPr>
          <w:rFonts w:ascii="Arial" w:hAnsi="Arial" w:cs="Arial"/>
          <w:b/>
          <w:bCs/>
          <w:noProof/>
          <w:sz w:val="20"/>
          <w:szCs w:val="20"/>
        </w:rPr>
      </w:pPr>
    </w:p>
    <w:p w14:paraId="154E58D2" w14:textId="77777777" w:rsidR="00DA7682" w:rsidRDefault="00DA7682">
      <w:pPr>
        <w:rPr>
          <w:rFonts w:ascii="Arial" w:hAnsi="Arial" w:cs="Arial"/>
          <w:b/>
          <w:bCs/>
          <w:noProof/>
          <w:sz w:val="20"/>
          <w:szCs w:val="20"/>
        </w:rPr>
      </w:pPr>
    </w:p>
    <w:p w14:paraId="414C90CC" w14:textId="77777777" w:rsidR="00DA7682" w:rsidRDefault="00DA7682">
      <w:pPr>
        <w:rPr>
          <w:rFonts w:ascii="Arial" w:hAnsi="Arial" w:cs="Arial"/>
          <w:b/>
          <w:bCs/>
          <w:noProof/>
          <w:sz w:val="20"/>
          <w:szCs w:val="20"/>
        </w:rPr>
      </w:pPr>
    </w:p>
    <w:p w14:paraId="2996504F" w14:textId="77777777" w:rsidR="00DA7682" w:rsidRDefault="00DA7682">
      <w:pPr>
        <w:rPr>
          <w:rFonts w:ascii="Arial" w:hAnsi="Arial" w:cs="Arial"/>
          <w:b/>
          <w:bCs/>
          <w:noProof/>
          <w:sz w:val="20"/>
          <w:szCs w:val="20"/>
        </w:rPr>
      </w:pPr>
    </w:p>
    <w:p w14:paraId="0B8A6B4C" w14:textId="77777777" w:rsidR="001D7734" w:rsidRDefault="001D7734">
      <w:pPr>
        <w:rPr>
          <w:rFonts w:ascii="Arial" w:hAnsi="Arial" w:cs="Arial"/>
          <w:b/>
          <w:bCs/>
          <w:noProof/>
          <w:sz w:val="20"/>
          <w:szCs w:val="20"/>
        </w:rPr>
      </w:pPr>
    </w:p>
    <w:p w14:paraId="1A18B07D" w14:textId="77777777" w:rsidR="001D7734" w:rsidRDefault="001D7734">
      <w:pPr>
        <w:rPr>
          <w:rFonts w:ascii="Arial" w:hAnsi="Arial" w:cs="Arial"/>
          <w:b/>
          <w:bCs/>
          <w:noProof/>
          <w:sz w:val="20"/>
          <w:szCs w:val="20"/>
        </w:rPr>
      </w:pPr>
    </w:p>
    <w:p w14:paraId="28E0C963" w14:textId="77777777" w:rsidR="001D7734" w:rsidRDefault="001D7734">
      <w:pPr>
        <w:rPr>
          <w:rFonts w:ascii="Arial" w:hAnsi="Arial" w:cs="Arial"/>
          <w:b/>
          <w:bCs/>
          <w:noProof/>
          <w:sz w:val="20"/>
          <w:szCs w:val="20"/>
        </w:rPr>
      </w:pPr>
    </w:p>
    <w:p w14:paraId="1422B702" w14:textId="77777777" w:rsidR="0027426B" w:rsidRDefault="0027426B">
      <w:pPr>
        <w:rPr>
          <w:rFonts w:ascii="Arial" w:hAnsi="Arial" w:cs="Arial"/>
          <w:b/>
          <w:bCs/>
          <w:noProof/>
          <w:sz w:val="20"/>
          <w:szCs w:val="20"/>
        </w:rPr>
      </w:pPr>
    </w:p>
    <w:p w14:paraId="7E15CC8D" w14:textId="77777777" w:rsidR="0027426B" w:rsidRDefault="0027426B">
      <w:pPr>
        <w:rPr>
          <w:rFonts w:ascii="Arial" w:hAnsi="Arial" w:cs="Arial"/>
          <w:b/>
          <w:bCs/>
          <w:noProof/>
          <w:sz w:val="20"/>
          <w:szCs w:val="20"/>
        </w:rPr>
      </w:pPr>
    </w:p>
    <w:p w14:paraId="1B6CFFEC" w14:textId="77777777" w:rsidR="00BC209D" w:rsidRPr="00BC209D" w:rsidRDefault="00BC209D" w:rsidP="00BC209D">
      <w:pPr>
        <w:pStyle w:val="Heading1"/>
        <w:tabs>
          <w:tab w:val="left" w:pos="1352"/>
        </w:tabs>
        <w:spacing w:before="47"/>
        <w:ind w:left="0" w:firstLine="0"/>
        <w:rPr>
          <w:rFonts w:ascii="Arial" w:hAnsi="Arial" w:cs="Arial"/>
          <w:color w:val="002060"/>
          <w:sz w:val="20"/>
          <w:szCs w:val="20"/>
        </w:rPr>
      </w:pPr>
    </w:p>
    <w:p w14:paraId="0575F852" w14:textId="2FF1F5AB" w:rsidR="009C0D18" w:rsidRDefault="009C0D18" w:rsidP="009C0D18">
      <w:pPr>
        <w:pStyle w:val="Heading1"/>
        <w:tabs>
          <w:tab w:val="left" w:pos="1352"/>
        </w:tabs>
        <w:spacing w:before="47"/>
        <w:rPr>
          <w:rFonts w:ascii="Arial" w:hAnsi="Arial" w:cs="Arial"/>
          <w:color w:val="002060"/>
          <w:sz w:val="20"/>
          <w:szCs w:val="20"/>
        </w:rPr>
      </w:pPr>
    </w:p>
    <w:p w14:paraId="2DAFDC7B" w14:textId="73E1AB81" w:rsidR="00196B9F" w:rsidRPr="00196B9F" w:rsidRDefault="009C0D18" w:rsidP="00196B9F">
      <w:pPr>
        <w:pStyle w:val="Heading1"/>
        <w:numPr>
          <w:ilvl w:val="0"/>
          <w:numId w:val="26"/>
        </w:numPr>
        <w:tabs>
          <w:tab w:val="left" w:pos="1352"/>
        </w:tabs>
        <w:spacing w:before="47"/>
        <w:rPr>
          <w:rFonts w:ascii="Arial" w:hAnsi="Arial" w:cs="Arial"/>
          <w:color w:val="002060"/>
          <w:sz w:val="20"/>
          <w:szCs w:val="20"/>
        </w:rPr>
      </w:pPr>
      <w:bookmarkStart w:id="0" w:name="_Toc156913578"/>
      <w:r w:rsidRPr="002073AD">
        <w:rPr>
          <w:rFonts w:ascii="Arial" w:hAnsi="Arial" w:cs="Arial"/>
          <w:color w:val="002060"/>
          <w:spacing w:val="-2"/>
          <w:sz w:val="20"/>
          <w:szCs w:val="20"/>
        </w:rPr>
        <w:lastRenderedPageBreak/>
        <w:t>Introductio</w:t>
      </w:r>
      <w:r>
        <w:rPr>
          <w:rFonts w:ascii="Arial" w:hAnsi="Arial" w:cs="Arial"/>
          <w:color w:val="002060"/>
          <w:spacing w:val="-2"/>
          <w:sz w:val="20"/>
          <w:szCs w:val="20"/>
        </w:rPr>
        <w:t>n</w:t>
      </w:r>
      <w:bookmarkEnd w:id="0"/>
    </w:p>
    <w:p w14:paraId="5C338B1F" w14:textId="68C12ABB" w:rsidR="00356031" w:rsidRPr="006D2773" w:rsidRDefault="00356031" w:rsidP="00196B9F">
      <w:pPr>
        <w:pStyle w:val="Heading1"/>
        <w:tabs>
          <w:tab w:val="left" w:pos="1352"/>
        </w:tabs>
        <w:spacing w:before="47"/>
        <w:ind w:left="0" w:firstLine="0"/>
        <w:rPr>
          <w:rFonts w:ascii="Arial" w:hAnsi="Arial" w:cs="Arial"/>
          <w:color w:val="002060"/>
        </w:rPr>
      </w:pPr>
    </w:p>
    <w:p w14:paraId="580C0D6D" w14:textId="1DAD2EEE" w:rsidR="009F26FB" w:rsidRDefault="009F26FB" w:rsidP="009F26FB">
      <w:pPr>
        <w:pStyle w:val="Heading1"/>
        <w:tabs>
          <w:tab w:val="left" w:pos="1352"/>
        </w:tabs>
        <w:spacing w:before="47"/>
        <w:ind w:left="720" w:firstLine="0"/>
        <w:jc w:val="both"/>
        <w:rPr>
          <w:rFonts w:ascii="Arial" w:eastAsia="Times New Roman" w:hAnsi="Arial" w:cs="Arial"/>
          <w:b w:val="0"/>
          <w:bCs w:val="0"/>
          <w:color w:val="1F497D" w:themeColor="text2"/>
          <w:sz w:val="20"/>
          <w:szCs w:val="20"/>
        </w:rPr>
      </w:pPr>
      <w:bookmarkStart w:id="1" w:name="_Toc156849040"/>
      <w:bookmarkStart w:id="2" w:name="_Toc156904423"/>
      <w:bookmarkStart w:id="3" w:name="_Toc156911095"/>
      <w:bookmarkStart w:id="4" w:name="_Toc156913436"/>
      <w:bookmarkStart w:id="5" w:name="_Toc156913579"/>
      <w:r w:rsidRPr="009F26FB">
        <w:rPr>
          <w:rFonts w:ascii="Arial" w:eastAsia="Times New Roman" w:hAnsi="Arial" w:cs="Arial"/>
          <w:b w:val="0"/>
          <w:bCs w:val="0"/>
          <w:color w:val="1F497D" w:themeColor="text2"/>
          <w:sz w:val="20"/>
          <w:szCs w:val="20"/>
        </w:rPr>
        <w:t>In today's fast-paced and ever-evolving technological landscape, the need for efficient and streamlined processes has become more crucial than ever. As organizations strive to stay ahead of the competition, they are constantly seeking ways to optimize their software development life cycle (SDLC) and increase productivity.</w:t>
      </w:r>
      <w:r w:rsidRPr="009F26FB">
        <w:t xml:space="preserve"> </w:t>
      </w:r>
      <w:r w:rsidRPr="009F26FB">
        <w:rPr>
          <w:rFonts w:ascii="Arial" w:eastAsia="Times New Roman" w:hAnsi="Arial" w:cs="Arial"/>
          <w:b w:val="0"/>
          <w:bCs w:val="0"/>
          <w:color w:val="1F497D" w:themeColor="text2"/>
          <w:sz w:val="20"/>
          <w:szCs w:val="20"/>
        </w:rPr>
        <w:t>With GenAI, businesses can now achieve faster and more accurate software development, reducing costs and increasing efficiency.</w:t>
      </w:r>
      <w:bookmarkEnd w:id="1"/>
      <w:bookmarkEnd w:id="2"/>
      <w:bookmarkEnd w:id="3"/>
      <w:bookmarkEnd w:id="4"/>
      <w:bookmarkEnd w:id="5"/>
      <w:r w:rsidR="00946BB4">
        <w:rPr>
          <w:rFonts w:ascii="Arial" w:eastAsia="Times New Roman" w:hAnsi="Arial" w:cs="Arial"/>
          <w:b w:val="0"/>
          <w:bCs w:val="0"/>
          <w:color w:val="1F497D" w:themeColor="text2"/>
          <w:sz w:val="20"/>
          <w:szCs w:val="20"/>
        </w:rPr>
        <w:t xml:space="preserve"> </w:t>
      </w:r>
    </w:p>
    <w:p w14:paraId="7ABDEA3E" w14:textId="77777777" w:rsidR="009F26FB" w:rsidRPr="009F26FB" w:rsidRDefault="009F26FB" w:rsidP="009F26FB">
      <w:pPr>
        <w:pStyle w:val="Heading1"/>
        <w:tabs>
          <w:tab w:val="left" w:pos="1352"/>
        </w:tabs>
        <w:spacing w:before="47"/>
        <w:ind w:left="0" w:firstLine="0"/>
        <w:jc w:val="both"/>
        <w:rPr>
          <w:rFonts w:ascii="Arial" w:eastAsia="Times New Roman" w:hAnsi="Arial" w:cs="Arial"/>
          <w:b w:val="0"/>
          <w:bCs w:val="0"/>
          <w:color w:val="1F497D" w:themeColor="text2"/>
          <w:sz w:val="20"/>
          <w:szCs w:val="20"/>
        </w:rPr>
      </w:pPr>
    </w:p>
    <w:p w14:paraId="044E0FC9" w14:textId="0630A0D9" w:rsidR="00946BB4" w:rsidRDefault="009F26FB" w:rsidP="00946BB4">
      <w:pPr>
        <w:pStyle w:val="Heading1"/>
        <w:tabs>
          <w:tab w:val="left" w:pos="1352"/>
        </w:tabs>
        <w:spacing w:before="47"/>
        <w:ind w:left="720" w:firstLine="0"/>
        <w:jc w:val="both"/>
        <w:rPr>
          <w:rFonts w:ascii="Arial" w:eastAsia="Times New Roman" w:hAnsi="Arial" w:cs="Arial"/>
          <w:b w:val="0"/>
          <w:bCs w:val="0"/>
          <w:color w:val="1F497D" w:themeColor="text2"/>
          <w:sz w:val="20"/>
          <w:szCs w:val="20"/>
        </w:rPr>
      </w:pPr>
      <w:bookmarkStart w:id="6" w:name="_Toc156904424"/>
      <w:bookmarkStart w:id="7" w:name="_Toc156911096"/>
      <w:bookmarkStart w:id="8" w:name="_Toc156849041"/>
      <w:bookmarkStart w:id="9" w:name="_Toc156913437"/>
      <w:bookmarkStart w:id="10" w:name="_Toc156913580"/>
      <w:r w:rsidRPr="009F26FB">
        <w:rPr>
          <w:rFonts w:ascii="Arial" w:eastAsia="Times New Roman" w:hAnsi="Arial" w:cs="Arial"/>
          <w:b w:val="0"/>
          <w:bCs w:val="0"/>
          <w:color w:val="1F497D" w:themeColor="text2"/>
          <w:sz w:val="20"/>
          <w:szCs w:val="20"/>
        </w:rPr>
        <w:t>In this white paper, we will explore the</w:t>
      </w:r>
      <w:r>
        <w:rPr>
          <w:rFonts w:ascii="Arial" w:eastAsia="Times New Roman" w:hAnsi="Arial" w:cs="Arial"/>
          <w:b w:val="0"/>
          <w:bCs w:val="0"/>
          <w:color w:val="1F497D" w:themeColor="text2"/>
          <w:sz w:val="20"/>
          <w:szCs w:val="20"/>
        </w:rPr>
        <w:t xml:space="preserve"> </w:t>
      </w:r>
      <w:r w:rsidRPr="009F26FB">
        <w:rPr>
          <w:rFonts w:ascii="Arial" w:eastAsia="Times New Roman" w:hAnsi="Arial" w:cs="Arial"/>
          <w:b w:val="0"/>
          <w:bCs w:val="0"/>
          <w:color w:val="1F497D" w:themeColor="text2"/>
          <w:sz w:val="20"/>
          <w:szCs w:val="20"/>
        </w:rPr>
        <w:t>use case of GenAI in SDLC automation</w:t>
      </w:r>
      <w:r w:rsidR="00946BB4">
        <w:rPr>
          <w:rFonts w:ascii="Arial" w:eastAsia="Times New Roman" w:hAnsi="Arial" w:cs="Arial"/>
          <w:b w:val="0"/>
          <w:bCs w:val="0"/>
          <w:color w:val="1F497D" w:themeColor="text2"/>
          <w:sz w:val="20"/>
          <w:szCs w:val="20"/>
        </w:rPr>
        <w:t xml:space="preserve"> which </w:t>
      </w:r>
      <w:r w:rsidR="00946BB4" w:rsidRPr="00946BB4">
        <w:rPr>
          <w:rFonts w:ascii="Arial" w:eastAsia="Times New Roman" w:hAnsi="Arial" w:cs="Arial"/>
          <w:b w:val="0"/>
          <w:bCs w:val="0"/>
          <w:color w:val="1F497D" w:themeColor="text2"/>
          <w:sz w:val="20"/>
          <w:szCs w:val="20"/>
        </w:rPr>
        <w:t xml:space="preserve">is an innovative solution designed to automate the software development lifecycle (SDLC) process on the Salesforce platform. The </w:t>
      </w:r>
      <w:r w:rsidR="00D7537B">
        <w:rPr>
          <w:rFonts w:ascii="Arial" w:eastAsia="Times New Roman" w:hAnsi="Arial" w:cs="Arial"/>
          <w:b w:val="0"/>
          <w:bCs w:val="0"/>
          <w:color w:val="1F497D" w:themeColor="text2"/>
          <w:sz w:val="20"/>
          <w:szCs w:val="20"/>
        </w:rPr>
        <w:t xml:space="preserve">GenAI powered </w:t>
      </w:r>
      <w:r w:rsidR="00946BB4" w:rsidRPr="00946BB4">
        <w:rPr>
          <w:rFonts w:ascii="Arial" w:eastAsia="Times New Roman" w:hAnsi="Arial" w:cs="Arial"/>
          <w:b w:val="0"/>
          <w:bCs w:val="0"/>
          <w:color w:val="1F497D" w:themeColor="text2"/>
          <w:sz w:val="20"/>
          <w:szCs w:val="20"/>
        </w:rPr>
        <w:t xml:space="preserve">app </w:t>
      </w:r>
      <w:r w:rsidR="00AF0070">
        <w:rPr>
          <w:rFonts w:ascii="Arial" w:eastAsia="Times New Roman" w:hAnsi="Arial" w:cs="Arial"/>
          <w:b w:val="0"/>
          <w:bCs w:val="0"/>
          <w:color w:val="1F497D" w:themeColor="text2"/>
          <w:sz w:val="20"/>
          <w:szCs w:val="20"/>
        </w:rPr>
        <w:t xml:space="preserve">will </w:t>
      </w:r>
      <w:r w:rsidR="00AF0070" w:rsidRPr="00946BB4">
        <w:rPr>
          <w:rFonts w:ascii="Arial" w:eastAsia="Times New Roman" w:hAnsi="Arial" w:cs="Arial"/>
          <w:b w:val="0"/>
          <w:bCs w:val="0"/>
          <w:color w:val="1F497D" w:themeColor="text2"/>
          <w:sz w:val="20"/>
          <w:szCs w:val="20"/>
        </w:rPr>
        <w:t>help</w:t>
      </w:r>
      <w:r w:rsidR="00946BB4" w:rsidRPr="00946BB4">
        <w:rPr>
          <w:rFonts w:ascii="Arial" w:eastAsia="Times New Roman" w:hAnsi="Arial" w:cs="Arial"/>
          <w:b w:val="0"/>
          <w:bCs w:val="0"/>
          <w:color w:val="1F497D" w:themeColor="text2"/>
          <w:sz w:val="20"/>
          <w:szCs w:val="20"/>
        </w:rPr>
        <w:t xml:space="preserve"> developers to </w:t>
      </w:r>
      <w:r w:rsidR="00616EA4">
        <w:rPr>
          <w:rFonts w:ascii="Arial" w:eastAsia="Times New Roman" w:hAnsi="Arial" w:cs="Arial"/>
          <w:b w:val="0"/>
          <w:bCs w:val="0"/>
          <w:color w:val="1F497D" w:themeColor="text2"/>
          <w:sz w:val="20"/>
          <w:szCs w:val="20"/>
        </w:rPr>
        <w:t xml:space="preserve">automatically </w:t>
      </w:r>
      <w:r w:rsidR="00946BB4" w:rsidRPr="00946BB4">
        <w:rPr>
          <w:rFonts w:ascii="Arial" w:eastAsia="Times New Roman" w:hAnsi="Arial" w:cs="Arial"/>
          <w:b w:val="0"/>
          <w:bCs w:val="0"/>
          <w:color w:val="1F497D" w:themeColor="text2"/>
          <w:sz w:val="20"/>
          <w:szCs w:val="20"/>
        </w:rPr>
        <w:t>create and manage Jira stories, generate code, and test cases within the platform.</w:t>
      </w:r>
      <w:bookmarkEnd w:id="6"/>
      <w:bookmarkEnd w:id="7"/>
      <w:bookmarkEnd w:id="9"/>
      <w:bookmarkEnd w:id="10"/>
      <w:r w:rsidR="00946BB4" w:rsidRPr="00946BB4">
        <w:rPr>
          <w:rFonts w:ascii="Arial" w:eastAsia="Times New Roman" w:hAnsi="Arial" w:cs="Arial"/>
          <w:b w:val="0"/>
          <w:bCs w:val="0"/>
          <w:color w:val="1F497D" w:themeColor="text2"/>
          <w:sz w:val="20"/>
          <w:szCs w:val="20"/>
        </w:rPr>
        <w:t xml:space="preserve"> </w:t>
      </w:r>
    </w:p>
    <w:p w14:paraId="7F7E7727" w14:textId="4BE65E3C" w:rsidR="009F26FB" w:rsidRPr="009F26FB" w:rsidRDefault="009F26FB" w:rsidP="009F26FB">
      <w:pPr>
        <w:pStyle w:val="Heading1"/>
        <w:tabs>
          <w:tab w:val="left" w:pos="1352"/>
        </w:tabs>
        <w:spacing w:before="47"/>
        <w:ind w:left="720" w:firstLine="0"/>
        <w:jc w:val="both"/>
        <w:rPr>
          <w:rFonts w:ascii="Arial" w:eastAsia="Times New Roman" w:hAnsi="Arial" w:cs="Arial"/>
          <w:b w:val="0"/>
          <w:bCs w:val="0"/>
          <w:color w:val="1F497D" w:themeColor="text2"/>
          <w:sz w:val="20"/>
          <w:szCs w:val="20"/>
        </w:rPr>
      </w:pPr>
      <w:bookmarkStart w:id="11" w:name="_Toc156904425"/>
      <w:bookmarkStart w:id="12" w:name="_Toc156911097"/>
      <w:bookmarkStart w:id="13" w:name="_Toc156913438"/>
      <w:bookmarkStart w:id="14" w:name="_Toc156913581"/>
      <w:r w:rsidRPr="009F26FB">
        <w:rPr>
          <w:rFonts w:ascii="Arial" w:eastAsia="Times New Roman" w:hAnsi="Arial" w:cs="Arial"/>
          <w:b w:val="0"/>
          <w:bCs w:val="0"/>
          <w:color w:val="1F497D" w:themeColor="text2"/>
          <w:sz w:val="20"/>
          <w:szCs w:val="20"/>
        </w:rPr>
        <w:t>We will delve into the business case for implementing GenAI,</w:t>
      </w:r>
      <w:r w:rsidR="00946BB4">
        <w:rPr>
          <w:rFonts w:ascii="Arial" w:eastAsia="Times New Roman" w:hAnsi="Arial" w:cs="Arial"/>
          <w:b w:val="0"/>
          <w:bCs w:val="0"/>
          <w:color w:val="1F497D" w:themeColor="text2"/>
          <w:sz w:val="20"/>
          <w:szCs w:val="20"/>
        </w:rPr>
        <w:t xml:space="preserve"> </w:t>
      </w:r>
      <w:r w:rsidRPr="009F26FB">
        <w:rPr>
          <w:rFonts w:ascii="Arial" w:eastAsia="Times New Roman" w:hAnsi="Arial" w:cs="Arial"/>
          <w:b w:val="0"/>
          <w:bCs w:val="0"/>
          <w:color w:val="1F497D" w:themeColor="text2"/>
          <w:sz w:val="20"/>
          <w:szCs w:val="20"/>
        </w:rPr>
        <w:t>its benefits</w:t>
      </w:r>
      <w:r w:rsidR="00946BB4">
        <w:rPr>
          <w:rFonts w:ascii="Arial" w:eastAsia="Times New Roman" w:hAnsi="Arial" w:cs="Arial"/>
          <w:b w:val="0"/>
          <w:bCs w:val="0"/>
          <w:color w:val="1F497D" w:themeColor="text2"/>
          <w:sz w:val="20"/>
          <w:szCs w:val="20"/>
        </w:rPr>
        <w:t>, key business challenges</w:t>
      </w:r>
      <w:r w:rsidR="003E30AC">
        <w:rPr>
          <w:rFonts w:ascii="Arial" w:eastAsia="Times New Roman" w:hAnsi="Arial" w:cs="Arial"/>
          <w:b w:val="0"/>
          <w:bCs w:val="0"/>
          <w:color w:val="1F497D" w:themeColor="text2"/>
          <w:sz w:val="20"/>
          <w:szCs w:val="20"/>
        </w:rPr>
        <w:t xml:space="preserve">, </w:t>
      </w:r>
      <w:r w:rsidR="00620336">
        <w:rPr>
          <w:rFonts w:ascii="Arial" w:eastAsia="Times New Roman" w:hAnsi="Arial" w:cs="Arial"/>
          <w:b w:val="0"/>
          <w:bCs w:val="0"/>
          <w:color w:val="1F497D" w:themeColor="text2"/>
          <w:sz w:val="20"/>
          <w:szCs w:val="20"/>
        </w:rPr>
        <w:t>benefits,</w:t>
      </w:r>
      <w:r w:rsidRPr="009F26FB">
        <w:rPr>
          <w:rFonts w:ascii="Arial" w:eastAsia="Times New Roman" w:hAnsi="Arial" w:cs="Arial"/>
          <w:b w:val="0"/>
          <w:bCs w:val="0"/>
          <w:color w:val="1F497D" w:themeColor="text2"/>
          <w:sz w:val="20"/>
          <w:szCs w:val="20"/>
        </w:rPr>
        <w:t xml:space="preserve"> and potential impact on the bottom line</w:t>
      </w:r>
      <w:r>
        <w:rPr>
          <w:rFonts w:ascii="Arial" w:eastAsia="Times New Roman" w:hAnsi="Arial" w:cs="Arial"/>
          <w:b w:val="0"/>
          <w:bCs w:val="0"/>
          <w:color w:val="1F497D" w:themeColor="text2"/>
          <w:sz w:val="20"/>
          <w:szCs w:val="20"/>
        </w:rPr>
        <w:t>.</w:t>
      </w:r>
      <w:bookmarkEnd w:id="8"/>
      <w:bookmarkEnd w:id="11"/>
      <w:bookmarkEnd w:id="12"/>
      <w:bookmarkEnd w:id="13"/>
      <w:bookmarkEnd w:id="14"/>
      <w:r w:rsidR="00946BB4">
        <w:rPr>
          <w:rFonts w:ascii="Arial" w:eastAsia="Times New Roman" w:hAnsi="Arial" w:cs="Arial"/>
          <w:b w:val="0"/>
          <w:bCs w:val="0"/>
          <w:color w:val="1F497D" w:themeColor="text2"/>
          <w:sz w:val="20"/>
          <w:szCs w:val="20"/>
        </w:rPr>
        <w:t xml:space="preserve"> </w:t>
      </w:r>
    </w:p>
    <w:p w14:paraId="34C27525" w14:textId="77777777" w:rsidR="00946BB4" w:rsidRDefault="00946BB4" w:rsidP="00096B6F">
      <w:pPr>
        <w:pStyle w:val="Heading1"/>
        <w:tabs>
          <w:tab w:val="left" w:pos="1352"/>
        </w:tabs>
        <w:spacing w:before="47"/>
        <w:ind w:left="720" w:firstLine="0"/>
        <w:jc w:val="both"/>
        <w:rPr>
          <w:rFonts w:ascii="Arial" w:eastAsia="Times New Roman" w:hAnsi="Arial" w:cs="Arial"/>
          <w:color w:val="1F497D" w:themeColor="text2"/>
          <w:sz w:val="20"/>
          <w:szCs w:val="20"/>
        </w:rPr>
      </w:pPr>
    </w:p>
    <w:p w14:paraId="631FAFB2" w14:textId="77777777" w:rsidR="009F26FB" w:rsidRPr="002073AD" w:rsidRDefault="009F26FB" w:rsidP="00096B6F">
      <w:pPr>
        <w:pStyle w:val="Heading1"/>
        <w:tabs>
          <w:tab w:val="left" w:pos="1352"/>
        </w:tabs>
        <w:spacing w:before="47"/>
        <w:ind w:left="720" w:firstLine="0"/>
        <w:jc w:val="both"/>
        <w:rPr>
          <w:rFonts w:ascii="Arial" w:eastAsia="Times New Roman" w:hAnsi="Arial" w:cs="Arial"/>
          <w:color w:val="1F497D" w:themeColor="text2"/>
          <w:sz w:val="20"/>
          <w:szCs w:val="20"/>
        </w:rPr>
      </w:pPr>
    </w:p>
    <w:p w14:paraId="0A62C5A9" w14:textId="77777777" w:rsidR="00746FF2" w:rsidRDefault="00746FF2" w:rsidP="00016C5E">
      <w:pPr>
        <w:pStyle w:val="Heading1"/>
        <w:numPr>
          <w:ilvl w:val="0"/>
          <w:numId w:val="26"/>
        </w:numPr>
        <w:tabs>
          <w:tab w:val="left" w:pos="1352"/>
        </w:tabs>
        <w:spacing w:before="47"/>
        <w:rPr>
          <w:rFonts w:ascii="Arial" w:hAnsi="Arial" w:cs="Arial"/>
          <w:color w:val="002060"/>
          <w:spacing w:val="-2"/>
          <w:sz w:val="20"/>
          <w:szCs w:val="20"/>
        </w:rPr>
      </w:pPr>
      <w:bookmarkStart w:id="15" w:name="_Toc156913582"/>
      <w:r w:rsidRPr="00C83218">
        <w:rPr>
          <w:rFonts w:ascii="Arial" w:hAnsi="Arial" w:cs="Arial"/>
          <w:color w:val="002060"/>
          <w:spacing w:val="-2"/>
          <w:sz w:val="20"/>
          <w:szCs w:val="20"/>
        </w:rPr>
        <w:t xml:space="preserve">Technologies </w:t>
      </w:r>
      <w:r>
        <w:rPr>
          <w:rFonts w:ascii="Arial" w:hAnsi="Arial" w:cs="Arial"/>
          <w:color w:val="002060"/>
          <w:spacing w:val="-2"/>
          <w:sz w:val="20"/>
          <w:szCs w:val="20"/>
        </w:rPr>
        <w:t>Adoption</w:t>
      </w:r>
      <w:bookmarkEnd w:id="15"/>
    </w:p>
    <w:p w14:paraId="0A459374" w14:textId="77777777" w:rsidR="00746FF2" w:rsidRPr="00C83218" w:rsidRDefault="00746FF2" w:rsidP="00746FF2">
      <w:pPr>
        <w:pStyle w:val="Heading1"/>
        <w:tabs>
          <w:tab w:val="left" w:pos="1352"/>
        </w:tabs>
        <w:spacing w:before="47"/>
        <w:ind w:left="632" w:firstLine="0"/>
        <w:rPr>
          <w:rFonts w:ascii="Arial" w:hAnsi="Arial" w:cs="Arial"/>
          <w:color w:val="002060"/>
          <w:spacing w:val="-2"/>
          <w:sz w:val="20"/>
          <w:szCs w:val="20"/>
        </w:rPr>
      </w:pPr>
    </w:p>
    <w:tbl>
      <w:tblPr>
        <w:tblStyle w:val="PlainTable1"/>
        <w:tblW w:w="0" w:type="auto"/>
        <w:jc w:val="center"/>
        <w:tblLook w:val="04A0" w:firstRow="1" w:lastRow="0" w:firstColumn="1" w:lastColumn="0" w:noHBand="0" w:noVBand="1"/>
      </w:tblPr>
      <w:tblGrid>
        <w:gridCol w:w="2895"/>
        <w:gridCol w:w="6664"/>
      </w:tblGrid>
      <w:tr w:rsidR="00746FF2" w:rsidRPr="001674DA" w14:paraId="4665EEFE" w14:textId="77777777" w:rsidTr="00D077D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A367F51" w14:textId="77777777" w:rsidR="00746FF2" w:rsidRPr="001674DA" w:rsidRDefault="00746FF2" w:rsidP="00D077DB">
            <w:pPr>
              <w:widowControl/>
              <w:autoSpaceDE/>
              <w:autoSpaceDN/>
              <w:rPr>
                <w:rFonts w:ascii="Arial" w:eastAsia="Times New Roman" w:hAnsi="Arial" w:cs="Arial"/>
                <w:color w:val="1F497D" w:themeColor="text2"/>
                <w:sz w:val="20"/>
                <w:szCs w:val="20"/>
              </w:rPr>
            </w:pPr>
            <w:r w:rsidRPr="001674DA">
              <w:rPr>
                <w:rFonts w:ascii="Arial" w:eastAsia="Times New Roman" w:hAnsi="Arial" w:cs="Arial"/>
                <w:color w:val="1F497D" w:themeColor="text2"/>
                <w:sz w:val="20"/>
                <w:szCs w:val="20"/>
              </w:rPr>
              <w:t>User interface</w:t>
            </w:r>
          </w:p>
        </w:tc>
        <w:tc>
          <w:tcPr>
            <w:tcW w:w="0" w:type="auto"/>
            <w:hideMark/>
          </w:tcPr>
          <w:p w14:paraId="07BF066B" w14:textId="591848D9" w:rsidR="00746FF2" w:rsidRPr="005D3D4B" w:rsidRDefault="00667CF9" w:rsidP="00D077DB">
            <w:pPr>
              <w:widowControl/>
              <w:autoSpaceDE/>
              <w:autoSpaceDN/>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1F497D" w:themeColor="text2"/>
                <w:sz w:val="20"/>
                <w:szCs w:val="20"/>
              </w:rPr>
            </w:pPr>
            <w:r w:rsidRPr="00667CF9">
              <w:rPr>
                <w:rFonts w:ascii="Arial" w:eastAsia="Times New Roman" w:hAnsi="Arial" w:cs="Arial"/>
                <w:b w:val="0"/>
                <w:bCs w:val="0"/>
                <w:color w:val="1F497D" w:themeColor="text2"/>
                <w:sz w:val="20"/>
                <w:szCs w:val="20"/>
              </w:rPr>
              <w:t>Salesforce LWC (Lightning web component)</w:t>
            </w:r>
          </w:p>
        </w:tc>
      </w:tr>
      <w:tr w:rsidR="00746FF2" w:rsidRPr="001674DA" w14:paraId="7516C3E8" w14:textId="77777777" w:rsidTr="00D077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F8E61FC" w14:textId="77777777" w:rsidR="00746FF2" w:rsidRPr="001674DA" w:rsidRDefault="00746FF2" w:rsidP="00D077DB">
            <w:pPr>
              <w:widowControl/>
              <w:autoSpaceDE/>
              <w:autoSpaceDN/>
              <w:rPr>
                <w:rFonts w:ascii="Arial" w:eastAsia="Times New Roman" w:hAnsi="Arial" w:cs="Arial"/>
                <w:color w:val="1F497D" w:themeColor="text2"/>
                <w:sz w:val="20"/>
                <w:szCs w:val="20"/>
              </w:rPr>
            </w:pPr>
            <w:r w:rsidRPr="001674DA">
              <w:rPr>
                <w:rFonts w:ascii="Arial" w:eastAsia="Times New Roman" w:hAnsi="Arial" w:cs="Arial"/>
                <w:color w:val="1F497D" w:themeColor="text2"/>
                <w:sz w:val="20"/>
                <w:szCs w:val="20"/>
              </w:rPr>
              <w:t>Generative AI tools/</w:t>
            </w:r>
            <w:r w:rsidRPr="00FA68AC">
              <w:rPr>
                <w:rFonts w:ascii="Arial" w:eastAsia="Times New Roman" w:hAnsi="Arial" w:cs="Arial"/>
                <w:color w:val="1F497D" w:themeColor="text2"/>
                <w:sz w:val="20"/>
                <w:szCs w:val="20"/>
              </w:rPr>
              <w:t>platform</w:t>
            </w:r>
          </w:p>
        </w:tc>
        <w:tc>
          <w:tcPr>
            <w:tcW w:w="0" w:type="auto"/>
            <w:hideMark/>
          </w:tcPr>
          <w:p w14:paraId="2451E6FA" w14:textId="1B0BC2D1" w:rsidR="00746FF2" w:rsidRPr="001674DA" w:rsidRDefault="00746FF2" w:rsidP="00D077DB">
            <w:pPr>
              <w:widowControl/>
              <w:autoSpaceDE/>
              <w:autoSpaceDN/>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1F497D" w:themeColor="text2"/>
                <w:sz w:val="20"/>
                <w:szCs w:val="20"/>
              </w:rPr>
            </w:pPr>
            <w:r w:rsidRPr="001674DA">
              <w:rPr>
                <w:rFonts w:ascii="Arial" w:eastAsia="Times New Roman" w:hAnsi="Arial" w:cs="Arial"/>
                <w:color w:val="1F497D" w:themeColor="text2"/>
                <w:sz w:val="20"/>
                <w:szCs w:val="20"/>
              </w:rPr>
              <w:t>AZURE Open A</w:t>
            </w:r>
            <w:r w:rsidR="00CF2B77">
              <w:rPr>
                <w:rFonts w:ascii="Arial" w:eastAsia="Times New Roman" w:hAnsi="Arial" w:cs="Arial"/>
                <w:color w:val="1F497D" w:themeColor="text2"/>
                <w:sz w:val="20"/>
                <w:szCs w:val="20"/>
              </w:rPr>
              <w:t>I</w:t>
            </w:r>
          </w:p>
        </w:tc>
      </w:tr>
      <w:tr w:rsidR="00746FF2" w:rsidRPr="001674DA" w14:paraId="5575A462" w14:textId="77777777" w:rsidTr="00D077D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566993D" w14:textId="77777777" w:rsidR="00746FF2" w:rsidRPr="001674DA" w:rsidRDefault="00746FF2" w:rsidP="00D077DB">
            <w:pPr>
              <w:widowControl/>
              <w:autoSpaceDE/>
              <w:autoSpaceDN/>
              <w:rPr>
                <w:rFonts w:ascii="Arial" w:eastAsia="Times New Roman" w:hAnsi="Arial" w:cs="Arial"/>
                <w:color w:val="1F497D" w:themeColor="text2"/>
                <w:sz w:val="20"/>
                <w:szCs w:val="20"/>
              </w:rPr>
            </w:pPr>
            <w:r w:rsidRPr="001674DA">
              <w:rPr>
                <w:rFonts w:ascii="Arial" w:eastAsia="Times New Roman" w:hAnsi="Arial" w:cs="Arial"/>
                <w:color w:val="1F497D" w:themeColor="text2"/>
                <w:sz w:val="20"/>
                <w:szCs w:val="20"/>
              </w:rPr>
              <w:t>Deployment Server</w:t>
            </w:r>
          </w:p>
        </w:tc>
        <w:tc>
          <w:tcPr>
            <w:tcW w:w="0" w:type="auto"/>
            <w:hideMark/>
          </w:tcPr>
          <w:p w14:paraId="4C1179AC" w14:textId="77777777" w:rsidR="00746FF2" w:rsidRPr="001674DA" w:rsidRDefault="00746FF2" w:rsidP="00D077DB">
            <w:pPr>
              <w:widowControl/>
              <w:autoSpaceDE/>
              <w:autoSpaceDN/>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F497D" w:themeColor="text2"/>
                <w:sz w:val="20"/>
                <w:szCs w:val="20"/>
              </w:rPr>
            </w:pPr>
            <w:r w:rsidRPr="001674DA">
              <w:rPr>
                <w:rFonts w:ascii="Arial" w:eastAsia="Times New Roman" w:hAnsi="Arial" w:cs="Arial"/>
                <w:color w:val="1F497D" w:themeColor="text2"/>
                <w:sz w:val="20"/>
                <w:szCs w:val="20"/>
              </w:rPr>
              <w:t>AZURE Cloud</w:t>
            </w:r>
          </w:p>
        </w:tc>
      </w:tr>
      <w:tr w:rsidR="00746FF2" w:rsidRPr="001674DA" w14:paraId="6C75F6FA" w14:textId="77777777" w:rsidTr="00D077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D3028D5" w14:textId="77777777" w:rsidR="00746FF2" w:rsidRPr="001674DA" w:rsidRDefault="00746FF2" w:rsidP="00D077DB">
            <w:pPr>
              <w:widowControl/>
              <w:autoSpaceDE/>
              <w:autoSpaceDN/>
              <w:rPr>
                <w:rFonts w:ascii="Arial" w:eastAsia="Times New Roman" w:hAnsi="Arial" w:cs="Arial"/>
                <w:color w:val="1F497D" w:themeColor="text2"/>
                <w:sz w:val="20"/>
                <w:szCs w:val="20"/>
              </w:rPr>
            </w:pPr>
            <w:r w:rsidRPr="001674DA">
              <w:rPr>
                <w:rFonts w:ascii="Arial" w:eastAsia="Times New Roman" w:hAnsi="Arial" w:cs="Arial"/>
                <w:color w:val="1F497D" w:themeColor="text2"/>
                <w:sz w:val="20"/>
                <w:szCs w:val="20"/>
              </w:rPr>
              <w:t>Backend API</w:t>
            </w:r>
          </w:p>
        </w:tc>
        <w:tc>
          <w:tcPr>
            <w:tcW w:w="0" w:type="auto"/>
            <w:hideMark/>
          </w:tcPr>
          <w:p w14:paraId="5B9B3610" w14:textId="149D861E" w:rsidR="00746FF2" w:rsidRPr="001674DA" w:rsidRDefault="00CF2B77" w:rsidP="00D077DB">
            <w:pPr>
              <w:widowControl/>
              <w:autoSpaceDE/>
              <w:autoSpaceDN/>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1F497D" w:themeColor="text2"/>
                <w:sz w:val="20"/>
                <w:szCs w:val="20"/>
              </w:rPr>
            </w:pPr>
            <w:r w:rsidRPr="00CF2B77">
              <w:rPr>
                <w:rFonts w:ascii="Arial" w:eastAsia="Times New Roman" w:hAnsi="Arial" w:cs="Arial"/>
                <w:color w:val="1F497D" w:themeColor="text2"/>
                <w:sz w:val="20"/>
                <w:szCs w:val="20"/>
              </w:rPr>
              <w:t>Salesforce (API Version 59.0), Atlassian (version: 1001.0.0-SNAPSHOT)</w:t>
            </w:r>
          </w:p>
        </w:tc>
      </w:tr>
      <w:tr w:rsidR="00746FF2" w:rsidRPr="001674DA" w14:paraId="690BEC65" w14:textId="77777777" w:rsidTr="000E3F1B">
        <w:trPr>
          <w:trHeight w:val="212"/>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490B5A2" w14:textId="77777777" w:rsidR="00746FF2" w:rsidRPr="001674DA" w:rsidRDefault="00746FF2" w:rsidP="00D077DB">
            <w:pPr>
              <w:widowControl/>
              <w:autoSpaceDE/>
              <w:autoSpaceDN/>
              <w:rPr>
                <w:rFonts w:ascii="Arial" w:eastAsia="Times New Roman" w:hAnsi="Arial" w:cs="Arial"/>
                <w:color w:val="1F497D" w:themeColor="text2"/>
                <w:sz w:val="20"/>
                <w:szCs w:val="20"/>
              </w:rPr>
            </w:pPr>
            <w:r w:rsidRPr="001674DA">
              <w:rPr>
                <w:rFonts w:ascii="Arial" w:eastAsia="Times New Roman" w:hAnsi="Arial" w:cs="Arial"/>
                <w:color w:val="1F497D" w:themeColor="text2"/>
                <w:sz w:val="20"/>
                <w:szCs w:val="20"/>
              </w:rPr>
              <w:t>AZURE Open AI /AI Stack</w:t>
            </w:r>
          </w:p>
        </w:tc>
        <w:tc>
          <w:tcPr>
            <w:tcW w:w="0" w:type="auto"/>
            <w:hideMark/>
          </w:tcPr>
          <w:p w14:paraId="3E94AF0A" w14:textId="3C9E360A" w:rsidR="00746FF2" w:rsidRPr="001674DA" w:rsidRDefault="00CF2B77" w:rsidP="00D077DB">
            <w:pPr>
              <w:widowControl/>
              <w:autoSpaceDE/>
              <w:autoSpaceDN/>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F497D" w:themeColor="text2"/>
                <w:sz w:val="20"/>
                <w:szCs w:val="20"/>
              </w:rPr>
            </w:pPr>
            <w:r w:rsidRPr="00CF2B77">
              <w:rPr>
                <w:rFonts w:ascii="Arial" w:eastAsia="Times New Roman" w:hAnsi="Arial" w:cs="Arial"/>
                <w:color w:val="1F497D" w:themeColor="text2"/>
                <w:sz w:val="20"/>
                <w:szCs w:val="20"/>
              </w:rPr>
              <w:t>Azure Open AI (Turbo 3.5)</w:t>
            </w:r>
          </w:p>
        </w:tc>
      </w:tr>
      <w:tr w:rsidR="00746FF2" w:rsidRPr="001674DA" w14:paraId="449611C3" w14:textId="77777777" w:rsidTr="61CC8458">
        <w:trPr>
          <w:cnfStyle w:val="000000100000" w:firstRow="0" w:lastRow="0" w:firstColumn="0" w:lastColumn="0" w:oddVBand="0" w:evenVBand="0" w:oddHBand="1"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978CFC3" w14:textId="0B3AFD58" w:rsidR="00746FF2" w:rsidRPr="001674DA" w:rsidRDefault="00746FF2" w:rsidP="00D077DB">
            <w:pPr>
              <w:widowControl/>
              <w:autoSpaceDE/>
              <w:autoSpaceDN/>
              <w:rPr>
                <w:rFonts w:ascii="Arial" w:eastAsia="Times New Roman" w:hAnsi="Arial" w:cs="Arial"/>
                <w:color w:val="1F497D" w:themeColor="text2"/>
                <w:sz w:val="20"/>
                <w:szCs w:val="20"/>
              </w:rPr>
            </w:pPr>
          </w:p>
        </w:tc>
        <w:tc>
          <w:tcPr>
            <w:tcW w:w="0" w:type="auto"/>
            <w:hideMark/>
          </w:tcPr>
          <w:p w14:paraId="7AC722FC" w14:textId="5C0C580E" w:rsidR="00746FF2" w:rsidRPr="001674DA" w:rsidRDefault="783694A1" w:rsidP="00D077DB">
            <w:pPr>
              <w:widowControl/>
              <w:autoSpaceDE/>
              <w:autoSpaceDN/>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1F497D" w:themeColor="text2"/>
                <w:sz w:val="20"/>
                <w:szCs w:val="20"/>
              </w:rPr>
            </w:pPr>
            <w:r w:rsidRPr="61CC8458">
              <w:rPr>
                <w:rFonts w:ascii="Arial" w:eastAsia="Times New Roman" w:hAnsi="Arial" w:cs="Arial"/>
                <w:color w:val="1F497D" w:themeColor="text2"/>
                <w:sz w:val="20"/>
                <w:szCs w:val="20"/>
              </w:rPr>
              <w:t xml:space="preserve">DB </w:t>
            </w:r>
            <w:r w:rsidR="3FC298DA" w:rsidRPr="35D31B64">
              <w:rPr>
                <w:rFonts w:ascii="Arial" w:eastAsia="Times New Roman" w:hAnsi="Arial" w:cs="Arial"/>
                <w:color w:val="1F497D" w:themeColor="text2"/>
                <w:sz w:val="20"/>
                <w:szCs w:val="20"/>
              </w:rPr>
              <w:t>S</w:t>
            </w:r>
            <w:r w:rsidRPr="35D31B64">
              <w:rPr>
                <w:rFonts w:ascii="Arial" w:eastAsia="Times New Roman" w:hAnsi="Arial" w:cs="Arial"/>
                <w:color w:val="1F497D" w:themeColor="text2"/>
                <w:sz w:val="20"/>
                <w:szCs w:val="20"/>
              </w:rPr>
              <w:t>ervice</w:t>
            </w:r>
            <w:r w:rsidR="15AC937C" w:rsidRPr="35D31B64">
              <w:rPr>
                <w:rFonts w:ascii="Arial" w:eastAsia="Times New Roman" w:hAnsi="Arial" w:cs="Arial"/>
                <w:color w:val="1F497D" w:themeColor="text2"/>
                <w:sz w:val="20"/>
                <w:szCs w:val="20"/>
              </w:rPr>
              <w:t>:</w:t>
            </w:r>
            <w:r w:rsidRPr="61CC8458">
              <w:rPr>
                <w:rFonts w:ascii="Arial" w:eastAsia="Times New Roman" w:hAnsi="Arial" w:cs="Arial"/>
                <w:color w:val="1F497D" w:themeColor="text2"/>
                <w:sz w:val="20"/>
                <w:szCs w:val="20"/>
              </w:rPr>
              <w:t xml:space="preserve"> S</w:t>
            </w:r>
            <w:r w:rsidR="00073E50">
              <w:rPr>
                <w:rFonts w:ascii="Arial" w:eastAsia="Times New Roman" w:hAnsi="Arial" w:cs="Arial"/>
                <w:color w:val="1F497D" w:themeColor="text2"/>
                <w:sz w:val="20"/>
                <w:szCs w:val="20"/>
              </w:rPr>
              <w:t>alesforce Object data model for application and chat data</w:t>
            </w:r>
          </w:p>
        </w:tc>
      </w:tr>
    </w:tbl>
    <w:p w14:paraId="2E6B9324" w14:textId="77777777" w:rsidR="00746FF2" w:rsidRDefault="00746FF2" w:rsidP="00746FF2">
      <w:pPr>
        <w:pStyle w:val="Heading1"/>
        <w:tabs>
          <w:tab w:val="left" w:pos="1352"/>
        </w:tabs>
        <w:spacing w:before="47"/>
        <w:ind w:left="632" w:firstLine="0"/>
        <w:rPr>
          <w:rFonts w:ascii="Arial" w:hAnsi="Arial" w:cs="Arial"/>
          <w:color w:val="002060"/>
          <w:spacing w:val="-2"/>
          <w:sz w:val="20"/>
          <w:szCs w:val="20"/>
        </w:rPr>
      </w:pPr>
    </w:p>
    <w:p w14:paraId="78E39B71" w14:textId="1CD55AFC" w:rsidR="00EE3053" w:rsidRDefault="009F7C08" w:rsidP="009A4874">
      <w:pPr>
        <w:pStyle w:val="Heading1"/>
        <w:numPr>
          <w:ilvl w:val="0"/>
          <w:numId w:val="26"/>
        </w:numPr>
        <w:tabs>
          <w:tab w:val="left" w:pos="1352"/>
        </w:tabs>
        <w:spacing w:before="47"/>
        <w:rPr>
          <w:rFonts w:ascii="Arial" w:hAnsi="Arial" w:cs="Arial"/>
          <w:color w:val="002060"/>
          <w:spacing w:val="-2"/>
          <w:sz w:val="20"/>
          <w:szCs w:val="20"/>
        </w:rPr>
      </w:pPr>
      <w:bookmarkStart w:id="16" w:name="_Toc156913583"/>
      <w:r>
        <w:rPr>
          <w:rFonts w:ascii="Arial" w:hAnsi="Arial" w:cs="Arial"/>
          <w:color w:val="002060"/>
          <w:spacing w:val="-2"/>
          <w:sz w:val="20"/>
          <w:szCs w:val="20"/>
        </w:rPr>
        <w:t>Solution Overview</w:t>
      </w:r>
      <w:bookmarkEnd w:id="16"/>
    </w:p>
    <w:p w14:paraId="10D71CF8" w14:textId="77777777" w:rsidR="00EB6BAF" w:rsidRPr="00FA7895" w:rsidRDefault="00EB6BAF" w:rsidP="00FA7895">
      <w:pPr>
        <w:widowControl/>
        <w:autoSpaceDE/>
        <w:autoSpaceDN/>
        <w:rPr>
          <w:rFonts w:ascii="Arial" w:eastAsia="Times New Roman" w:hAnsi="Arial" w:cs="Arial"/>
          <w:b/>
          <w:bCs/>
          <w:color w:val="1F497D" w:themeColor="text2"/>
          <w:sz w:val="20"/>
          <w:szCs w:val="20"/>
        </w:rPr>
      </w:pPr>
    </w:p>
    <w:p w14:paraId="461086C5" w14:textId="4B70E9EC" w:rsidR="00EB6BAF" w:rsidRDefault="008C7AEE" w:rsidP="004562D6">
      <w:pPr>
        <w:widowControl/>
        <w:autoSpaceDE/>
        <w:autoSpaceDN/>
        <w:jc w:val="center"/>
        <w:rPr>
          <w:noProof/>
        </w:rPr>
      </w:pPr>
      <w:r w:rsidRPr="008C7AEE">
        <w:rPr>
          <w:noProof/>
        </w:rPr>
        <w:drawing>
          <wp:inline distT="0" distB="0" distL="0" distR="0" wp14:anchorId="45CAE770" wp14:editId="1E92E304">
            <wp:extent cx="6134415" cy="3753043"/>
            <wp:effectExtent l="19050" t="19050" r="19050" b="19050"/>
            <wp:docPr id="472180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80821" name=""/>
                    <pic:cNvPicPr/>
                  </pic:nvPicPr>
                  <pic:blipFill>
                    <a:blip r:embed="rId12"/>
                    <a:stretch>
                      <a:fillRect/>
                    </a:stretch>
                  </pic:blipFill>
                  <pic:spPr>
                    <a:xfrm>
                      <a:off x="0" y="0"/>
                      <a:ext cx="6134415" cy="3753043"/>
                    </a:xfrm>
                    <a:prstGeom prst="rect">
                      <a:avLst/>
                    </a:prstGeom>
                    <a:ln>
                      <a:solidFill>
                        <a:schemeClr val="tx2">
                          <a:lumMod val="50000"/>
                        </a:schemeClr>
                      </a:solidFill>
                    </a:ln>
                    <a:effectLst>
                      <a:softEdge rad="12700"/>
                    </a:effectLst>
                  </pic:spPr>
                </pic:pic>
              </a:graphicData>
            </a:graphic>
          </wp:inline>
        </w:drawing>
      </w:r>
    </w:p>
    <w:p w14:paraId="0821AE6F" w14:textId="60614C90" w:rsidR="001227C2" w:rsidRPr="00FA7895" w:rsidRDefault="001227C2" w:rsidP="004562D6">
      <w:pPr>
        <w:widowControl/>
        <w:autoSpaceDE/>
        <w:autoSpaceDN/>
        <w:jc w:val="center"/>
        <w:rPr>
          <w:rFonts w:ascii="Arial" w:eastAsia="Times New Roman" w:hAnsi="Arial" w:cs="Arial"/>
          <w:b/>
          <w:bCs/>
          <w:color w:val="1F497D" w:themeColor="text2"/>
          <w:sz w:val="20"/>
          <w:szCs w:val="20"/>
        </w:rPr>
      </w:pPr>
    </w:p>
    <w:p w14:paraId="737C60B5" w14:textId="77777777" w:rsidR="00EB6BAF" w:rsidRPr="00FA7895" w:rsidRDefault="00EB6BAF" w:rsidP="00FA7895">
      <w:pPr>
        <w:widowControl/>
        <w:autoSpaceDE/>
        <w:autoSpaceDN/>
        <w:rPr>
          <w:rFonts w:ascii="Arial" w:eastAsia="Times New Roman" w:hAnsi="Arial" w:cs="Arial"/>
          <w:b/>
          <w:bCs/>
          <w:color w:val="1F497D" w:themeColor="text2"/>
          <w:sz w:val="20"/>
          <w:szCs w:val="20"/>
        </w:rPr>
      </w:pPr>
    </w:p>
    <w:p w14:paraId="0E11353B" w14:textId="5194CDA8" w:rsidR="00EB6BAF" w:rsidRDefault="00DC33A1" w:rsidP="00A75E1F">
      <w:pPr>
        <w:widowControl/>
        <w:autoSpaceDE/>
        <w:autoSpaceDN/>
        <w:spacing w:line="360" w:lineRule="auto"/>
        <w:rPr>
          <w:rFonts w:ascii="Arial" w:eastAsia="Times New Roman" w:hAnsi="Arial" w:cs="Arial"/>
          <w:color w:val="1F497D" w:themeColor="text2"/>
          <w:sz w:val="20"/>
          <w:szCs w:val="20"/>
        </w:rPr>
      </w:pPr>
      <w:r w:rsidRPr="00DC33A1">
        <w:rPr>
          <w:rFonts w:ascii="Arial" w:eastAsia="Times New Roman" w:hAnsi="Arial" w:cs="Arial"/>
          <w:color w:val="1F497D" w:themeColor="text2"/>
          <w:sz w:val="20"/>
          <w:szCs w:val="20"/>
        </w:rPr>
        <w:t xml:space="preserve">The </w:t>
      </w:r>
      <w:r w:rsidR="00B53DBD">
        <w:rPr>
          <w:rFonts w:ascii="Arial" w:eastAsia="Times New Roman" w:hAnsi="Arial" w:cs="Arial"/>
          <w:color w:val="1F497D" w:themeColor="text2"/>
          <w:sz w:val="20"/>
          <w:szCs w:val="20"/>
        </w:rPr>
        <w:t xml:space="preserve">above is the </w:t>
      </w:r>
      <w:r w:rsidRPr="00DC33A1">
        <w:rPr>
          <w:rFonts w:ascii="Arial" w:eastAsia="Times New Roman" w:hAnsi="Arial" w:cs="Arial"/>
          <w:color w:val="1F497D" w:themeColor="text2"/>
          <w:sz w:val="20"/>
          <w:szCs w:val="20"/>
        </w:rPr>
        <w:t xml:space="preserve">architecture </w:t>
      </w:r>
      <w:r w:rsidR="002E268D" w:rsidRPr="7FC88839">
        <w:rPr>
          <w:rFonts w:ascii="Arial" w:eastAsia="Times New Roman" w:hAnsi="Arial" w:cs="Arial"/>
          <w:color w:val="1F497D" w:themeColor="text2"/>
          <w:sz w:val="20"/>
          <w:szCs w:val="20"/>
        </w:rPr>
        <w:t>outline</w:t>
      </w:r>
      <w:r w:rsidR="002E268D" w:rsidRPr="00DC33A1">
        <w:rPr>
          <w:rFonts w:ascii="Arial" w:eastAsia="Times New Roman" w:hAnsi="Arial" w:cs="Arial"/>
          <w:color w:val="1F497D" w:themeColor="text2"/>
          <w:sz w:val="20"/>
          <w:szCs w:val="20"/>
        </w:rPr>
        <w:t>.</w:t>
      </w:r>
    </w:p>
    <w:p w14:paraId="0B53427C" w14:textId="77777777" w:rsidR="00516D19" w:rsidRDefault="00516D19" w:rsidP="00DC33A1">
      <w:pPr>
        <w:widowControl/>
        <w:autoSpaceDE/>
        <w:autoSpaceDN/>
        <w:spacing w:line="360" w:lineRule="auto"/>
        <w:ind w:left="720"/>
        <w:rPr>
          <w:rFonts w:ascii="Arial" w:eastAsia="Times New Roman" w:hAnsi="Arial" w:cs="Arial"/>
          <w:color w:val="1F497D" w:themeColor="text2"/>
          <w:sz w:val="20"/>
          <w:szCs w:val="20"/>
        </w:rPr>
      </w:pPr>
    </w:p>
    <w:p w14:paraId="3BF7A753" w14:textId="76359417" w:rsidR="00286DEE" w:rsidRPr="004D0ABA" w:rsidRDefault="00286DEE" w:rsidP="004D0ABA">
      <w:pPr>
        <w:widowControl/>
        <w:autoSpaceDE/>
        <w:autoSpaceDN/>
        <w:spacing w:line="360" w:lineRule="auto"/>
        <w:ind w:left="720"/>
        <w:rPr>
          <w:rFonts w:ascii="Arial" w:eastAsia="Times New Roman" w:hAnsi="Arial" w:cs="Arial"/>
          <w:color w:val="1F497D" w:themeColor="text2"/>
          <w:sz w:val="20"/>
          <w:szCs w:val="20"/>
        </w:rPr>
      </w:pPr>
      <w:r w:rsidRPr="7FC88839">
        <w:rPr>
          <w:rFonts w:ascii="Arial" w:eastAsia="Times New Roman" w:hAnsi="Arial" w:cs="Arial"/>
          <w:b/>
          <w:color w:val="1F497D" w:themeColor="text2"/>
          <w:sz w:val="20"/>
          <w:szCs w:val="20"/>
        </w:rPr>
        <w:t>Solution Overview</w:t>
      </w:r>
    </w:p>
    <w:p w14:paraId="26DAEAF4" w14:textId="27A41A13" w:rsidR="00286DEE" w:rsidRPr="004D0ABA" w:rsidRDefault="00286DEE" w:rsidP="004D0ABA">
      <w:pPr>
        <w:widowControl/>
        <w:autoSpaceDE/>
        <w:autoSpaceDN/>
        <w:spacing w:line="360" w:lineRule="auto"/>
        <w:ind w:left="720"/>
        <w:rPr>
          <w:rFonts w:ascii="Arial" w:eastAsia="Times New Roman" w:hAnsi="Arial" w:cs="Arial"/>
          <w:color w:val="1F497D" w:themeColor="text2"/>
          <w:sz w:val="20"/>
          <w:szCs w:val="20"/>
        </w:rPr>
      </w:pPr>
      <w:r w:rsidRPr="004D0ABA">
        <w:rPr>
          <w:rFonts w:ascii="Arial" w:eastAsia="Times New Roman" w:hAnsi="Arial" w:cs="Arial"/>
          <w:color w:val="1F497D" w:themeColor="text2"/>
          <w:sz w:val="20"/>
          <w:szCs w:val="20"/>
        </w:rPr>
        <w:t>__________________</w:t>
      </w:r>
      <w:r w:rsidR="00FF158F">
        <w:rPr>
          <w:rFonts w:ascii="Arial" w:eastAsia="Times New Roman" w:hAnsi="Arial" w:cs="Arial"/>
          <w:color w:val="1F497D" w:themeColor="text2"/>
          <w:sz w:val="20"/>
          <w:szCs w:val="20"/>
        </w:rPr>
        <w:t>_</w:t>
      </w:r>
    </w:p>
    <w:p w14:paraId="054500F5" w14:textId="0E129896" w:rsidR="00286DEE" w:rsidRPr="00286DEE" w:rsidRDefault="005D666E" w:rsidP="00A75E1F">
      <w:pPr>
        <w:tabs>
          <w:tab w:val="left" w:pos="1352"/>
        </w:tabs>
        <w:ind w:left="720"/>
        <w:jc w:val="both"/>
        <w:rPr>
          <w:rFonts w:ascii="Arial" w:eastAsia="Times New Roman" w:hAnsi="Arial" w:cs="Arial"/>
          <w:color w:val="1F497D" w:themeColor="text2"/>
          <w:sz w:val="20"/>
          <w:szCs w:val="20"/>
        </w:rPr>
      </w:pPr>
      <w:r w:rsidRPr="005D666E">
        <w:rPr>
          <w:rFonts w:ascii="Arial" w:eastAsia="Times New Roman" w:hAnsi="Arial" w:cs="Arial"/>
          <w:color w:val="1F497D" w:themeColor="text2"/>
          <w:sz w:val="20"/>
          <w:szCs w:val="20"/>
        </w:rPr>
        <w:t xml:space="preserve">The Generative AI App has been designed with a modular approach to provide maximum flexibility and scalability to developers. The app is built on the Salesforce platform using Apex </w:t>
      </w:r>
      <w:r w:rsidR="005327F0">
        <w:rPr>
          <w:rFonts w:ascii="Arial" w:eastAsia="Times New Roman" w:hAnsi="Arial" w:cs="Arial"/>
          <w:color w:val="1F497D" w:themeColor="text2"/>
          <w:sz w:val="20"/>
          <w:szCs w:val="20"/>
        </w:rPr>
        <w:t xml:space="preserve">programming </w:t>
      </w:r>
      <w:r w:rsidRPr="005D666E">
        <w:rPr>
          <w:rFonts w:ascii="Arial" w:eastAsia="Times New Roman" w:hAnsi="Arial" w:cs="Arial"/>
          <w:color w:val="1F497D" w:themeColor="text2"/>
          <w:sz w:val="20"/>
          <w:szCs w:val="20"/>
        </w:rPr>
        <w:t>and L</w:t>
      </w:r>
      <w:r w:rsidR="00344052">
        <w:rPr>
          <w:rFonts w:ascii="Arial" w:eastAsia="Times New Roman" w:hAnsi="Arial" w:cs="Arial"/>
          <w:color w:val="1F497D" w:themeColor="text2"/>
          <w:sz w:val="20"/>
          <w:szCs w:val="20"/>
        </w:rPr>
        <w:t>ightning</w:t>
      </w:r>
      <w:r w:rsidR="00B16354">
        <w:rPr>
          <w:rFonts w:ascii="Arial" w:eastAsia="Times New Roman" w:hAnsi="Arial" w:cs="Arial"/>
          <w:color w:val="1F497D" w:themeColor="text2"/>
          <w:sz w:val="20"/>
          <w:szCs w:val="20"/>
        </w:rPr>
        <w:t xml:space="preserve"> </w:t>
      </w:r>
      <w:r w:rsidR="00344052">
        <w:rPr>
          <w:rFonts w:ascii="Arial" w:eastAsia="Times New Roman" w:hAnsi="Arial" w:cs="Arial"/>
          <w:color w:val="1F497D" w:themeColor="text2"/>
          <w:sz w:val="20"/>
          <w:szCs w:val="20"/>
        </w:rPr>
        <w:t>web component</w:t>
      </w:r>
      <w:r w:rsidR="005327F0">
        <w:rPr>
          <w:rFonts w:ascii="Arial" w:eastAsia="Times New Roman" w:hAnsi="Arial" w:cs="Arial"/>
          <w:color w:val="1F497D" w:themeColor="text2"/>
          <w:sz w:val="20"/>
          <w:szCs w:val="20"/>
        </w:rPr>
        <w:t xml:space="preserve"> UI framework</w:t>
      </w:r>
      <w:r w:rsidRPr="005D666E">
        <w:rPr>
          <w:rFonts w:ascii="Arial" w:eastAsia="Times New Roman" w:hAnsi="Arial" w:cs="Arial"/>
          <w:color w:val="1F497D" w:themeColor="text2"/>
          <w:sz w:val="20"/>
          <w:szCs w:val="20"/>
        </w:rPr>
        <w:t>, leveraging the latest AI technology Microsoft AZURE OPEN AI to provide advanced automation capabilities. Each module works independently of the others, allowing developers to choose the modules that best fit their needs</w:t>
      </w:r>
      <w:r w:rsidR="00286DEE" w:rsidRPr="00286DEE">
        <w:rPr>
          <w:rFonts w:ascii="Arial" w:eastAsia="Times New Roman" w:hAnsi="Arial" w:cs="Arial"/>
          <w:color w:val="1F497D" w:themeColor="text2"/>
          <w:sz w:val="20"/>
          <w:szCs w:val="20"/>
        </w:rPr>
        <w:t xml:space="preserve">. </w:t>
      </w:r>
    </w:p>
    <w:p w14:paraId="46AD7B0F" w14:textId="77777777" w:rsidR="00A75E1F" w:rsidRDefault="00A75E1F" w:rsidP="00A75E1F">
      <w:pPr>
        <w:tabs>
          <w:tab w:val="left" w:pos="1352"/>
        </w:tabs>
        <w:ind w:left="720"/>
        <w:jc w:val="both"/>
        <w:rPr>
          <w:rFonts w:ascii="Arial" w:eastAsia="Times New Roman" w:hAnsi="Arial" w:cs="Arial"/>
          <w:color w:val="1F497D" w:themeColor="text2"/>
          <w:sz w:val="20"/>
          <w:szCs w:val="20"/>
        </w:rPr>
      </w:pPr>
    </w:p>
    <w:p w14:paraId="3F1846B1" w14:textId="77777777" w:rsidR="00286DEE" w:rsidRPr="00BF18BD" w:rsidRDefault="00286DEE" w:rsidP="00BF18BD">
      <w:pPr>
        <w:widowControl/>
        <w:autoSpaceDE/>
        <w:autoSpaceDN/>
        <w:spacing w:line="360" w:lineRule="auto"/>
        <w:ind w:left="720"/>
        <w:rPr>
          <w:rFonts w:ascii="Arial" w:eastAsia="Times New Roman" w:hAnsi="Arial" w:cs="Arial"/>
          <w:color w:val="1F497D" w:themeColor="text2"/>
          <w:sz w:val="20"/>
          <w:szCs w:val="20"/>
        </w:rPr>
      </w:pPr>
      <w:r w:rsidRPr="00BF18BD">
        <w:rPr>
          <w:rFonts w:ascii="Arial" w:eastAsia="Times New Roman" w:hAnsi="Arial" w:cs="Arial"/>
          <w:color w:val="1F497D" w:themeColor="text2"/>
          <w:sz w:val="20"/>
          <w:szCs w:val="20"/>
        </w:rPr>
        <w:t>_______________________________________________________________</w:t>
      </w:r>
    </w:p>
    <w:p w14:paraId="6A929CF2" w14:textId="1CFD0163" w:rsidR="00BC177B" w:rsidRPr="00BC177B" w:rsidRDefault="00BC177B" w:rsidP="00BC177B">
      <w:pPr>
        <w:pStyle w:val="ListParagraph"/>
        <w:widowControl/>
        <w:numPr>
          <w:ilvl w:val="0"/>
          <w:numId w:val="33"/>
        </w:numPr>
        <w:autoSpaceDE/>
        <w:autoSpaceDN/>
        <w:rPr>
          <w:rFonts w:ascii="Arial" w:eastAsia="Times New Roman" w:hAnsi="Arial" w:cs="Arial"/>
          <w:color w:val="1F497D" w:themeColor="text2"/>
          <w:sz w:val="20"/>
          <w:szCs w:val="20"/>
        </w:rPr>
      </w:pPr>
      <w:r w:rsidRPr="00BC177B">
        <w:rPr>
          <w:rFonts w:ascii="Arial" w:eastAsia="Times New Roman" w:hAnsi="Arial" w:cs="Arial"/>
          <w:b/>
          <w:bCs/>
          <w:color w:val="1F497D" w:themeColor="text2"/>
          <w:sz w:val="20"/>
          <w:szCs w:val="20"/>
        </w:rPr>
        <w:t>Generate JIRA Stories</w:t>
      </w:r>
      <w:r w:rsidRPr="00BC177B">
        <w:rPr>
          <w:rFonts w:ascii="Arial" w:eastAsia="Times New Roman" w:hAnsi="Arial" w:cs="Arial"/>
          <w:color w:val="1F497D" w:themeColor="text2"/>
          <w:sz w:val="20"/>
          <w:szCs w:val="20"/>
        </w:rPr>
        <w:t>: This</w:t>
      </w:r>
      <w:r>
        <w:rPr>
          <w:rFonts w:ascii="Arial" w:eastAsia="Times New Roman" w:hAnsi="Arial" w:cs="Arial"/>
          <w:color w:val="1F497D" w:themeColor="text2"/>
          <w:sz w:val="20"/>
          <w:szCs w:val="20"/>
        </w:rPr>
        <w:t xml:space="preserve"> </w:t>
      </w:r>
      <w:r w:rsidR="00704556">
        <w:rPr>
          <w:rFonts w:ascii="Arial" w:eastAsia="Times New Roman" w:hAnsi="Arial" w:cs="Arial"/>
          <w:color w:val="1F497D" w:themeColor="text2"/>
          <w:sz w:val="20"/>
          <w:szCs w:val="20"/>
        </w:rPr>
        <w:t>module</w:t>
      </w:r>
      <w:r w:rsidRPr="00BC177B">
        <w:rPr>
          <w:rFonts w:ascii="Arial" w:eastAsia="Times New Roman" w:hAnsi="Arial" w:cs="Arial"/>
          <w:color w:val="1F497D" w:themeColor="text2"/>
          <w:sz w:val="20"/>
          <w:szCs w:val="20"/>
        </w:rPr>
        <w:t xml:space="preserve"> allows </w:t>
      </w:r>
      <w:r>
        <w:rPr>
          <w:rFonts w:ascii="Arial" w:eastAsia="Times New Roman" w:hAnsi="Arial" w:cs="Arial"/>
          <w:color w:val="1F497D" w:themeColor="text2"/>
          <w:sz w:val="20"/>
          <w:szCs w:val="20"/>
        </w:rPr>
        <w:t>users</w:t>
      </w:r>
      <w:r w:rsidRPr="00BC177B">
        <w:rPr>
          <w:rFonts w:ascii="Arial" w:eastAsia="Times New Roman" w:hAnsi="Arial" w:cs="Arial"/>
          <w:color w:val="1F497D" w:themeColor="text2"/>
          <w:sz w:val="20"/>
          <w:szCs w:val="20"/>
        </w:rPr>
        <w:t xml:space="preserve"> to create and manage their JIRA stories within the Salesforce platform. The</w:t>
      </w:r>
      <w:r w:rsidR="00704556">
        <w:rPr>
          <w:rFonts w:ascii="Arial" w:eastAsia="Times New Roman" w:hAnsi="Arial" w:cs="Arial"/>
          <w:color w:val="1F497D" w:themeColor="text2"/>
          <w:sz w:val="20"/>
          <w:szCs w:val="20"/>
        </w:rPr>
        <w:t xml:space="preserve"> functionality </w:t>
      </w:r>
      <w:r w:rsidRPr="00BC177B">
        <w:rPr>
          <w:rFonts w:ascii="Arial" w:eastAsia="Times New Roman" w:hAnsi="Arial" w:cs="Arial"/>
          <w:color w:val="1F497D" w:themeColor="text2"/>
          <w:sz w:val="20"/>
          <w:szCs w:val="20"/>
        </w:rPr>
        <w:t>automates the process of generating JIRA stories based on the user's input. </w:t>
      </w:r>
    </w:p>
    <w:p w14:paraId="159BD705" w14:textId="326AE384" w:rsidR="00BC177B" w:rsidRPr="00BC177B" w:rsidRDefault="00BC177B" w:rsidP="00BC177B">
      <w:pPr>
        <w:widowControl/>
        <w:autoSpaceDE/>
        <w:autoSpaceDN/>
        <w:ind w:left="1191"/>
        <w:rPr>
          <w:rFonts w:ascii="Arial" w:eastAsia="Times New Roman" w:hAnsi="Arial" w:cs="Arial"/>
          <w:color w:val="1F497D" w:themeColor="text2"/>
          <w:sz w:val="20"/>
          <w:szCs w:val="20"/>
        </w:rPr>
      </w:pPr>
    </w:p>
    <w:p w14:paraId="16948BE6" w14:textId="201F3B10" w:rsidR="00BC177B" w:rsidRPr="00BC177B" w:rsidRDefault="00BC177B" w:rsidP="00BC177B">
      <w:pPr>
        <w:pStyle w:val="ListParagraph"/>
        <w:widowControl/>
        <w:numPr>
          <w:ilvl w:val="0"/>
          <w:numId w:val="33"/>
        </w:numPr>
        <w:autoSpaceDE/>
        <w:autoSpaceDN/>
        <w:rPr>
          <w:rFonts w:ascii="Arial" w:eastAsia="Times New Roman" w:hAnsi="Arial" w:cs="Arial"/>
          <w:color w:val="1F497D" w:themeColor="text2"/>
          <w:sz w:val="20"/>
          <w:szCs w:val="20"/>
        </w:rPr>
      </w:pPr>
      <w:r w:rsidRPr="00BC177B">
        <w:rPr>
          <w:rFonts w:ascii="Arial" w:eastAsia="Times New Roman" w:hAnsi="Arial" w:cs="Arial"/>
          <w:b/>
          <w:bCs/>
          <w:color w:val="1F497D" w:themeColor="text2"/>
          <w:sz w:val="20"/>
          <w:szCs w:val="20"/>
        </w:rPr>
        <w:t>Generate Code</w:t>
      </w:r>
      <w:r w:rsidRPr="00BC177B">
        <w:rPr>
          <w:rFonts w:ascii="Arial" w:eastAsia="Times New Roman" w:hAnsi="Arial" w:cs="Arial"/>
          <w:color w:val="1F497D" w:themeColor="text2"/>
          <w:sz w:val="20"/>
          <w:szCs w:val="20"/>
        </w:rPr>
        <w:t xml:space="preserve">: This </w:t>
      </w:r>
      <w:r w:rsidR="00704556">
        <w:rPr>
          <w:rFonts w:ascii="Arial" w:eastAsia="Times New Roman" w:hAnsi="Arial" w:cs="Arial"/>
          <w:color w:val="1F497D" w:themeColor="text2"/>
          <w:sz w:val="20"/>
          <w:szCs w:val="20"/>
        </w:rPr>
        <w:t>module</w:t>
      </w:r>
      <w:r w:rsidRPr="00BC177B">
        <w:rPr>
          <w:rFonts w:ascii="Arial" w:eastAsia="Times New Roman" w:hAnsi="Arial" w:cs="Arial"/>
          <w:color w:val="1F497D" w:themeColor="text2"/>
          <w:sz w:val="20"/>
          <w:szCs w:val="20"/>
        </w:rPr>
        <w:t xml:space="preserve"> generates code from natural language descriptions or requirements. The user can choose the programming language they want to generate code</w:t>
      </w:r>
      <w:r w:rsidR="00704556">
        <w:rPr>
          <w:rFonts w:ascii="Arial" w:eastAsia="Times New Roman" w:hAnsi="Arial" w:cs="Arial"/>
          <w:color w:val="1F497D" w:themeColor="text2"/>
          <w:sz w:val="20"/>
          <w:szCs w:val="20"/>
        </w:rPr>
        <w:t>.</w:t>
      </w:r>
    </w:p>
    <w:p w14:paraId="5BC7A90E" w14:textId="408AF41C" w:rsidR="00BC177B" w:rsidRPr="00BC177B" w:rsidRDefault="00BC177B" w:rsidP="00BC177B">
      <w:pPr>
        <w:widowControl/>
        <w:autoSpaceDE/>
        <w:autoSpaceDN/>
        <w:ind w:left="1191"/>
        <w:rPr>
          <w:rFonts w:ascii="Arial" w:eastAsia="Times New Roman" w:hAnsi="Arial" w:cs="Arial"/>
          <w:color w:val="1F497D" w:themeColor="text2"/>
          <w:sz w:val="20"/>
          <w:szCs w:val="20"/>
        </w:rPr>
      </w:pPr>
    </w:p>
    <w:p w14:paraId="15AD6843" w14:textId="77066B22" w:rsidR="00BC177B" w:rsidRPr="00BC177B" w:rsidRDefault="00BC177B" w:rsidP="00BC177B">
      <w:pPr>
        <w:pStyle w:val="ListParagraph"/>
        <w:widowControl/>
        <w:numPr>
          <w:ilvl w:val="0"/>
          <w:numId w:val="33"/>
        </w:numPr>
        <w:autoSpaceDE/>
        <w:autoSpaceDN/>
        <w:rPr>
          <w:rFonts w:ascii="Arial" w:eastAsia="Times New Roman" w:hAnsi="Arial" w:cs="Arial"/>
          <w:color w:val="1F497D" w:themeColor="text2"/>
          <w:sz w:val="20"/>
          <w:szCs w:val="20"/>
        </w:rPr>
      </w:pPr>
      <w:r w:rsidRPr="00BC177B">
        <w:rPr>
          <w:rFonts w:ascii="Arial" w:eastAsia="Times New Roman" w:hAnsi="Arial" w:cs="Arial"/>
          <w:b/>
          <w:bCs/>
          <w:color w:val="1F497D" w:themeColor="text2"/>
          <w:sz w:val="20"/>
          <w:szCs w:val="20"/>
        </w:rPr>
        <w:t>Generate Test Cases</w:t>
      </w:r>
      <w:r w:rsidRPr="00BC177B">
        <w:rPr>
          <w:rFonts w:ascii="Arial" w:eastAsia="Times New Roman" w:hAnsi="Arial" w:cs="Arial"/>
          <w:color w:val="1F497D" w:themeColor="text2"/>
          <w:sz w:val="20"/>
          <w:szCs w:val="20"/>
        </w:rPr>
        <w:t xml:space="preserve">: This </w:t>
      </w:r>
      <w:r>
        <w:rPr>
          <w:rFonts w:ascii="Arial" w:eastAsia="Times New Roman" w:hAnsi="Arial" w:cs="Arial"/>
          <w:color w:val="1F497D" w:themeColor="text2"/>
          <w:sz w:val="20"/>
          <w:szCs w:val="20"/>
        </w:rPr>
        <w:t>functionality</w:t>
      </w:r>
      <w:r w:rsidRPr="00BC177B">
        <w:rPr>
          <w:rFonts w:ascii="Arial" w:eastAsia="Times New Roman" w:hAnsi="Arial" w:cs="Arial"/>
          <w:color w:val="1F497D" w:themeColor="text2"/>
          <w:sz w:val="20"/>
          <w:szCs w:val="20"/>
        </w:rPr>
        <w:t xml:space="preserve"> allows </w:t>
      </w:r>
      <w:r>
        <w:rPr>
          <w:rFonts w:ascii="Arial" w:eastAsia="Times New Roman" w:hAnsi="Arial" w:cs="Arial"/>
          <w:color w:val="1F497D" w:themeColor="text2"/>
          <w:sz w:val="20"/>
          <w:szCs w:val="20"/>
        </w:rPr>
        <w:t>users</w:t>
      </w:r>
      <w:r w:rsidRPr="00BC177B">
        <w:rPr>
          <w:rFonts w:ascii="Arial" w:eastAsia="Times New Roman" w:hAnsi="Arial" w:cs="Arial"/>
          <w:color w:val="1F497D" w:themeColor="text2"/>
          <w:sz w:val="20"/>
          <w:szCs w:val="20"/>
        </w:rPr>
        <w:t xml:space="preserve"> to automatically generate test cases for their code using </w:t>
      </w:r>
      <w:r w:rsidR="00704556">
        <w:rPr>
          <w:rFonts w:ascii="Arial" w:eastAsia="Times New Roman" w:hAnsi="Arial" w:cs="Arial"/>
          <w:color w:val="1F497D" w:themeColor="text2"/>
          <w:sz w:val="20"/>
          <w:szCs w:val="20"/>
        </w:rPr>
        <w:t>Gen</w:t>
      </w:r>
      <w:r w:rsidRPr="00BC177B">
        <w:rPr>
          <w:rFonts w:ascii="Arial" w:eastAsia="Times New Roman" w:hAnsi="Arial" w:cs="Arial"/>
          <w:color w:val="1F497D" w:themeColor="text2"/>
          <w:sz w:val="20"/>
          <w:szCs w:val="20"/>
        </w:rPr>
        <w:t>AI. The module analyses the code to determine the different test cases required for the software development task</w:t>
      </w:r>
      <w:r>
        <w:rPr>
          <w:rFonts w:ascii="Arial" w:eastAsia="Times New Roman" w:hAnsi="Arial" w:cs="Arial"/>
          <w:color w:val="1F497D" w:themeColor="text2"/>
          <w:sz w:val="20"/>
          <w:szCs w:val="20"/>
        </w:rPr>
        <w:t>.</w:t>
      </w:r>
    </w:p>
    <w:p w14:paraId="26F12A11" w14:textId="77777777" w:rsidR="00286DEE" w:rsidRDefault="00286DEE" w:rsidP="00286DEE">
      <w:pPr>
        <w:adjustRightInd w:val="0"/>
        <w:spacing w:after="200" w:line="276" w:lineRule="auto"/>
        <w:rPr>
          <w:lang w:val="en"/>
        </w:rPr>
      </w:pPr>
    </w:p>
    <w:p w14:paraId="366471F8" w14:textId="7A2E429F" w:rsidR="005330CB" w:rsidRPr="005330CB" w:rsidRDefault="00286DEE" w:rsidP="61CC8458">
      <w:pPr>
        <w:widowControl/>
        <w:tabs>
          <w:tab w:val="left" w:pos="1352"/>
        </w:tabs>
        <w:autoSpaceDE/>
        <w:autoSpaceDN/>
        <w:spacing w:line="360" w:lineRule="auto"/>
        <w:ind w:left="720"/>
        <w:jc w:val="both"/>
        <w:rPr>
          <w:rFonts w:ascii="Arial" w:eastAsia="Times New Roman" w:hAnsi="Arial" w:cs="Arial"/>
          <w:color w:val="1F497D" w:themeColor="text2"/>
          <w:sz w:val="20"/>
          <w:szCs w:val="20"/>
        </w:rPr>
      </w:pPr>
      <w:r w:rsidRPr="005330CB">
        <w:rPr>
          <w:rFonts w:ascii="Arial" w:eastAsia="Times New Roman" w:hAnsi="Arial" w:cs="Arial"/>
          <w:color w:val="1F497D" w:themeColor="text2"/>
          <w:sz w:val="20"/>
          <w:szCs w:val="20"/>
        </w:rPr>
        <w:t xml:space="preserve">The </w:t>
      </w:r>
      <w:r w:rsidR="005D666E">
        <w:rPr>
          <w:rFonts w:ascii="Arial" w:eastAsia="Times New Roman" w:hAnsi="Arial" w:cs="Arial"/>
          <w:color w:val="1F497D" w:themeColor="text2"/>
          <w:sz w:val="20"/>
          <w:szCs w:val="20"/>
        </w:rPr>
        <w:t>Salesforce</w:t>
      </w:r>
      <w:r w:rsidRPr="005330CB">
        <w:rPr>
          <w:rFonts w:ascii="Arial" w:eastAsia="Times New Roman" w:hAnsi="Arial" w:cs="Arial"/>
          <w:color w:val="1F497D" w:themeColor="text2"/>
          <w:sz w:val="20"/>
          <w:szCs w:val="20"/>
        </w:rPr>
        <w:t xml:space="preserve"> </w:t>
      </w:r>
      <w:r w:rsidR="00CF5A5A">
        <w:rPr>
          <w:rFonts w:ascii="Arial" w:eastAsia="Times New Roman" w:hAnsi="Arial" w:cs="Arial"/>
          <w:color w:val="1F497D" w:themeColor="text2"/>
          <w:sz w:val="20"/>
          <w:szCs w:val="20"/>
        </w:rPr>
        <w:t xml:space="preserve">LWC </w:t>
      </w:r>
      <w:r w:rsidRPr="005330CB">
        <w:rPr>
          <w:rFonts w:ascii="Arial" w:eastAsia="Times New Roman" w:hAnsi="Arial" w:cs="Arial"/>
          <w:color w:val="1F497D" w:themeColor="text2"/>
          <w:sz w:val="20"/>
          <w:szCs w:val="20"/>
        </w:rPr>
        <w:t xml:space="preserve">web app provides the user experience, </w:t>
      </w:r>
      <w:r w:rsidR="005D666E">
        <w:rPr>
          <w:rFonts w:ascii="Arial" w:eastAsia="Times New Roman" w:hAnsi="Arial" w:cs="Arial"/>
          <w:color w:val="1F497D" w:themeColor="text2"/>
          <w:sz w:val="20"/>
          <w:szCs w:val="20"/>
        </w:rPr>
        <w:t>p</w:t>
      </w:r>
      <w:r w:rsidRPr="005330CB">
        <w:rPr>
          <w:rFonts w:ascii="Arial" w:eastAsia="Times New Roman" w:hAnsi="Arial" w:cs="Arial"/>
          <w:color w:val="1F497D" w:themeColor="text2"/>
          <w:sz w:val="20"/>
          <w:szCs w:val="20"/>
        </w:rPr>
        <w:t xml:space="preserve">resentation, context, and user </w:t>
      </w:r>
      <w:r w:rsidR="00202757" w:rsidRPr="005330CB">
        <w:rPr>
          <w:rFonts w:ascii="Arial" w:eastAsia="Times New Roman" w:hAnsi="Arial" w:cs="Arial"/>
          <w:color w:val="1F497D" w:themeColor="text2"/>
          <w:sz w:val="20"/>
          <w:szCs w:val="20"/>
        </w:rPr>
        <w:t xml:space="preserve">interaction. </w:t>
      </w:r>
    </w:p>
    <w:p w14:paraId="6DE0D812" w14:textId="1532F0B5" w:rsidR="61CC8458" w:rsidRDefault="61CC8458" w:rsidP="61CC8458">
      <w:pPr>
        <w:tabs>
          <w:tab w:val="left" w:pos="1352"/>
        </w:tabs>
        <w:ind w:left="720"/>
        <w:jc w:val="both"/>
        <w:rPr>
          <w:rFonts w:ascii="Arial" w:eastAsia="Times New Roman" w:hAnsi="Arial" w:cs="Arial"/>
          <w:color w:val="1F497D" w:themeColor="text2"/>
          <w:sz w:val="20"/>
          <w:szCs w:val="20"/>
        </w:rPr>
      </w:pPr>
    </w:p>
    <w:p w14:paraId="2386BFE1" w14:textId="43B03CC7" w:rsidR="00286DEE" w:rsidRPr="0006437B" w:rsidRDefault="006F7F6B" w:rsidP="005330CB">
      <w:pPr>
        <w:widowControl/>
        <w:autoSpaceDE/>
        <w:autoSpaceDN/>
        <w:spacing w:line="360" w:lineRule="auto"/>
        <w:ind w:left="720"/>
        <w:jc w:val="both"/>
        <w:rPr>
          <w:rFonts w:ascii="Arial" w:eastAsia="Times New Roman" w:hAnsi="Arial" w:cs="Arial"/>
          <w:b/>
          <w:bCs/>
          <w:color w:val="1F497D" w:themeColor="text2"/>
          <w:sz w:val="20"/>
          <w:szCs w:val="20"/>
        </w:rPr>
      </w:pPr>
      <w:r w:rsidRPr="0006437B">
        <w:rPr>
          <w:rFonts w:ascii="Arial" w:eastAsia="Times New Roman" w:hAnsi="Arial" w:cs="Arial"/>
          <w:b/>
          <w:bCs/>
          <w:color w:val="1F497D" w:themeColor="text2"/>
          <w:sz w:val="20"/>
          <w:szCs w:val="20"/>
        </w:rPr>
        <w:t xml:space="preserve">SDLC Automation Solution </w:t>
      </w:r>
      <w:r w:rsidR="00D674FE" w:rsidRPr="0006437B">
        <w:rPr>
          <w:rFonts w:ascii="Arial" w:eastAsia="Times New Roman" w:hAnsi="Arial" w:cs="Arial"/>
          <w:b/>
          <w:bCs/>
          <w:color w:val="1F497D" w:themeColor="text2"/>
          <w:sz w:val="20"/>
          <w:szCs w:val="20"/>
        </w:rPr>
        <w:t xml:space="preserve">GenAI </w:t>
      </w:r>
      <w:r w:rsidRPr="0006437B">
        <w:rPr>
          <w:rFonts w:ascii="Arial" w:eastAsia="Times New Roman" w:hAnsi="Arial" w:cs="Arial"/>
          <w:b/>
          <w:bCs/>
          <w:color w:val="1F497D" w:themeColor="text2"/>
          <w:sz w:val="20"/>
          <w:szCs w:val="20"/>
        </w:rPr>
        <w:t>Implementation</w:t>
      </w:r>
      <w:r w:rsidR="00286DEE" w:rsidRPr="0006437B">
        <w:rPr>
          <w:rFonts w:ascii="Arial" w:eastAsia="Times New Roman" w:hAnsi="Arial" w:cs="Arial"/>
          <w:b/>
          <w:bCs/>
          <w:color w:val="1F497D" w:themeColor="text2"/>
          <w:sz w:val="20"/>
          <w:szCs w:val="20"/>
        </w:rPr>
        <w:t xml:space="preserve"> </w:t>
      </w:r>
      <w:r w:rsidR="00D2089B" w:rsidRPr="0006437B">
        <w:rPr>
          <w:rFonts w:ascii="Arial" w:eastAsia="Times New Roman" w:hAnsi="Arial" w:cs="Arial"/>
          <w:b/>
          <w:bCs/>
          <w:color w:val="1F497D" w:themeColor="text2"/>
          <w:sz w:val="20"/>
          <w:szCs w:val="20"/>
        </w:rPr>
        <w:t>details</w:t>
      </w:r>
    </w:p>
    <w:p w14:paraId="037BE12D" w14:textId="77777777" w:rsidR="00286DEE" w:rsidRPr="005330CB" w:rsidRDefault="00286DEE" w:rsidP="005330CB">
      <w:pPr>
        <w:widowControl/>
        <w:autoSpaceDE/>
        <w:autoSpaceDN/>
        <w:spacing w:line="360" w:lineRule="auto"/>
        <w:ind w:left="720"/>
        <w:rPr>
          <w:rFonts w:ascii="Arial" w:eastAsia="Times New Roman" w:hAnsi="Arial" w:cs="Arial"/>
          <w:color w:val="1F497D" w:themeColor="text2"/>
          <w:sz w:val="20"/>
          <w:szCs w:val="20"/>
        </w:rPr>
      </w:pPr>
      <w:r w:rsidRPr="005330CB">
        <w:rPr>
          <w:rFonts w:ascii="Arial" w:eastAsia="Times New Roman" w:hAnsi="Arial" w:cs="Arial"/>
          <w:color w:val="1F497D" w:themeColor="text2"/>
          <w:sz w:val="20"/>
          <w:szCs w:val="20"/>
        </w:rPr>
        <w:t>_______________________________________________________________</w:t>
      </w:r>
    </w:p>
    <w:p w14:paraId="1F14FB71" w14:textId="222604EC" w:rsidR="00705FA2" w:rsidRPr="00705FA2" w:rsidRDefault="009D7EDC" w:rsidP="00705FA2">
      <w:pPr>
        <w:pStyle w:val="ListParagraph"/>
        <w:widowControl/>
        <w:numPr>
          <w:ilvl w:val="0"/>
          <w:numId w:val="33"/>
        </w:numPr>
        <w:autoSpaceDE/>
        <w:autoSpaceDN/>
        <w:rPr>
          <w:rFonts w:ascii="Arial" w:eastAsia="Times New Roman" w:hAnsi="Arial" w:cs="Arial"/>
          <w:color w:val="1F497D" w:themeColor="text2"/>
          <w:sz w:val="20"/>
          <w:szCs w:val="20"/>
        </w:rPr>
      </w:pPr>
      <w:r>
        <w:rPr>
          <w:rFonts w:ascii="Arial" w:eastAsia="Times New Roman" w:hAnsi="Arial" w:cs="Arial"/>
          <w:color w:val="1F497D" w:themeColor="text2"/>
          <w:sz w:val="20"/>
          <w:szCs w:val="20"/>
        </w:rPr>
        <w:t>User</w:t>
      </w:r>
      <w:r w:rsidR="00705FA2" w:rsidRPr="00705FA2">
        <w:rPr>
          <w:rFonts w:ascii="Arial" w:eastAsia="Times New Roman" w:hAnsi="Arial" w:cs="Arial"/>
          <w:color w:val="1F497D" w:themeColor="text2"/>
          <w:sz w:val="20"/>
          <w:szCs w:val="20"/>
        </w:rPr>
        <w:t xml:space="preserve"> can </w:t>
      </w:r>
      <w:r>
        <w:rPr>
          <w:rFonts w:ascii="Arial" w:eastAsia="Times New Roman" w:hAnsi="Arial" w:cs="Arial"/>
          <w:color w:val="1F497D" w:themeColor="text2"/>
          <w:sz w:val="20"/>
          <w:szCs w:val="20"/>
        </w:rPr>
        <w:t>i</w:t>
      </w:r>
      <w:r w:rsidRPr="009D7EDC">
        <w:rPr>
          <w:rFonts w:ascii="Arial" w:eastAsia="Times New Roman" w:hAnsi="Arial" w:cs="Arial"/>
          <w:color w:val="1F497D" w:themeColor="text2"/>
          <w:sz w:val="20"/>
          <w:szCs w:val="20"/>
        </w:rPr>
        <w:t>nput details about the software development project, including its scope, goals, deliverables,</w:t>
      </w:r>
      <w:r>
        <w:rPr>
          <w:rFonts w:ascii="Arial" w:eastAsia="Times New Roman" w:hAnsi="Arial" w:cs="Arial"/>
          <w:color w:val="1F497D" w:themeColor="text2"/>
          <w:sz w:val="20"/>
          <w:szCs w:val="20"/>
        </w:rPr>
        <w:t xml:space="preserve"> and Jira stories in terms of business requirements.</w:t>
      </w:r>
    </w:p>
    <w:p w14:paraId="0EED07C5" w14:textId="214ADADF" w:rsidR="009D7EDC" w:rsidRPr="009D7EDC" w:rsidRDefault="009D7EDC" w:rsidP="00705FA2">
      <w:pPr>
        <w:pStyle w:val="ListParagraph"/>
        <w:widowControl/>
        <w:numPr>
          <w:ilvl w:val="0"/>
          <w:numId w:val="33"/>
        </w:numPr>
        <w:autoSpaceDE/>
        <w:autoSpaceDN/>
      </w:pPr>
      <w:r w:rsidRPr="009D7EDC">
        <w:rPr>
          <w:rFonts w:ascii="Arial" w:eastAsia="Times New Roman" w:hAnsi="Arial" w:cs="Arial"/>
          <w:color w:val="1F497D" w:themeColor="text2"/>
          <w:sz w:val="20"/>
          <w:szCs w:val="20"/>
        </w:rPr>
        <w:t xml:space="preserve">The </w:t>
      </w:r>
      <w:r w:rsidR="00DA69C0">
        <w:rPr>
          <w:rFonts w:ascii="Arial" w:eastAsia="Times New Roman" w:hAnsi="Arial" w:cs="Arial"/>
          <w:color w:val="1F497D" w:themeColor="text2"/>
          <w:sz w:val="20"/>
          <w:szCs w:val="20"/>
        </w:rPr>
        <w:t>Gen</w:t>
      </w:r>
      <w:r w:rsidRPr="009D7EDC">
        <w:rPr>
          <w:rFonts w:ascii="Arial" w:eastAsia="Times New Roman" w:hAnsi="Arial" w:cs="Arial"/>
          <w:color w:val="1F497D" w:themeColor="text2"/>
          <w:sz w:val="20"/>
          <w:szCs w:val="20"/>
        </w:rPr>
        <w:t xml:space="preserve">AI-powered </w:t>
      </w:r>
      <w:r>
        <w:rPr>
          <w:rFonts w:ascii="Arial" w:eastAsia="Times New Roman" w:hAnsi="Arial" w:cs="Arial"/>
          <w:color w:val="1F497D" w:themeColor="text2"/>
          <w:sz w:val="20"/>
          <w:szCs w:val="20"/>
        </w:rPr>
        <w:t>application</w:t>
      </w:r>
      <w:r w:rsidRPr="009D7EDC">
        <w:rPr>
          <w:rFonts w:ascii="Arial" w:eastAsia="Times New Roman" w:hAnsi="Arial" w:cs="Arial"/>
          <w:color w:val="1F497D" w:themeColor="text2"/>
          <w:sz w:val="20"/>
          <w:szCs w:val="20"/>
        </w:rPr>
        <w:t xml:space="preserve"> creates a backlog of software development tasks along with their dependencies</w:t>
      </w:r>
      <w:r>
        <w:rPr>
          <w:rFonts w:ascii="Arial" w:eastAsia="Times New Roman" w:hAnsi="Arial" w:cs="Arial"/>
          <w:color w:val="1F497D" w:themeColor="text2"/>
          <w:sz w:val="20"/>
          <w:szCs w:val="20"/>
        </w:rPr>
        <w:t>, generates code and test cases for software development and testing.</w:t>
      </w:r>
    </w:p>
    <w:p w14:paraId="5AB1C0AA" w14:textId="2E40DFA1" w:rsidR="00030894" w:rsidRPr="006619A5" w:rsidRDefault="006619A5" w:rsidP="00705FA2">
      <w:pPr>
        <w:pStyle w:val="ListParagraph"/>
        <w:widowControl/>
        <w:numPr>
          <w:ilvl w:val="0"/>
          <w:numId w:val="33"/>
        </w:numPr>
        <w:autoSpaceDE/>
        <w:autoSpaceDN/>
      </w:pPr>
      <w:r>
        <w:rPr>
          <w:rFonts w:ascii="Arial" w:eastAsia="Times New Roman" w:hAnsi="Arial" w:cs="Arial"/>
          <w:color w:val="1F497D" w:themeColor="text2"/>
          <w:sz w:val="20"/>
          <w:szCs w:val="20"/>
        </w:rPr>
        <w:t xml:space="preserve">GenAI created </w:t>
      </w:r>
      <w:r w:rsidR="00030894" w:rsidRPr="00030894">
        <w:rPr>
          <w:rFonts w:ascii="Arial" w:eastAsia="Times New Roman" w:hAnsi="Arial" w:cs="Arial"/>
          <w:color w:val="1F497D" w:themeColor="text2"/>
          <w:sz w:val="20"/>
          <w:szCs w:val="20"/>
        </w:rPr>
        <w:t>JIRA stories are made available to view and edit. Users can download in csv or upload to a JIRA project</w:t>
      </w:r>
      <w:r w:rsidR="00030894">
        <w:rPr>
          <w:rFonts w:ascii="Arial" w:eastAsia="Times New Roman" w:hAnsi="Arial" w:cs="Arial"/>
          <w:color w:val="1F497D" w:themeColor="text2"/>
          <w:sz w:val="20"/>
          <w:szCs w:val="20"/>
        </w:rPr>
        <w:t>.</w:t>
      </w:r>
    </w:p>
    <w:p w14:paraId="26398F12" w14:textId="17D0838B" w:rsidR="61CC8458" w:rsidRPr="006619A5" w:rsidRDefault="006619A5" w:rsidP="61CC8458">
      <w:pPr>
        <w:pStyle w:val="ListParagraph"/>
        <w:widowControl/>
        <w:numPr>
          <w:ilvl w:val="0"/>
          <w:numId w:val="33"/>
        </w:numPr>
        <w:autoSpaceDE/>
        <w:autoSpaceDN/>
        <w:rPr>
          <w:rFonts w:ascii="Arial" w:eastAsia="Times New Roman" w:hAnsi="Arial" w:cs="Arial"/>
          <w:color w:val="1F497D" w:themeColor="text2"/>
          <w:sz w:val="20"/>
          <w:szCs w:val="20"/>
        </w:rPr>
      </w:pPr>
      <w:r w:rsidRPr="006619A5">
        <w:rPr>
          <w:rFonts w:ascii="Arial" w:eastAsia="Times New Roman" w:hAnsi="Arial" w:cs="Arial"/>
          <w:color w:val="1F497D" w:themeColor="text2"/>
          <w:sz w:val="20"/>
          <w:szCs w:val="20"/>
        </w:rPr>
        <w:t xml:space="preserve">User can generate code </w:t>
      </w:r>
      <w:r>
        <w:rPr>
          <w:rFonts w:ascii="Arial" w:eastAsia="Times New Roman" w:hAnsi="Arial" w:cs="Arial"/>
          <w:color w:val="1F497D" w:themeColor="text2"/>
          <w:sz w:val="20"/>
          <w:szCs w:val="20"/>
        </w:rPr>
        <w:t xml:space="preserve">from GenAI </w:t>
      </w:r>
      <w:r w:rsidRPr="006619A5">
        <w:rPr>
          <w:rFonts w:ascii="Arial" w:eastAsia="Times New Roman" w:hAnsi="Arial" w:cs="Arial"/>
          <w:color w:val="1F497D" w:themeColor="text2"/>
          <w:sz w:val="20"/>
          <w:szCs w:val="20"/>
        </w:rPr>
        <w:t>based on the input programming language chosen by the user from Language Dropdown.</w:t>
      </w:r>
    </w:p>
    <w:p w14:paraId="0039BB2C" w14:textId="340AC5BE" w:rsidR="006619A5" w:rsidRPr="006619A5" w:rsidRDefault="006619A5" w:rsidP="61CC8458">
      <w:pPr>
        <w:pStyle w:val="ListParagraph"/>
        <w:widowControl/>
        <w:numPr>
          <w:ilvl w:val="0"/>
          <w:numId w:val="33"/>
        </w:numPr>
        <w:autoSpaceDE/>
        <w:autoSpaceDN/>
        <w:rPr>
          <w:rFonts w:ascii="Arial" w:eastAsia="Times New Roman" w:hAnsi="Arial" w:cs="Arial"/>
          <w:color w:val="1F497D" w:themeColor="text2"/>
          <w:sz w:val="20"/>
          <w:szCs w:val="20"/>
        </w:rPr>
      </w:pPr>
      <w:r w:rsidRPr="006619A5">
        <w:rPr>
          <w:rFonts w:ascii="Arial" w:eastAsia="Times New Roman" w:hAnsi="Arial" w:cs="Arial"/>
          <w:color w:val="1F497D" w:themeColor="text2"/>
          <w:sz w:val="20"/>
          <w:szCs w:val="20"/>
        </w:rPr>
        <w:t xml:space="preserve">Users can generate </w:t>
      </w:r>
      <w:r>
        <w:rPr>
          <w:rFonts w:ascii="Arial" w:eastAsia="Times New Roman" w:hAnsi="Arial" w:cs="Arial"/>
          <w:color w:val="1F497D" w:themeColor="text2"/>
          <w:sz w:val="20"/>
          <w:szCs w:val="20"/>
        </w:rPr>
        <w:t>t</w:t>
      </w:r>
      <w:r w:rsidRPr="006619A5">
        <w:rPr>
          <w:rFonts w:ascii="Arial" w:eastAsia="Times New Roman" w:hAnsi="Arial" w:cs="Arial"/>
          <w:color w:val="1F497D" w:themeColor="text2"/>
          <w:sz w:val="20"/>
          <w:szCs w:val="20"/>
        </w:rPr>
        <w:t xml:space="preserve">est </w:t>
      </w:r>
      <w:r>
        <w:rPr>
          <w:rFonts w:ascii="Arial" w:eastAsia="Times New Roman" w:hAnsi="Arial" w:cs="Arial"/>
          <w:color w:val="1F497D" w:themeColor="text2"/>
          <w:sz w:val="20"/>
          <w:szCs w:val="20"/>
        </w:rPr>
        <w:t>c</w:t>
      </w:r>
      <w:r w:rsidRPr="006619A5">
        <w:rPr>
          <w:rFonts w:ascii="Arial" w:eastAsia="Times New Roman" w:hAnsi="Arial" w:cs="Arial"/>
          <w:color w:val="1F497D" w:themeColor="text2"/>
          <w:sz w:val="20"/>
          <w:szCs w:val="20"/>
        </w:rPr>
        <w:t>ases from GenAI which are made available to view and edit. Users can</w:t>
      </w:r>
      <w:r>
        <w:rPr>
          <w:rStyle w:val="normaltextrun"/>
          <w:color w:val="181818"/>
          <w:shd w:val="clear" w:color="auto" w:fill="FFFFFF"/>
        </w:rPr>
        <w:t xml:space="preserve"> </w:t>
      </w:r>
      <w:r w:rsidRPr="006619A5">
        <w:rPr>
          <w:rFonts w:ascii="Arial" w:eastAsia="Times New Roman" w:hAnsi="Arial" w:cs="Arial"/>
          <w:color w:val="1F497D" w:themeColor="text2"/>
          <w:sz w:val="20"/>
          <w:szCs w:val="20"/>
        </w:rPr>
        <w:t xml:space="preserve">download </w:t>
      </w:r>
      <w:r>
        <w:rPr>
          <w:rFonts w:ascii="Arial" w:eastAsia="Times New Roman" w:hAnsi="Arial" w:cs="Arial"/>
          <w:color w:val="1F497D" w:themeColor="text2"/>
          <w:sz w:val="20"/>
          <w:szCs w:val="20"/>
        </w:rPr>
        <w:t>t</w:t>
      </w:r>
      <w:r w:rsidRPr="006619A5">
        <w:rPr>
          <w:rFonts w:ascii="Arial" w:eastAsia="Times New Roman" w:hAnsi="Arial" w:cs="Arial"/>
          <w:color w:val="1F497D" w:themeColor="text2"/>
          <w:sz w:val="20"/>
          <w:szCs w:val="20"/>
        </w:rPr>
        <w:t xml:space="preserve">est </w:t>
      </w:r>
      <w:r>
        <w:rPr>
          <w:rFonts w:ascii="Arial" w:eastAsia="Times New Roman" w:hAnsi="Arial" w:cs="Arial"/>
          <w:color w:val="1F497D" w:themeColor="text2"/>
          <w:sz w:val="20"/>
          <w:szCs w:val="20"/>
        </w:rPr>
        <w:t>c</w:t>
      </w:r>
      <w:r w:rsidRPr="006619A5">
        <w:rPr>
          <w:rFonts w:ascii="Arial" w:eastAsia="Times New Roman" w:hAnsi="Arial" w:cs="Arial"/>
          <w:color w:val="1F497D" w:themeColor="text2"/>
          <w:sz w:val="20"/>
          <w:szCs w:val="20"/>
        </w:rPr>
        <w:t xml:space="preserve">ases in </w:t>
      </w:r>
      <w:r w:rsidR="006F3138">
        <w:rPr>
          <w:rFonts w:ascii="Arial" w:eastAsia="Times New Roman" w:hAnsi="Arial" w:cs="Arial"/>
          <w:color w:val="1F497D" w:themeColor="text2"/>
          <w:sz w:val="20"/>
          <w:szCs w:val="20"/>
        </w:rPr>
        <w:t>CSV/JSON/XML</w:t>
      </w:r>
      <w:r w:rsidRPr="006619A5">
        <w:rPr>
          <w:rFonts w:ascii="Arial" w:eastAsia="Times New Roman" w:hAnsi="Arial" w:cs="Arial"/>
          <w:color w:val="1F497D" w:themeColor="text2"/>
          <w:sz w:val="20"/>
          <w:szCs w:val="20"/>
        </w:rPr>
        <w:t xml:space="preserve"> format</w:t>
      </w:r>
      <w:r w:rsidR="00DF7DD9">
        <w:rPr>
          <w:rFonts w:ascii="Arial" w:eastAsia="Times New Roman" w:hAnsi="Arial" w:cs="Arial"/>
          <w:color w:val="1F497D" w:themeColor="text2"/>
          <w:sz w:val="20"/>
          <w:szCs w:val="20"/>
        </w:rPr>
        <w:t>s</w:t>
      </w:r>
      <w:r w:rsidRPr="006619A5">
        <w:rPr>
          <w:rFonts w:ascii="Arial" w:eastAsia="Times New Roman" w:hAnsi="Arial" w:cs="Arial"/>
          <w:color w:val="1F497D" w:themeColor="text2"/>
          <w:sz w:val="20"/>
          <w:szCs w:val="20"/>
        </w:rPr>
        <w:t>.</w:t>
      </w:r>
    </w:p>
    <w:p w14:paraId="1EB98D39" w14:textId="77777777" w:rsidR="00824C4D" w:rsidRPr="00824C4D" w:rsidRDefault="00824C4D" w:rsidP="00824C4D">
      <w:pPr>
        <w:widowControl/>
        <w:autoSpaceDE/>
        <w:autoSpaceDN/>
        <w:spacing w:line="360" w:lineRule="auto"/>
        <w:ind w:left="720"/>
        <w:jc w:val="both"/>
        <w:rPr>
          <w:rFonts w:ascii="Arial" w:eastAsia="Times New Roman" w:hAnsi="Arial" w:cs="Arial"/>
          <w:color w:val="1F497D" w:themeColor="text2"/>
          <w:sz w:val="20"/>
          <w:szCs w:val="20"/>
        </w:rPr>
      </w:pPr>
    </w:p>
    <w:p w14:paraId="0E302F38" w14:textId="77777777" w:rsidR="00857FE0" w:rsidRDefault="00857FE0" w:rsidP="00B53DBD">
      <w:pPr>
        <w:widowControl/>
        <w:autoSpaceDE/>
        <w:autoSpaceDN/>
        <w:spacing w:line="360" w:lineRule="auto"/>
        <w:rPr>
          <w:rFonts w:ascii="Arial" w:eastAsia="Times New Roman" w:hAnsi="Arial" w:cs="Arial"/>
          <w:color w:val="1F497D" w:themeColor="text2"/>
          <w:sz w:val="20"/>
          <w:szCs w:val="20"/>
        </w:rPr>
      </w:pPr>
    </w:p>
    <w:p w14:paraId="09EDF45D" w14:textId="77777777" w:rsidR="009F7C08" w:rsidRPr="002073AD" w:rsidRDefault="009F7C08" w:rsidP="009A4874">
      <w:pPr>
        <w:pStyle w:val="Heading1"/>
        <w:numPr>
          <w:ilvl w:val="0"/>
          <w:numId w:val="26"/>
        </w:numPr>
        <w:tabs>
          <w:tab w:val="left" w:pos="1352"/>
        </w:tabs>
        <w:spacing w:before="47"/>
        <w:rPr>
          <w:rFonts w:ascii="Arial" w:hAnsi="Arial" w:cs="Arial"/>
          <w:color w:val="002060"/>
          <w:spacing w:val="-2"/>
          <w:sz w:val="20"/>
          <w:szCs w:val="20"/>
        </w:rPr>
      </w:pPr>
      <w:bookmarkStart w:id="17" w:name="_Toc156913584"/>
      <w:r w:rsidRPr="002073AD">
        <w:rPr>
          <w:rFonts w:ascii="Arial" w:hAnsi="Arial" w:cs="Arial"/>
          <w:color w:val="002060"/>
          <w:spacing w:val="-2"/>
          <w:sz w:val="20"/>
          <w:szCs w:val="20"/>
        </w:rPr>
        <w:t>Business Use Case</w:t>
      </w:r>
      <w:bookmarkEnd w:id="17"/>
    </w:p>
    <w:p w14:paraId="08CB691E" w14:textId="77777777" w:rsidR="00F57F90" w:rsidRPr="002073AD" w:rsidRDefault="00F57F90" w:rsidP="00F57F90">
      <w:pPr>
        <w:pStyle w:val="Heading1"/>
        <w:tabs>
          <w:tab w:val="left" w:pos="1352"/>
        </w:tabs>
        <w:spacing w:before="47"/>
        <w:ind w:left="632" w:firstLine="0"/>
        <w:rPr>
          <w:rFonts w:ascii="Arial" w:hAnsi="Arial" w:cs="Arial"/>
          <w:color w:val="002060"/>
          <w:spacing w:val="-2"/>
          <w:sz w:val="20"/>
          <w:szCs w:val="20"/>
        </w:rPr>
      </w:pPr>
    </w:p>
    <w:p w14:paraId="1B6A78F7" w14:textId="77777777" w:rsidR="00E63392" w:rsidRPr="00E63392" w:rsidRDefault="00E63392" w:rsidP="00E63392">
      <w:pPr>
        <w:pStyle w:val="ListParagraph"/>
        <w:numPr>
          <w:ilvl w:val="0"/>
          <w:numId w:val="6"/>
        </w:numPr>
        <w:tabs>
          <w:tab w:val="left" w:pos="1530"/>
        </w:tabs>
        <w:spacing w:before="47"/>
        <w:outlineLvl w:val="0"/>
        <w:rPr>
          <w:rFonts w:ascii="Arial" w:hAnsi="Arial" w:cs="Arial"/>
          <w:b/>
          <w:bCs/>
          <w:vanish/>
          <w:color w:val="4F81BD" w:themeColor="accent1"/>
          <w:sz w:val="20"/>
          <w:szCs w:val="20"/>
        </w:rPr>
      </w:pPr>
      <w:bookmarkStart w:id="18" w:name="_Toc156913585"/>
      <w:bookmarkEnd w:id="18"/>
    </w:p>
    <w:p w14:paraId="0ACB6466" w14:textId="77777777" w:rsidR="00E63392" w:rsidRPr="00E63392" w:rsidRDefault="00E63392" w:rsidP="00E63392">
      <w:pPr>
        <w:pStyle w:val="ListParagraph"/>
        <w:numPr>
          <w:ilvl w:val="0"/>
          <w:numId w:val="6"/>
        </w:numPr>
        <w:tabs>
          <w:tab w:val="left" w:pos="1530"/>
        </w:tabs>
        <w:spacing w:before="47"/>
        <w:outlineLvl w:val="0"/>
        <w:rPr>
          <w:rFonts w:ascii="Arial" w:hAnsi="Arial" w:cs="Arial"/>
          <w:b/>
          <w:bCs/>
          <w:vanish/>
          <w:color w:val="4F81BD" w:themeColor="accent1"/>
          <w:sz w:val="20"/>
          <w:szCs w:val="20"/>
        </w:rPr>
      </w:pPr>
      <w:bookmarkStart w:id="19" w:name="_Toc156913586"/>
      <w:bookmarkEnd w:id="19"/>
    </w:p>
    <w:p w14:paraId="59562D4B" w14:textId="77777777" w:rsidR="00E63392" w:rsidRPr="00E63392" w:rsidRDefault="00E63392" w:rsidP="00E63392">
      <w:pPr>
        <w:pStyle w:val="ListParagraph"/>
        <w:numPr>
          <w:ilvl w:val="0"/>
          <w:numId w:val="6"/>
        </w:numPr>
        <w:tabs>
          <w:tab w:val="left" w:pos="1530"/>
        </w:tabs>
        <w:spacing w:before="47"/>
        <w:outlineLvl w:val="0"/>
        <w:rPr>
          <w:rFonts w:ascii="Arial" w:hAnsi="Arial" w:cs="Arial"/>
          <w:b/>
          <w:bCs/>
          <w:vanish/>
          <w:color w:val="4F81BD" w:themeColor="accent1"/>
          <w:sz w:val="20"/>
          <w:szCs w:val="20"/>
        </w:rPr>
      </w:pPr>
      <w:bookmarkStart w:id="20" w:name="_Toc156913587"/>
      <w:bookmarkEnd w:id="20"/>
    </w:p>
    <w:p w14:paraId="5FD74E3C" w14:textId="77777777" w:rsidR="00E63392" w:rsidRPr="00E63392" w:rsidRDefault="00E63392" w:rsidP="00E63392">
      <w:pPr>
        <w:pStyle w:val="ListParagraph"/>
        <w:numPr>
          <w:ilvl w:val="0"/>
          <w:numId w:val="6"/>
        </w:numPr>
        <w:tabs>
          <w:tab w:val="left" w:pos="1530"/>
        </w:tabs>
        <w:spacing w:before="47"/>
        <w:outlineLvl w:val="0"/>
        <w:rPr>
          <w:rFonts w:ascii="Arial" w:hAnsi="Arial" w:cs="Arial"/>
          <w:b/>
          <w:bCs/>
          <w:vanish/>
          <w:color w:val="4F81BD" w:themeColor="accent1"/>
          <w:sz w:val="20"/>
          <w:szCs w:val="20"/>
        </w:rPr>
      </w:pPr>
      <w:bookmarkStart w:id="21" w:name="_Toc156913588"/>
      <w:bookmarkEnd w:id="21"/>
    </w:p>
    <w:p w14:paraId="43688B5A" w14:textId="5A14824B" w:rsidR="008F47FE" w:rsidRPr="002073AD" w:rsidRDefault="006F7F6B" w:rsidP="00E63392">
      <w:pPr>
        <w:pStyle w:val="Heading1"/>
        <w:numPr>
          <w:ilvl w:val="1"/>
          <w:numId w:val="6"/>
        </w:numPr>
        <w:tabs>
          <w:tab w:val="left" w:pos="1530"/>
        </w:tabs>
        <w:spacing w:before="47"/>
        <w:ind w:left="1668"/>
        <w:rPr>
          <w:rFonts w:ascii="Arial" w:hAnsi="Arial" w:cs="Arial"/>
          <w:color w:val="4F81BD" w:themeColor="accent1"/>
          <w:sz w:val="20"/>
          <w:szCs w:val="20"/>
        </w:rPr>
      </w:pPr>
      <w:bookmarkStart w:id="22" w:name="_Toc156913589"/>
      <w:r w:rsidRPr="006F7F6B">
        <w:rPr>
          <w:rFonts w:ascii="Arial" w:hAnsi="Arial" w:cs="Arial"/>
          <w:color w:val="4F81BD" w:themeColor="accent1"/>
          <w:sz w:val="20"/>
          <w:szCs w:val="20"/>
        </w:rPr>
        <w:t>Software Development with GenAI: An SDLC Automation Solution</w:t>
      </w:r>
      <w:bookmarkEnd w:id="22"/>
    </w:p>
    <w:p w14:paraId="4860EDC8" w14:textId="07E7E565" w:rsidR="008F47FE" w:rsidRDefault="008F47FE" w:rsidP="00793E6A">
      <w:pPr>
        <w:pStyle w:val="Heading2"/>
        <w:numPr>
          <w:ilvl w:val="2"/>
          <w:numId w:val="6"/>
        </w:numPr>
        <w:spacing w:before="241"/>
        <w:ind w:left="2000" w:right="4200"/>
        <w:rPr>
          <w:rFonts w:ascii="Arial" w:hAnsi="Arial" w:cs="Arial"/>
          <w:color w:val="4F81BD" w:themeColor="accent1"/>
          <w:spacing w:val="-2"/>
        </w:rPr>
      </w:pPr>
      <w:bookmarkStart w:id="23" w:name="_Toc156913590"/>
      <w:r w:rsidRPr="002073AD">
        <w:rPr>
          <w:rFonts w:ascii="Arial" w:hAnsi="Arial" w:cs="Arial"/>
          <w:color w:val="4F81BD" w:themeColor="accent1"/>
          <w:spacing w:val="-2"/>
        </w:rPr>
        <w:t>Overview</w:t>
      </w:r>
      <w:bookmarkEnd w:id="23"/>
    </w:p>
    <w:p w14:paraId="30ED4AC3" w14:textId="28B9251D" w:rsidR="006F7F6B" w:rsidRDefault="006F7F6B" w:rsidP="006F7F6B">
      <w:pPr>
        <w:pStyle w:val="Heading2"/>
        <w:spacing w:before="241"/>
        <w:ind w:left="1077" w:right="567" w:firstLine="0"/>
        <w:rPr>
          <w:rFonts w:ascii="Arial" w:eastAsia="Times New Roman" w:hAnsi="Arial" w:cs="Arial"/>
          <w:b w:val="0"/>
          <w:bCs w:val="0"/>
          <w:color w:val="1F497D" w:themeColor="text2"/>
        </w:rPr>
      </w:pPr>
      <w:bookmarkStart w:id="24" w:name="_Toc156849047"/>
      <w:bookmarkStart w:id="25" w:name="_Toc156904431"/>
      <w:bookmarkStart w:id="26" w:name="_Toc156911103"/>
      <w:bookmarkStart w:id="27" w:name="_Toc156913444"/>
      <w:bookmarkStart w:id="28" w:name="_Toc156913591"/>
      <w:r w:rsidRPr="006F7F6B">
        <w:rPr>
          <w:rFonts w:ascii="Arial" w:eastAsia="Times New Roman" w:hAnsi="Arial" w:cs="Arial"/>
          <w:b w:val="0"/>
          <w:bCs w:val="0"/>
          <w:color w:val="1F497D" w:themeColor="text2"/>
        </w:rPr>
        <w:t xml:space="preserve">Software Development Life Cycle (SDLC) is a critical process in the creation of high-quality software, </w:t>
      </w:r>
      <w:r w:rsidRPr="006F7F6B">
        <w:rPr>
          <w:rFonts w:ascii="Arial" w:eastAsia="Times New Roman" w:hAnsi="Arial" w:cs="Arial"/>
          <w:b w:val="0"/>
          <w:bCs w:val="0"/>
          <w:color w:val="1F497D" w:themeColor="text2"/>
        </w:rPr>
        <w:lastRenderedPageBreak/>
        <w:t>encompassing various stages from conception to deployment. However, traditional SDLC approaches often face several challenges that hinder the efficiency and effectiveness of the development process.</w:t>
      </w:r>
      <w:bookmarkEnd w:id="24"/>
      <w:bookmarkEnd w:id="25"/>
      <w:bookmarkEnd w:id="26"/>
      <w:bookmarkEnd w:id="27"/>
      <w:bookmarkEnd w:id="28"/>
    </w:p>
    <w:p w14:paraId="167AC7A9" w14:textId="11B59397" w:rsidR="00D674FE" w:rsidRPr="002073AD" w:rsidRDefault="00D674FE" w:rsidP="00D674FE">
      <w:pPr>
        <w:pStyle w:val="Heading2"/>
        <w:numPr>
          <w:ilvl w:val="2"/>
          <w:numId w:val="6"/>
        </w:numPr>
        <w:spacing w:before="241"/>
        <w:ind w:left="2000" w:right="4200"/>
        <w:rPr>
          <w:rFonts w:ascii="Arial" w:hAnsi="Arial" w:cs="Arial"/>
          <w:color w:val="4F81BD" w:themeColor="accent1"/>
        </w:rPr>
      </w:pPr>
      <w:bookmarkStart w:id="29" w:name="_Toc156913592"/>
      <w:r>
        <w:rPr>
          <w:rFonts w:ascii="Arial" w:hAnsi="Arial" w:cs="Arial"/>
          <w:color w:val="4F81BD" w:themeColor="accent1"/>
          <w:spacing w:val="-2"/>
        </w:rPr>
        <w:t xml:space="preserve">Key </w:t>
      </w:r>
      <w:r w:rsidR="0006437B">
        <w:rPr>
          <w:rFonts w:ascii="Arial" w:hAnsi="Arial" w:cs="Arial"/>
          <w:color w:val="4F81BD" w:themeColor="accent1"/>
          <w:spacing w:val="-2"/>
        </w:rPr>
        <w:t xml:space="preserve">SDLC </w:t>
      </w:r>
      <w:r>
        <w:rPr>
          <w:rFonts w:ascii="Arial" w:hAnsi="Arial" w:cs="Arial"/>
          <w:color w:val="4F81BD" w:themeColor="accent1"/>
          <w:spacing w:val="-2"/>
        </w:rPr>
        <w:t>Challenges</w:t>
      </w:r>
      <w:bookmarkEnd w:id="29"/>
    </w:p>
    <w:p w14:paraId="14C656CE" w14:textId="77777777" w:rsidR="00D674FE" w:rsidRPr="00D674FE" w:rsidRDefault="00D674FE" w:rsidP="00D674FE">
      <w:pPr>
        <w:pStyle w:val="ListParagraph"/>
        <w:widowControl/>
        <w:numPr>
          <w:ilvl w:val="2"/>
          <w:numId w:val="37"/>
        </w:numPr>
        <w:spacing w:line="259" w:lineRule="auto"/>
        <w:jc w:val="both"/>
        <w:rPr>
          <w:rFonts w:ascii="Arial" w:eastAsia="Times New Roman" w:hAnsi="Arial" w:cs="Arial"/>
          <w:color w:val="1F497D" w:themeColor="text2"/>
          <w:sz w:val="20"/>
          <w:szCs w:val="20"/>
        </w:rPr>
      </w:pPr>
      <w:r w:rsidRPr="00D674FE">
        <w:rPr>
          <w:rFonts w:ascii="Arial" w:eastAsia="Times New Roman" w:hAnsi="Arial" w:cs="Arial"/>
          <w:b/>
          <w:color w:val="1F497D" w:themeColor="text2"/>
          <w:sz w:val="20"/>
          <w:szCs w:val="20"/>
        </w:rPr>
        <w:t xml:space="preserve">Time-Consuming Processes: </w:t>
      </w:r>
      <w:r w:rsidRPr="00D674FE">
        <w:rPr>
          <w:rFonts w:ascii="Arial" w:eastAsia="Times New Roman" w:hAnsi="Arial" w:cs="Arial"/>
          <w:color w:val="1F497D" w:themeColor="text2"/>
          <w:sz w:val="20"/>
          <w:szCs w:val="20"/>
        </w:rPr>
        <w:t>Manual execution of tasks, such as generating user stories, creating BDD feature files, generating test data, and writing code, contributes to time delays in project timelines.</w:t>
      </w:r>
    </w:p>
    <w:p w14:paraId="52076373" w14:textId="6C58FF51" w:rsidR="00D674FE" w:rsidRPr="00D674FE" w:rsidRDefault="00D674FE" w:rsidP="00D674FE">
      <w:pPr>
        <w:pStyle w:val="ListParagraph"/>
        <w:widowControl/>
        <w:numPr>
          <w:ilvl w:val="2"/>
          <w:numId w:val="37"/>
        </w:numPr>
        <w:spacing w:line="259" w:lineRule="auto"/>
        <w:jc w:val="both"/>
        <w:rPr>
          <w:rFonts w:ascii="Arial" w:eastAsia="Times New Roman" w:hAnsi="Arial" w:cs="Arial"/>
          <w:color w:val="1F497D" w:themeColor="text2"/>
          <w:sz w:val="20"/>
          <w:szCs w:val="20"/>
        </w:rPr>
      </w:pPr>
      <w:r w:rsidRPr="00D674FE">
        <w:rPr>
          <w:rFonts w:ascii="Arial" w:eastAsia="Times New Roman" w:hAnsi="Arial" w:cs="Arial"/>
          <w:b/>
          <w:color w:val="1F497D" w:themeColor="text2"/>
          <w:sz w:val="20"/>
          <w:szCs w:val="20"/>
        </w:rPr>
        <w:t xml:space="preserve">Lack of Consistency: </w:t>
      </w:r>
      <w:r w:rsidRPr="00D674FE">
        <w:rPr>
          <w:rFonts w:ascii="Arial" w:eastAsia="Times New Roman" w:hAnsi="Arial" w:cs="Arial"/>
          <w:color w:val="1F497D" w:themeColor="text2"/>
          <w:sz w:val="20"/>
          <w:szCs w:val="20"/>
        </w:rPr>
        <w:t>Manual processes are prone to human error, leading to inconsistencies in documentation, test data, and code, which can result in quality issues and project setbacks.</w:t>
      </w:r>
    </w:p>
    <w:p w14:paraId="6662ECDD" w14:textId="4DD2A1A0" w:rsidR="00D674FE" w:rsidRPr="00D674FE" w:rsidRDefault="00D674FE" w:rsidP="00D674FE">
      <w:pPr>
        <w:pStyle w:val="ListParagraph"/>
        <w:widowControl/>
        <w:numPr>
          <w:ilvl w:val="2"/>
          <w:numId w:val="37"/>
        </w:numPr>
        <w:spacing w:line="259" w:lineRule="auto"/>
        <w:jc w:val="both"/>
        <w:rPr>
          <w:rFonts w:ascii="Arial" w:eastAsia="Times New Roman" w:hAnsi="Arial" w:cs="Arial"/>
          <w:b/>
          <w:color w:val="1F497D" w:themeColor="text2"/>
          <w:sz w:val="20"/>
          <w:szCs w:val="20"/>
        </w:rPr>
      </w:pPr>
      <w:r w:rsidRPr="00D674FE">
        <w:rPr>
          <w:rFonts w:ascii="Arial" w:eastAsia="Times New Roman" w:hAnsi="Arial" w:cs="Arial"/>
          <w:b/>
          <w:color w:val="1F497D" w:themeColor="text2"/>
          <w:sz w:val="20"/>
          <w:szCs w:val="20"/>
        </w:rPr>
        <w:t xml:space="preserve">Scalability Concerns: </w:t>
      </w:r>
      <w:r w:rsidRPr="00D674FE">
        <w:rPr>
          <w:rFonts w:ascii="Arial" w:eastAsia="Times New Roman" w:hAnsi="Arial" w:cs="Arial"/>
          <w:color w:val="1F497D" w:themeColor="text2"/>
          <w:sz w:val="20"/>
          <w:szCs w:val="20"/>
        </w:rPr>
        <w:t>As projects grow in complexity, managing the increasing volume of tasks and documentation becomes challenging, often leading to scalability issues</w:t>
      </w:r>
      <w:r w:rsidRPr="00D674FE">
        <w:rPr>
          <w:rFonts w:ascii="Arial" w:eastAsia="Times New Roman" w:hAnsi="Arial" w:cs="Arial"/>
          <w:b/>
          <w:color w:val="1F497D" w:themeColor="text2"/>
          <w:sz w:val="20"/>
          <w:szCs w:val="20"/>
        </w:rPr>
        <w:t>.</w:t>
      </w:r>
    </w:p>
    <w:p w14:paraId="32E81E92" w14:textId="77777777" w:rsidR="0020194B" w:rsidRDefault="0020194B" w:rsidP="00793E6A">
      <w:pPr>
        <w:widowControl/>
        <w:autoSpaceDE/>
        <w:autoSpaceDN/>
        <w:ind w:left="720"/>
        <w:rPr>
          <w:rFonts w:ascii="Arial" w:eastAsia="Times New Roman" w:hAnsi="Arial" w:cs="Arial"/>
          <w:color w:val="002060"/>
          <w:sz w:val="20"/>
          <w:szCs w:val="20"/>
        </w:rPr>
      </w:pPr>
    </w:p>
    <w:p w14:paraId="0DA11C2C" w14:textId="77777777" w:rsidR="00D674FE" w:rsidRPr="002073AD" w:rsidRDefault="00D674FE" w:rsidP="00793E6A">
      <w:pPr>
        <w:widowControl/>
        <w:autoSpaceDE/>
        <w:autoSpaceDN/>
        <w:ind w:left="720"/>
        <w:rPr>
          <w:rFonts w:ascii="Arial" w:eastAsia="Times New Roman" w:hAnsi="Arial" w:cs="Arial"/>
          <w:color w:val="002060"/>
          <w:sz w:val="20"/>
          <w:szCs w:val="20"/>
        </w:rPr>
      </w:pPr>
    </w:p>
    <w:p w14:paraId="77F0A4F7" w14:textId="20F89D22" w:rsidR="0033394B" w:rsidRPr="0006437B" w:rsidRDefault="008F47FE" w:rsidP="0006437B">
      <w:pPr>
        <w:pStyle w:val="Heading2"/>
        <w:numPr>
          <w:ilvl w:val="2"/>
          <w:numId w:val="6"/>
        </w:numPr>
        <w:spacing w:before="241"/>
        <w:ind w:left="2001" w:right="1247"/>
        <w:rPr>
          <w:rFonts w:ascii="Arial" w:hAnsi="Arial" w:cs="Arial"/>
          <w:color w:val="4F81BD" w:themeColor="accent1"/>
          <w:spacing w:val="-2"/>
        </w:rPr>
      </w:pPr>
      <w:bookmarkStart w:id="30" w:name="_Toc156913593"/>
      <w:r w:rsidRPr="002073AD">
        <w:rPr>
          <w:rFonts w:ascii="Arial" w:hAnsi="Arial" w:cs="Arial"/>
          <w:color w:val="4F81BD" w:themeColor="accent1"/>
          <w:spacing w:val="-2"/>
        </w:rPr>
        <w:t xml:space="preserve">Implementation </w:t>
      </w:r>
      <w:r w:rsidR="00962845" w:rsidRPr="002073AD">
        <w:rPr>
          <w:rFonts w:ascii="Arial" w:hAnsi="Arial" w:cs="Arial"/>
          <w:color w:val="4F81BD" w:themeColor="accent1"/>
          <w:spacing w:val="-2"/>
        </w:rPr>
        <w:t xml:space="preserve">of </w:t>
      </w:r>
      <w:r w:rsidR="0006437B">
        <w:rPr>
          <w:rFonts w:ascii="Arial" w:hAnsi="Arial" w:cs="Arial"/>
          <w:color w:val="4F81BD" w:themeColor="accent1"/>
          <w:spacing w:val="-2"/>
        </w:rPr>
        <w:t xml:space="preserve">Automated Generation of User </w:t>
      </w:r>
      <w:r w:rsidR="00EA2FFB">
        <w:rPr>
          <w:rFonts w:ascii="Arial" w:hAnsi="Arial" w:cs="Arial"/>
          <w:color w:val="4F81BD" w:themeColor="accent1"/>
          <w:spacing w:val="-2"/>
        </w:rPr>
        <w:t>S</w:t>
      </w:r>
      <w:r w:rsidR="0006437B">
        <w:rPr>
          <w:rFonts w:ascii="Arial" w:hAnsi="Arial" w:cs="Arial"/>
          <w:color w:val="4F81BD" w:themeColor="accent1"/>
          <w:spacing w:val="-2"/>
        </w:rPr>
        <w:t>tories, Code, and Test Cases</w:t>
      </w:r>
      <w:bookmarkEnd w:id="30"/>
    </w:p>
    <w:p w14:paraId="3342EA94" w14:textId="06633771" w:rsidR="00E92861" w:rsidRDefault="003B6578" w:rsidP="79083556">
      <w:pPr>
        <w:pStyle w:val="ListParagraph"/>
        <w:widowControl/>
        <w:numPr>
          <w:ilvl w:val="2"/>
          <w:numId w:val="37"/>
        </w:numPr>
        <w:spacing w:line="259" w:lineRule="auto"/>
        <w:jc w:val="both"/>
        <w:rPr>
          <w:rFonts w:ascii="Arial" w:eastAsia="Times New Roman" w:hAnsi="Arial" w:cs="Arial"/>
          <w:color w:val="1F497D" w:themeColor="text2"/>
          <w:sz w:val="20"/>
          <w:szCs w:val="20"/>
        </w:rPr>
      </w:pPr>
      <w:r>
        <w:rPr>
          <w:rFonts w:ascii="Arial" w:eastAsia="Times New Roman" w:hAnsi="Arial" w:cs="Arial"/>
          <w:b/>
          <w:color w:val="1F497D" w:themeColor="text2"/>
          <w:sz w:val="20"/>
          <w:szCs w:val="20"/>
        </w:rPr>
        <w:t xml:space="preserve">JIRA User Story </w:t>
      </w:r>
      <w:r w:rsidR="00CA0598">
        <w:rPr>
          <w:rFonts w:ascii="Arial" w:eastAsia="Times New Roman" w:hAnsi="Arial" w:cs="Arial"/>
          <w:b/>
          <w:color w:val="1F497D" w:themeColor="text2"/>
          <w:sz w:val="20"/>
          <w:szCs w:val="20"/>
        </w:rPr>
        <w:t>Automation:</w:t>
      </w:r>
      <w:r w:rsidR="6ABC3098" w:rsidRPr="61CC8458">
        <w:rPr>
          <w:rFonts w:ascii="Arial" w:eastAsia="Times New Roman" w:hAnsi="Arial" w:cs="Arial"/>
          <w:color w:val="1F497D" w:themeColor="text2"/>
          <w:sz w:val="20"/>
          <w:szCs w:val="20"/>
        </w:rPr>
        <w:t xml:space="preserve"> </w:t>
      </w:r>
      <w:r w:rsidR="000563C9" w:rsidRPr="00B76535">
        <w:rPr>
          <w:rFonts w:ascii="Arial" w:eastAsia="Times New Roman" w:hAnsi="Arial" w:cs="Arial"/>
          <w:color w:val="1F497D" w:themeColor="text2"/>
          <w:sz w:val="20"/>
          <w:szCs w:val="20"/>
        </w:rPr>
        <w:t>Users c</w:t>
      </w:r>
      <w:r w:rsidR="0068228A">
        <w:rPr>
          <w:rFonts w:ascii="Arial" w:eastAsia="Times New Roman" w:hAnsi="Arial" w:cs="Arial"/>
          <w:color w:val="1F497D" w:themeColor="text2"/>
          <w:sz w:val="20"/>
          <w:szCs w:val="20"/>
        </w:rPr>
        <w:t>an</w:t>
      </w:r>
      <w:r w:rsidR="000563C9" w:rsidRPr="00B76535">
        <w:rPr>
          <w:rFonts w:ascii="Arial" w:eastAsia="Times New Roman" w:hAnsi="Arial" w:cs="Arial"/>
          <w:color w:val="1F497D" w:themeColor="text2"/>
          <w:sz w:val="20"/>
          <w:szCs w:val="20"/>
        </w:rPr>
        <w:t xml:space="preserve"> now </w:t>
      </w:r>
      <w:r>
        <w:rPr>
          <w:rFonts w:ascii="Arial" w:eastAsia="Times New Roman" w:hAnsi="Arial" w:cs="Arial"/>
          <w:color w:val="1F497D" w:themeColor="text2"/>
          <w:sz w:val="20"/>
          <w:szCs w:val="20"/>
        </w:rPr>
        <w:t>automatically</w:t>
      </w:r>
      <w:r w:rsidRPr="003B6578">
        <w:rPr>
          <w:rFonts w:ascii="Arial" w:eastAsia="Times New Roman" w:hAnsi="Arial" w:cs="Arial"/>
          <w:color w:val="1F497D" w:themeColor="text2"/>
          <w:sz w:val="20"/>
          <w:szCs w:val="20"/>
        </w:rPr>
        <w:t xml:space="preserve"> </w:t>
      </w:r>
      <w:r>
        <w:rPr>
          <w:rFonts w:ascii="Arial" w:eastAsia="Times New Roman" w:hAnsi="Arial" w:cs="Arial"/>
          <w:color w:val="1F497D" w:themeColor="text2"/>
          <w:sz w:val="20"/>
          <w:szCs w:val="20"/>
        </w:rPr>
        <w:t xml:space="preserve">generate </w:t>
      </w:r>
      <w:r w:rsidRPr="003B6578">
        <w:rPr>
          <w:rFonts w:ascii="Arial" w:eastAsia="Times New Roman" w:hAnsi="Arial" w:cs="Arial"/>
          <w:color w:val="1F497D" w:themeColor="text2"/>
          <w:sz w:val="20"/>
          <w:szCs w:val="20"/>
        </w:rPr>
        <w:t>JIRA stories directly within the Salesforce platform</w:t>
      </w:r>
      <w:r>
        <w:rPr>
          <w:rFonts w:ascii="Arial" w:eastAsia="Times New Roman" w:hAnsi="Arial" w:cs="Arial"/>
          <w:color w:val="1F497D" w:themeColor="text2"/>
          <w:sz w:val="20"/>
          <w:szCs w:val="20"/>
        </w:rPr>
        <w:t xml:space="preserve"> using GenAI</w:t>
      </w:r>
      <w:r w:rsidR="000563C9" w:rsidRPr="00B76535">
        <w:rPr>
          <w:rFonts w:ascii="Arial" w:eastAsia="Times New Roman" w:hAnsi="Arial" w:cs="Arial"/>
          <w:color w:val="1F497D" w:themeColor="text2"/>
          <w:sz w:val="20"/>
          <w:szCs w:val="20"/>
        </w:rPr>
        <w:t xml:space="preserve">, breaking away from traditional </w:t>
      </w:r>
      <w:r>
        <w:rPr>
          <w:rFonts w:ascii="Arial" w:eastAsia="Times New Roman" w:hAnsi="Arial" w:cs="Arial"/>
          <w:color w:val="1F497D" w:themeColor="text2"/>
          <w:sz w:val="20"/>
          <w:szCs w:val="20"/>
        </w:rPr>
        <w:t>manual user story creation.</w:t>
      </w:r>
    </w:p>
    <w:p w14:paraId="216E5066" w14:textId="74722C1C" w:rsidR="00EA2FFB" w:rsidRPr="002073AD" w:rsidRDefault="00EA2FFB" w:rsidP="79083556">
      <w:pPr>
        <w:pStyle w:val="ListParagraph"/>
        <w:widowControl/>
        <w:numPr>
          <w:ilvl w:val="2"/>
          <w:numId w:val="37"/>
        </w:numPr>
        <w:spacing w:line="259" w:lineRule="auto"/>
        <w:jc w:val="both"/>
        <w:rPr>
          <w:rFonts w:ascii="Arial" w:eastAsia="Times New Roman" w:hAnsi="Arial" w:cs="Arial"/>
          <w:color w:val="1F497D" w:themeColor="text2"/>
          <w:sz w:val="20"/>
          <w:szCs w:val="20"/>
        </w:rPr>
      </w:pPr>
      <w:r w:rsidRPr="00CA0598">
        <w:rPr>
          <w:rFonts w:ascii="Arial" w:eastAsia="Times New Roman" w:hAnsi="Arial" w:cs="Arial"/>
          <w:b/>
          <w:color w:val="1F497D" w:themeColor="text2"/>
          <w:sz w:val="20"/>
          <w:szCs w:val="20"/>
        </w:rPr>
        <w:t xml:space="preserve">Code Generation </w:t>
      </w:r>
      <w:r w:rsidR="00CA0598" w:rsidRPr="00CA0598">
        <w:rPr>
          <w:rFonts w:ascii="Arial" w:eastAsia="Times New Roman" w:hAnsi="Arial" w:cs="Arial"/>
          <w:b/>
          <w:color w:val="1F497D" w:themeColor="text2"/>
          <w:sz w:val="20"/>
          <w:szCs w:val="20"/>
        </w:rPr>
        <w:t>Automation</w:t>
      </w:r>
      <w:r w:rsidR="00CA0598">
        <w:rPr>
          <w:b/>
          <w:bCs/>
        </w:rPr>
        <w:t xml:space="preserve">: </w:t>
      </w:r>
      <w:r w:rsidR="00CA0598" w:rsidRPr="00CA0598">
        <w:rPr>
          <w:rFonts w:ascii="Arial" w:eastAsia="Times New Roman" w:hAnsi="Arial" w:cs="Arial"/>
          <w:color w:val="1F497D" w:themeColor="text2"/>
          <w:sz w:val="20"/>
          <w:szCs w:val="20"/>
        </w:rPr>
        <w:t>Users can now automatically generate code using Salesforce GenAI powered app allowing the flexibility to choose their preferred programming language for code generation.</w:t>
      </w:r>
    </w:p>
    <w:p w14:paraId="1CB9D57B" w14:textId="64BCB805" w:rsidR="000563C9" w:rsidRDefault="00EA2FFB" w:rsidP="79083556">
      <w:pPr>
        <w:pStyle w:val="ListParagraph"/>
        <w:widowControl/>
        <w:numPr>
          <w:ilvl w:val="2"/>
          <w:numId w:val="37"/>
        </w:numPr>
        <w:spacing w:line="259" w:lineRule="auto"/>
        <w:jc w:val="both"/>
        <w:rPr>
          <w:rFonts w:ascii="Arial" w:eastAsia="Times New Roman" w:hAnsi="Arial" w:cs="Arial"/>
          <w:color w:val="1F497D" w:themeColor="text2"/>
          <w:sz w:val="20"/>
          <w:szCs w:val="20"/>
        </w:rPr>
      </w:pPr>
      <w:r>
        <w:rPr>
          <w:rFonts w:ascii="Arial" w:eastAsia="Times New Roman" w:hAnsi="Arial" w:cs="Arial"/>
          <w:b/>
          <w:color w:val="1F497D" w:themeColor="text2"/>
          <w:sz w:val="20"/>
          <w:szCs w:val="20"/>
        </w:rPr>
        <w:t>Test Case automation</w:t>
      </w:r>
      <w:r w:rsidR="50A4BB6F" w:rsidRPr="61CC8458">
        <w:rPr>
          <w:rFonts w:ascii="Arial" w:eastAsia="Times New Roman" w:hAnsi="Arial" w:cs="Arial"/>
          <w:b/>
          <w:bCs/>
          <w:color w:val="1F497D" w:themeColor="text2"/>
          <w:sz w:val="20"/>
          <w:szCs w:val="20"/>
        </w:rPr>
        <w:t>:</w:t>
      </w:r>
      <w:r w:rsidR="50A4BB6F" w:rsidRPr="61CC8458">
        <w:rPr>
          <w:rFonts w:ascii="Arial" w:eastAsia="Times New Roman" w:hAnsi="Arial" w:cs="Arial"/>
          <w:color w:val="1F497D" w:themeColor="text2"/>
          <w:sz w:val="20"/>
          <w:szCs w:val="20"/>
        </w:rPr>
        <w:t xml:space="preserve"> </w:t>
      </w:r>
      <w:r w:rsidR="00CA0598" w:rsidRPr="00CA0598">
        <w:rPr>
          <w:rFonts w:ascii="Arial" w:eastAsia="Times New Roman" w:hAnsi="Arial" w:cs="Arial"/>
          <w:color w:val="1F497D" w:themeColor="text2"/>
          <w:sz w:val="20"/>
          <w:szCs w:val="20"/>
        </w:rPr>
        <w:t>Enhanced testing efficiency through GenAI driven test case generation</w:t>
      </w:r>
      <w:r w:rsidR="00CA0598">
        <w:rPr>
          <w:rFonts w:ascii="Arial" w:eastAsia="Times New Roman" w:hAnsi="Arial" w:cs="Arial"/>
          <w:color w:val="1F497D" w:themeColor="text2"/>
          <w:sz w:val="20"/>
          <w:szCs w:val="20"/>
        </w:rPr>
        <w:t xml:space="preserve"> providing the functionality to automatically generate test cases by analyzing the code.</w:t>
      </w:r>
    </w:p>
    <w:p w14:paraId="7511BDC3" w14:textId="77777777" w:rsidR="00D900E1" w:rsidRPr="00B76535" w:rsidRDefault="00D900E1" w:rsidP="00D900E1">
      <w:pPr>
        <w:pStyle w:val="ListParagraph"/>
        <w:widowControl/>
        <w:spacing w:line="259" w:lineRule="auto"/>
        <w:ind w:left="2160" w:firstLine="0"/>
        <w:jc w:val="both"/>
        <w:rPr>
          <w:rFonts w:ascii="Arial" w:eastAsia="Times New Roman" w:hAnsi="Arial" w:cs="Arial"/>
          <w:color w:val="1F497D" w:themeColor="text2"/>
          <w:sz w:val="20"/>
          <w:szCs w:val="20"/>
        </w:rPr>
      </w:pPr>
    </w:p>
    <w:p w14:paraId="7D96B7D0" w14:textId="6A44A489" w:rsidR="00E92861" w:rsidRPr="002073AD" w:rsidRDefault="008F47FE" w:rsidP="00793E6A">
      <w:pPr>
        <w:pStyle w:val="Heading2"/>
        <w:numPr>
          <w:ilvl w:val="2"/>
          <w:numId w:val="6"/>
        </w:numPr>
        <w:spacing w:before="241"/>
        <w:ind w:left="2000" w:right="4200"/>
        <w:rPr>
          <w:rFonts w:ascii="Arial" w:hAnsi="Arial" w:cs="Arial"/>
          <w:color w:val="4F81BD" w:themeColor="accent1"/>
          <w:spacing w:val="-2"/>
        </w:rPr>
      </w:pPr>
      <w:bookmarkStart w:id="31" w:name="_Toc156913594"/>
      <w:r w:rsidRPr="002073AD">
        <w:rPr>
          <w:rFonts w:ascii="Arial" w:hAnsi="Arial" w:cs="Arial"/>
          <w:color w:val="4F81BD" w:themeColor="accent1"/>
          <w:spacing w:val="-2"/>
        </w:rPr>
        <w:t>User Experience</w:t>
      </w:r>
      <w:bookmarkEnd w:id="31"/>
    </w:p>
    <w:p w14:paraId="685C1339" w14:textId="1ADE403C" w:rsidR="00E92861" w:rsidRDefault="00305304" w:rsidP="2DE40764">
      <w:pPr>
        <w:pStyle w:val="ListParagraph"/>
        <w:widowControl/>
        <w:numPr>
          <w:ilvl w:val="2"/>
          <w:numId w:val="36"/>
        </w:numPr>
        <w:spacing w:line="259" w:lineRule="auto"/>
        <w:jc w:val="both"/>
        <w:rPr>
          <w:rFonts w:ascii="Arial" w:eastAsia="Times New Roman" w:hAnsi="Arial" w:cs="Arial"/>
          <w:color w:val="1F497D" w:themeColor="text2"/>
          <w:sz w:val="20"/>
          <w:szCs w:val="20"/>
        </w:rPr>
      </w:pPr>
      <w:r>
        <w:rPr>
          <w:rFonts w:ascii="Arial" w:eastAsia="Times New Roman" w:hAnsi="Arial" w:cs="Arial"/>
          <w:b/>
          <w:color w:val="1F497D" w:themeColor="text2"/>
          <w:sz w:val="20"/>
          <w:szCs w:val="20"/>
        </w:rPr>
        <w:t>User Friendly Interface</w:t>
      </w:r>
      <w:r w:rsidR="2232F8C5" w:rsidRPr="61CC8458">
        <w:rPr>
          <w:rFonts w:ascii="Arial" w:eastAsia="Times New Roman" w:hAnsi="Arial" w:cs="Arial"/>
          <w:b/>
          <w:bCs/>
          <w:color w:val="1F497D" w:themeColor="text2"/>
          <w:sz w:val="20"/>
          <w:szCs w:val="20"/>
        </w:rPr>
        <w:t>:</w:t>
      </w:r>
      <w:r w:rsidR="4E58D392" w:rsidRPr="61CC8458">
        <w:rPr>
          <w:rFonts w:ascii="Arial" w:eastAsia="Times New Roman" w:hAnsi="Arial" w:cs="Arial"/>
          <w:color w:val="1F497D" w:themeColor="text2"/>
          <w:sz w:val="20"/>
          <w:szCs w:val="20"/>
        </w:rPr>
        <w:t xml:space="preserve"> </w:t>
      </w:r>
      <w:r w:rsidRPr="00305304">
        <w:rPr>
          <w:rFonts w:ascii="Arial" w:eastAsia="Times New Roman" w:hAnsi="Arial" w:cs="Arial"/>
          <w:color w:val="1F497D" w:themeColor="text2"/>
          <w:sz w:val="20"/>
          <w:szCs w:val="20"/>
        </w:rPr>
        <w:t>The seamless integration of JIRA story creation within Salesforce provides a user-friendly interface, eliminating the need for developers to switch between platforms. This cohesive experience contributes to a smoother and more intuitive workflow</w:t>
      </w:r>
      <w:r w:rsidR="000563C9" w:rsidRPr="00B76535">
        <w:rPr>
          <w:rFonts w:ascii="Arial" w:eastAsia="Times New Roman" w:hAnsi="Arial" w:cs="Arial"/>
          <w:color w:val="1F497D" w:themeColor="text2"/>
          <w:sz w:val="20"/>
          <w:szCs w:val="20"/>
        </w:rPr>
        <w:t>.</w:t>
      </w:r>
    </w:p>
    <w:p w14:paraId="1782C0E4" w14:textId="3269B856" w:rsidR="00BE18C1" w:rsidRPr="00B76535" w:rsidRDefault="00BE18C1" w:rsidP="00BE18C1">
      <w:pPr>
        <w:pStyle w:val="ListParagraph"/>
        <w:widowControl/>
        <w:spacing w:line="259" w:lineRule="auto"/>
        <w:ind w:left="2160" w:firstLine="0"/>
        <w:jc w:val="both"/>
        <w:rPr>
          <w:rFonts w:ascii="Arial" w:eastAsia="Times New Roman" w:hAnsi="Arial" w:cs="Arial"/>
          <w:color w:val="1F497D" w:themeColor="text2"/>
          <w:sz w:val="20"/>
          <w:szCs w:val="20"/>
        </w:rPr>
      </w:pPr>
      <w:r w:rsidRPr="00BE18C1">
        <w:rPr>
          <w:rFonts w:ascii="Arial" w:eastAsia="Times New Roman" w:hAnsi="Arial" w:cs="Arial"/>
          <w:noProof/>
          <w:color w:val="1F497D" w:themeColor="text2"/>
          <w:sz w:val="20"/>
          <w:szCs w:val="20"/>
        </w:rPr>
        <w:drawing>
          <wp:inline distT="0" distB="0" distL="0" distR="0" wp14:anchorId="1CD19502" wp14:editId="19F02B92">
            <wp:extent cx="5008245" cy="2438400"/>
            <wp:effectExtent l="19050" t="19050" r="20955" b="19050"/>
            <wp:docPr id="1811016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16642"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08245" cy="2438400"/>
                    </a:xfrm>
                    <a:prstGeom prst="rect">
                      <a:avLst/>
                    </a:prstGeom>
                    <a:ln>
                      <a:solidFill>
                        <a:schemeClr val="tx2">
                          <a:lumMod val="50000"/>
                        </a:schemeClr>
                      </a:solidFill>
                    </a:ln>
                  </pic:spPr>
                </pic:pic>
              </a:graphicData>
            </a:graphic>
          </wp:inline>
        </w:drawing>
      </w:r>
    </w:p>
    <w:p w14:paraId="7B21D020" w14:textId="4AAC0DFE" w:rsidR="000563C9" w:rsidRDefault="00305304" w:rsidP="2DE40764">
      <w:pPr>
        <w:pStyle w:val="ListParagraph"/>
        <w:widowControl/>
        <w:numPr>
          <w:ilvl w:val="2"/>
          <w:numId w:val="36"/>
        </w:numPr>
        <w:spacing w:line="259" w:lineRule="auto"/>
        <w:jc w:val="both"/>
        <w:rPr>
          <w:rFonts w:ascii="Arial" w:eastAsia="Times New Roman" w:hAnsi="Arial" w:cs="Arial"/>
          <w:color w:val="1F497D" w:themeColor="text2"/>
          <w:sz w:val="20"/>
          <w:szCs w:val="20"/>
        </w:rPr>
      </w:pPr>
      <w:r w:rsidRPr="00305304">
        <w:rPr>
          <w:rFonts w:ascii="Arial" w:eastAsia="Times New Roman" w:hAnsi="Arial" w:cs="Arial"/>
          <w:b/>
          <w:color w:val="1F497D" w:themeColor="text2"/>
          <w:sz w:val="20"/>
          <w:szCs w:val="20"/>
        </w:rPr>
        <w:lastRenderedPageBreak/>
        <w:t>Programming Language Flexibility</w:t>
      </w:r>
      <w:r w:rsidR="4C4A911D" w:rsidRPr="61CC8458">
        <w:rPr>
          <w:rFonts w:ascii="Arial" w:eastAsia="Times New Roman" w:hAnsi="Arial" w:cs="Arial"/>
          <w:b/>
          <w:bCs/>
          <w:color w:val="1F497D" w:themeColor="text2"/>
          <w:sz w:val="20"/>
          <w:szCs w:val="20"/>
        </w:rPr>
        <w:t>:</w:t>
      </w:r>
      <w:r w:rsidR="0C5346C8" w:rsidRPr="61CC8458">
        <w:rPr>
          <w:rFonts w:ascii="Arial" w:eastAsia="Times New Roman" w:hAnsi="Arial" w:cs="Arial"/>
          <w:color w:val="1F497D" w:themeColor="text2"/>
          <w:sz w:val="20"/>
          <w:szCs w:val="20"/>
        </w:rPr>
        <w:t xml:space="preserve"> </w:t>
      </w:r>
      <w:r w:rsidRPr="00305304">
        <w:rPr>
          <w:rFonts w:ascii="Arial" w:eastAsia="Times New Roman" w:hAnsi="Arial" w:cs="Arial"/>
          <w:color w:val="1F497D" w:themeColor="text2"/>
          <w:sz w:val="20"/>
          <w:szCs w:val="20"/>
        </w:rPr>
        <w:t>Users have the flexibility to choose their preferred programming language for code generation. This customization caters to the diverse needs of development teams and ensures a more personalized and user-centric coding experience</w:t>
      </w:r>
      <w:r w:rsidR="000563C9" w:rsidRPr="00B76535">
        <w:rPr>
          <w:rFonts w:ascii="Arial" w:eastAsia="Times New Roman" w:hAnsi="Arial" w:cs="Arial"/>
          <w:color w:val="1F497D" w:themeColor="text2"/>
          <w:sz w:val="20"/>
          <w:szCs w:val="20"/>
        </w:rPr>
        <w:t>.</w:t>
      </w:r>
    </w:p>
    <w:p w14:paraId="35E4005D" w14:textId="61F32BCA" w:rsidR="00BE18C1" w:rsidRPr="00BE18C1" w:rsidRDefault="00BE18C1" w:rsidP="00BE18C1">
      <w:pPr>
        <w:widowControl/>
        <w:spacing w:line="259" w:lineRule="auto"/>
        <w:jc w:val="both"/>
        <w:rPr>
          <w:rFonts w:ascii="Arial" w:eastAsia="Times New Roman" w:hAnsi="Arial" w:cs="Arial"/>
          <w:color w:val="1F497D" w:themeColor="text2"/>
          <w:sz w:val="20"/>
          <w:szCs w:val="20"/>
        </w:rPr>
      </w:pPr>
      <w:r>
        <w:rPr>
          <w:rFonts w:ascii="Arial" w:eastAsia="Times New Roman" w:hAnsi="Arial" w:cs="Arial"/>
          <w:noProof/>
          <w:color w:val="002060"/>
          <w:sz w:val="20"/>
          <w:szCs w:val="20"/>
        </w:rPr>
        <w:drawing>
          <wp:anchor distT="0" distB="0" distL="114300" distR="114300" simplePos="0" relativeHeight="251657216" behindDoc="1" locked="0" layoutInCell="1" allowOverlap="1" wp14:anchorId="48E3C74A" wp14:editId="5E1CB0E7">
            <wp:simplePos x="0" y="0"/>
            <wp:positionH relativeFrom="column">
              <wp:posOffset>1346200</wp:posOffset>
            </wp:positionH>
            <wp:positionV relativeFrom="paragraph">
              <wp:posOffset>160020</wp:posOffset>
            </wp:positionV>
            <wp:extent cx="5294630" cy="3251200"/>
            <wp:effectExtent l="19050" t="19050" r="20320" b="25400"/>
            <wp:wrapTight wrapText="bothSides">
              <wp:wrapPolygon edited="0">
                <wp:start x="-78" y="-127"/>
                <wp:lineTo x="-78" y="21642"/>
                <wp:lineTo x="21605" y="21642"/>
                <wp:lineTo x="21605" y="-127"/>
                <wp:lineTo x="-78" y="-127"/>
              </wp:wrapPolygon>
            </wp:wrapTight>
            <wp:docPr id="105977838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78389" name="Picture 3"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4630" cy="3251200"/>
                    </a:xfrm>
                    <a:prstGeom prst="rect">
                      <a:avLst/>
                    </a:prstGeom>
                    <a:noFill/>
                    <a:ln>
                      <a:solidFill>
                        <a:schemeClr val="tx2">
                          <a:lumMod val="50000"/>
                        </a:schemeClr>
                      </a:solidFill>
                    </a:ln>
                  </pic:spPr>
                </pic:pic>
              </a:graphicData>
            </a:graphic>
            <wp14:sizeRelH relativeFrom="margin">
              <wp14:pctWidth>0</wp14:pctWidth>
            </wp14:sizeRelH>
            <wp14:sizeRelV relativeFrom="margin">
              <wp14:pctHeight>0</wp14:pctHeight>
            </wp14:sizeRelV>
          </wp:anchor>
        </w:drawing>
      </w:r>
    </w:p>
    <w:p w14:paraId="3467678E" w14:textId="7ACE0CEF" w:rsidR="00BE18C1" w:rsidRPr="00BE18C1" w:rsidRDefault="00BE18C1" w:rsidP="00BE18C1">
      <w:pPr>
        <w:pStyle w:val="ListParagraph"/>
        <w:rPr>
          <w:rFonts w:ascii="Arial" w:eastAsia="Times New Roman" w:hAnsi="Arial" w:cs="Arial"/>
          <w:color w:val="1F497D" w:themeColor="text2"/>
          <w:sz w:val="20"/>
          <w:szCs w:val="20"/>
        </w:rPr>
      </w:pPr>
    </w:p>
    <w:p w14:paraId="03BE0FF3" w14:textId="012070AC" w:rsidR="00BE18C1" w:rsidRDefault="00BE18C1" w:rsidP="00BE18C1">
      <w:pPr>
        <w:pStyle w:val="ListParagraph"/>
        <w:widowControl/>
        <w:spacing w:line="259" w:lineRule="auto"/>
        <w:ind w:left="2160" w:firstLine="0"/>
        <w:jc w:val="both"/>
        <w:rPr>
          <w:rFonts w:ascii="Arial" w:eastAsia="Times New Roman" w:hAnsi="Arial" w:cs="Arial"/>
          <w:color w:val="1F497D" w:themeColor="text2"/>
          <w:sz w:val="20"/>
          <w:szCs w:val="20"/>
        </w:rPr>
      </w:pPr>
    </w:p>
    <w:p w14:paraId="04543456" w14:textId="6D38134D" w:rsidR="003769C0" w:rsidRDefault="003769C0" w:rsidP="2DE40764">
      <w:pPr>
        <w:pStyle w:val="ListParagraph"/>
        <w:widowControl/>
        <w:numPr>
          <w:ilvl w:val="2"/>
          <w:numId w:val="36"/>
        </w:numPr>
        <w:spacing w:line="259" w:lineRule="auto"/>
        <w:jc w:val="both"/>
        <w:rPr>
          <w:rFonts w:ascii="Arial" w:eastAsia="Times New Roman" w:hAnsi="Arial" w:cs="Arial"/>
          <w:color w:val="1F497D" w:themeColor="text2"/>
          <w:sz w:val="20"/>
          <w:szCs w:val="20"/>
        </w:rPr>
      </w:pPr>
      <w:r w:rsidRPr="003769C0">
        <w:rPr>
          <w:rFonts w:ascii="Arial" w:eastAsia="Times New Roman" w:hAnsi="Arial" w:cs="Arial"/>
          <w:b/>
          <w:bCs/>
          <w:color w:val="1F497D" w:themeColor="text2"/>
          <w:sz w:val="20"/>
          <w:szCs w:val="20"/>
        </w:rPr>
        <w:t>Intelligent Test Case Automation</w:t>
      </w:r>
      <w:r>
        <w:rPr>
          <w:rFonts w:ascii="Arial" w:eastAsia="Times New Roman" w:hAnsi="Arial" w:cs="Arial"/>
          <w:b/>
          <w:bCs/>
          <w:color w:val="1F497D" w:themeColor="text2"/>
          <w:sz w:val="20"/>
          <w:szCs w:val="20"/>
        </w:rPr>
        <w:t xml:space="preserve">: </w:t>
      </w:r>
      <w:r w:rsidRPr="003769C0">
        <w:rPr>
          <w:rFonts w:ascii="Arial" w:eastAsia="Times New Roman" w:hAnsi="Arial" w:cs="Arial"/>
          <w:color w:val="1F497D" w:themeColor="text2"/>
          <w:sz w:val="20"/>
          <w:szCs w:val="20"/>
        </w:rPr>
        <w:t>Users now benefit from the reduction of manual efforts in creating test cases, allowing them to focus on more strategic aspects of software development. The automated test case generation enhances accuracy and thoroughness in the testing phase.</w:t>
      </w:r>
    </w:p>
    <w:p w14:paraId="52C6A363" w14:textId="6883BB72" w:rsidR="00F870F9" w:rsidRPr="00B76535" w:rsidRDefault="00F870F9" w:rsidP="00F870F9">
      <w:pPr>
        <w:pStyle w:val="ListParagraph"/>
        <w:widowControl/>
        <w:spacing w:line="259" w:lineRule="auto"/>
        <w:ind w:left="2160" w:firstLine="0"/>
        <w:jc w:val="both"/>
        <w:rPr>
          <w:rFonts w:ascii="Arial" w:eastAsia="Times New Roman" w:hAnsi="Arial" w:cs="Arial"/>
          <w:color w:val="1F497D" w:themeColor="text2"/>
          <w:sz w:val="20"/>
          <w:szCs w:val="20"/>
        </w:rPr>
      </w:pPr>
      <w:r w:rsidRPr="00F870F9">
        <w:rPr>
          <w:rFonts w:ascii="Arial" w:eastAsia="Times New Roman" w:hAnsi="Arial" w:cs="Arial"/>
          <w:noProof/>
          <w:color w:val="1F497D" w:themeColor="text2"/>
          <w:sz w:val="20"/>
          <w:szCs w:val="20"/>
        </w:rPr>
        <w:drawing>
          <wp:inline distT="0" distB="0" distL="0" distR="0" wp14:anchorId="20BB01B2" wp14:editId="5C3B7F47">
            <wp:extent cx="5357495" cy="2901950"/>
            <wp:effectExtent l="19050" t="19050" r="14605" b="12700"/>
            <wp:docPr id="1025722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22320" name="Picture 1" descr="A screenshot of a computer&#10;&#10;Description automatically generated"/>
                    <pic:cNvPicPr/>
                  </pic:nvPicPr>
                  <pic:blipFill>
                    <a:blip r:embed="rId15"/>
                    <a:stretch>
                      <a:fillRect/>
                    </a:stretch>
                  </pic:blipFill>
                  <pic:spPr>
                    <a:xfrm>
                      <a:off x="0" y="0"/>
                      <a:ext cx="5389190" cy="2919118"/>
                    </a:xfrm>
                    <a:prstGeom prst="rect">
                      <a:avLst/>
                    </a:prstGeom>
                    <a:ln>
                      <a:solidFill>
                        <a:schemeClr val="tx2">
                          <a:lumMod val="50000"/>
                        </a:schemeClr>
                      </a:solidFill>
                    </a:ln>
                  </pic:spPr>
                </pic:pic>
              </a:graphicData>
            </a:graphic>
          </wp:inline>
        </w:drawing>
      </w:r>
    </w:p>
    <w:p w14:paraId="04628059" w14:textId="77777777" w:rsidR="00BE18C1" w:rsidRDefault="00BE18C1" w:rsidP="00BE18C1">
      <w:pPr>
        <w:pStyle w:val="Heading2"/>
        <w:spacing w:before="241"/>
        <w:ind w:left="0" w:right="4200" w:firstLine="0"/>
        <w:rPr>
          <w:rFonts w:ascii="Arial" w:hAnsi="Arial" w:cs="Arial"/>
          <w:color w:val="4F81BD" w:themeColor="accent1"/>
          <w:spacing w:val="-2"/>
        </w:rPr>
      </w:pPr>
    </w:p>
    <w:p w14:paraId="721E50D5" w14:textId="14603475" w:rsidR="008C4767" w:rsidRPr="008C4767" w:rsidRDefault="008C4767" w:rsidP="008C4767">
      <w:pPr>
        <w:pStyle w:val="Heading2"/>
        <w:numPr>
          <w:ilvl w:val="2"/>
          <w:numId w:val="6"/>
        </w:numPr>
        <w:spacing w:before="241"/>
        <w:ind w:left="2000" w:right="4200"/>
        <w:rPr>
          <w:rFonts w:ascii="Arial" w:hAnsi="Arial" w:cs="Arial"/>
          <w:color w:val="4F81BD" w:themeColor="accent1"/>
          <w:spacing w:val="-2"/>
        </w:rPr>
      </w:pPr>
      <w:bookmarkStart w:id="32" w:name="_Toc156913595"/>
      <w:r>
        <w:rPr>
          <w:rFonts w:ascii="Arial" w:hAnsi="Arial" w:cs="Arial"/>
          <w:color w:val="4F81BD" w:themeColor="accent1"/>
          <w:spacing w:val="-2"/>
        </w:rPr>
        <w:t>Key Benefits</w:t>
      </w:r>
      <w:bookmarkEnd w:id="32"/>
    </w:p>
    <w:p w14:paraId="21008AE8" w14:textId="7B2D14ED" w:rsidR="008B300A" w:rsidRPr="00B76535" w:rsidRDefault="00535BA7" w:rsidP="79083556">
      <w:pPr>
        <w:pStyle w:val="ListParagraph"/>
        <w:widowControl/>
        <w:numPr>
          <w:ilvl w:val="2"/>
          <w:numId w:val="36"/>
        </w:numPr>
        <w:spacing w:line="259" w:lineRule="auto"/>
        <w:jc w:val="both"/>
        <w:rPr>
          <w:rFonts w:ascii="Arial" w:eastAsia="Times New Roman" w:hAnsi="Arial" w:cs="Arial"/>
          <w:color w:val="1F497D" w:themeColor="text2"/>
          <w:sz w:val="20"/>
          <w:szCs w:val="20"/>
        </w:rPr>
      </w:pPr>
      <w:r w:rsidRPr="008C484E">
        <w:rPr>
          <w:rFonts w:ascii="Arial" w:eastAsia="Times New Roman" w:hAnsi="Arial" w:cs="Arial"/>
          <w:b/>
          <w:color w:val="1F497D" w:themeColor="text2"/>
          <w:sz w:val="20"/>
          <w:szCs w:val="20"/>
        </w:rPr>
        <w:t>Increased Efficiency in Software Development Processes</w:t>
      </w:r>
      <w:r w:rsidR="48AAB7FC" w:rsidRPr="61CC8458">
        <w:rPr>
          <w:rFonts w:ascii="Arial" w:eastAsia="Times New Roman" w:hAnsi="Arial" w:cs="Arial"/>
          <w:b/>
          <w:bCs/>
          <w:color w:val="1F497D" w:themeColor="text2"/>
          <w:sz w:val="20"/>
          <w:szCs w:val="20"/>
        </w:rPr>
        <w:t>:</w:t>
      </w:r>
      <w:r w:rsidR="5D156648" w:rsidRPr="61CC8458">
        <w:rPr>
          <w:rFonts w:ascii="Arial" w:eastAsia="Times New Roman" w:hAnsi="Arial" w:cs="Arial"/>
          <w:color w:val="1F497D" w:themeColor="text2"/>
          <w:sz w:val="20"/>
          <w:szCs w:val="20"/>
        </w:rPr>
        <w:t xml:space="preserve"> </w:t>
      </w:r>
      <w:r w:rsidR="008C484E" w:rsidRPr="008C484E">
        <w:rPr>
          <w:rFonts w:ascii="Arial" w:eastAsia="Times New Roman" w:hAnsi="Arial" w:cs="Arial"/>
          <w:color w:val="1F497D" w:themeColor="text2"/>
          <w:sz w:val="20"/>
          <w:szCs w:val="20"/>
        </w:rPr>
        <w:t>GenAI automates time-consuming and repetitive tasks in the software development life cycle, such as user story generation,</w:t>
      </w:r>
      <w:r w:rsidR="00035707">
        <w:rPr>
          <w:rFonts w:ascii="Arial" w:eastAsia="Times New Roman" w:hAnsi="Arial" w:cs="Arial"/>
          <w:color w:val="1F497D" w:themeColor="text2"/>
          <w:sz w:val="20"/>
          <w:szCs w:val="20"/>
        </w:rPr>
        <w:t xml:space="preserve"> </w:t>
      </w:r>
      <w:r w:rsidR="008C484E" w:rsidRPr="008C484E">
        <w:rPr>
          <w:rFonts w:ascii="Arial" w:eastAsia="Times New Roman" w:hAnsi="Arial" w:cs="Arial"/>
          <w:color w:val="1F497D" w:themeColor="text2"/>
          <w:sz w:val="20"/>
          <w:szCs w:val="20"/>
        </w:rPr>
        <w:t xml:space="preserve">test </w:t>
      </w:r>
      <w:r w:rsidR="008C484E" w:rsidRPr="008C484E">
        <w:rPr>
          <w:rFonts w:ascii="Arial" w:eastAsia="Times New Roman" w:hAnsi="Arial" w:cs="Arial"/>
          <w:color w:val="1F497D" w:themeColor="text2"/>
          <w:sz w:val="20"/>
          <w:szCs w:val="20"/>
        </w:rPr>
        <w:lastRenderedPageBreak/>
        <w:t>data generation, and code generation</w:t>
      </w:r>
      <w:r w:rsidR="008B300A" w:rsidRPr="00B76535">
        <w:rPr>
          <w:rFonts w:ascii="Arial" w:eastAsia="Times New Roman" w:hAnsi="Arial" w:cs="Arial"/>
          <w:color w:val="1F497D" w:themeColor="text2"/>
          <w:sz w:val="20"/>
          <w:szCs w:val="20"/>
        </w:rPr>
        <w:t>.</w:t>
      </w:r>
      <w:r w:rsidR="008C484E" w:rsidRPr="008C484E">
        <w:rPr>
          <w:rFonts w:ascii="Arial" w:eastAsia="Times New Roman" w:hAnsi="Arial" w:cs="Arial"/>
          <w:color w:val="1F497D" w:themeColor="text2"/>
          <w:sz w:val="20"/>
          <w:szCs w:val="20"/>
        </w:rPr>
        <w:t xml:space="preserve"> By streamlining and expediting various stages of development, GenAI contributes to faster time-to-market for software products</w:t>
      </w:r>
      <w:r w:rsidR="00163789">
        <w:rPr>
          <w:rFonts w:ascii="Arial" w:eastAsia="Times New Roman" w:hAnsi="Arial" w:cs="Arial"/>
          <w:color w:val="1F497D" w:themeColor="text2"/>
          <w:sz w:val="20"/>
          <w:szCs w:val="20"/>
        </w:rPr>
        <w:t>.</w:t>
      </w:r>
    </w:p>
    <w:p w14:paraId="473A4970" w14:textId="6D887275" w:rsidR="00804259" w:rsidRPr="00035707" w:rsidRDefault="008C484E" w:rsidP="00547406">
      <w:pPr>
        <w:pStyle w:val="ListParagraph"/>
        <w:widowControl/>
        <w:numPr>
          <w:ilvl w:val="2"/>
          <w:numId w:val="36"/>
        </w:numPr>
        <w:spacing w:line="259" w:lineRule="auto"/>
        <w:jc w:val="both"/>
        <w:rPr>
          <w:rFonts w:ascii="Arial" w:eastAsia="Times New Roman" w:hAnsi="Arial" w:cs="Arial"/>
          <w:color w:val="1F487C"/>
          <w:sz w:val="20"/>
          <w:szCs w:val="20"/>
        </w:rPr>
      </w:pPr>
      <w:r w:rsidRPr="008C484E">
        <w:rPr>
          <w:rFonts w:ascii="Arial" w:eastAsia="Times New Roman" w:hAnsi="Arial" w:cs="Arial"/>
          <w:b/>
          <w:color w:val="1F497D" w:themeColor="text2"/>
          <w:sz w:val="20"/>
          <w:szCs w:val="20"/>
        </w:rPr>
        <w:t>Optimized Resource Utilization</w:t>
      </w:r>
      <w:r w:rsidR="73F3DA36" w:rsidRPr="008C484E">
        <w:rPr>
          <w:rFonts w:ascii="Arial" w:eastAsia="Times New Roman" w:hAnsi="Arial" w:cs="Arial"/>
          <w:b/>
          <w:bCs/>
          <w:color w:val="1F497D" w:themeColor="text2"/>
          <w:sz w:val="20"/>
          <w:szCs w:val="20"/>
        </w:rPr>
        <w:t>:</w:t>
      </w:r>
      <w:r w:rsidR="73F3DA36" w:rsidRPr="008C484E">
        <w:rPr>
          <w:rFonts w:ascii="Arial" w:eastAsia="Times New Roman" w:hAnsi="Arial" w:cs="Arial"/>
          <w:color w:val="1F497D" w:themeColor="text2"/>
          <w:sz w:val="20"/>
          <w:szCs w:val="20"/>
        </w:rPr>
        <w:t xml:space="preserve"> </w:t>
      </w:r>
      <w:r w:rsidRPr="008C484E">
        <w:rPr>
          <w:rFonts w:ascii="Arial" w:eastAsia="Times New Roman" w:hAnsi="Arial" w:cs="Arial"/>
          <w:color w:val="1F497D" w:themeColor="text2"/>
          <w:sz w:val="20"/>
          <w:szCs w:val="20"/>
        </w:rPr>
        <w:t xml:space="preserve">Gen AI powered SDLC automation reduces the reliance on manual inputs, minimizing the chances of human error in tasks such as creating user stories, code writing, and documentation so that human resources can be redirected to more strategic and creative aspects of software development. </w:t>
      </w:r>
    </w:p>
    <w:p w14:paraId="5B57BE3C" w14:textId="29866D00" w:rsidR="00035707" w:rsidRPr="00035707" w:rsidRDefault="00035707" w:rsidP="00035707">
      <w:pPr>
        <w:pStyle w:val="ListParagraph"/>
        <w:widowControl/>
        <w:numPr>
          <w:ilvl w:val="2"/>
          <w:numId w:val="36"/>
        </w:numPr>
        <w:spacing w:line="259" w:lineRule="auto"/>
        <w:jc w:val="both"/>
        <w:rPr>
          <w:rFonts w:ascii="Arial" w:eastAsia="Times New Roman" w:hAnsi="Arial" w:cs="Arial"/>
          <w:color w:val="1F497D" w:themeColor="text2"/>
          <w:sz w:val="20"/>
          <w:szCs w:val="20"/>
        </w:rPr>
      </w:pPr>
      <w:r w:rsidRPr="00035707">
        <w:rPr>
          <w:rFonts w:ascii="Arial" w:eastAsia="Times New Roman" w:hAnsi="Arial" w:cs="Arial"/>
          <w:b/>
          <w:color w:val="1F497D" w:themeColor="text2"/>
          <w:sz w:val="20"/>
          <w:szCs w:val="20"/>
        </w:rPr>
        <w:t>Improved Accuracy and Consistency in Code Generation</w:t>
      </w:r>
      <w:r w:rsidRPr="008C484E">
        <w:rPr>
          <w:rFonts w:ascii="Arial" w:eastAsia="Times New Roman" w:hAnsi="Arial" w:cs="Arial"/>
          <w:b/>
          <w:bCs/>
          <w:color w:val="1F497D" w:themeColor="text2"/>
          <w:sz w:val="20"/>
          <w:szCs w:val="20"/>
        </w:rPr>
        <w:t>:</w:t>
      </w:r>
      <w:r w:rsidRPr="008C484E">
        <w:rPr>
          <w:rFonts w:ascii="Arial" w:eastAsia="Times New Roman" w:hAnsi="Arial" w:cs="Arial"/>
          <w:color w:val="1F497D" w:themeColor="text2"/>
          <w:sz w:val="20"/>
          <w:szCs w:val="20"/>
        </w:rPr>
        <w:t xml:space="preserve"> </w:t>
      </w:r>
      <w:r w:rsidRPr="00035707">
        <w:rPr>
          <w:rFonts w:ascii="Arial" w:eastAsia="Times New Roman" w:hAnsi="Arial" w:cs="Arial"/>
          <w:color w:val="1F497D" w:themeColor="text2"/>
          <w:sz w:val="20"/>
          <w:szCs w:val="20"/>
        </w:rPr>
        <w:t>GenAI enforces coding standards and best practices consistently across the entire codebase. This standardization ensures that the generated code is of high quality, adheres to organizational coding conventions, and is easier to maintain</w:t>
      </w:r>
      <w:r w:rsidRPr="008C484E">
        <w:rPr>
          <w:rFonts w:ascii="Arial" w:eastAsia="Times New Roman" w:hAnsi="Arial" w:cs="Arial"/>
          <w:color w:val="1F497D" w:themeColor="text2"/>
          <w:sz w:val="20"/>
          <w:szCs w:val="20"/>
        </w:rPr>
        <w:t xml:space="preserve">. </w:t>
      </w:r>
    </w:p>
    <w:p w14:paraId="1AB264D1" w14:textId="119F255C" w:rsidR="007A2FBC" w:rsidRPr="008C4767" w:rsidRDefault="00035707" w:rsidP="00793E6A">
      <w:pPr>
        <w:pStyle w:val="ListParagraph"/>
        <w:widowControl/>
        <w:numPr>
          <w:ilvl w:val="2"/>
          <w:numId w:val="36"/>
        </w:numPr>
        <w:spacing w:line="259" w:lineRule="auto"/>
        <w:jc w:val="both"/>
        <w:rPr>
          <w:rFonts w:ascii="Arial" w:eastAsia="Times New Roman" w:hAnsi="Arial" w:cs="Arial"/>
          <w:color w:val="1F487C"/>
          <w:sz w:val="20"/>
          <w:szCs w:val="20"/>
        </w:rPr>
      </w:pPr>
      <w:r w:rsidRPr="00035707">
        <w:rPr>
          <w:rFonts w:ascii="Arial" w:eastAsia="Times New Roman" w:hAnsi="Arial" w:cs="Arial"/>
          <w:b/>
          <w:color w:val="1F497D" w:themeColor="text2"/>
          <w:sz w:val="20"/>
          <w:szCs w:val="20"/>
        </w:rPr>
        <w:t>Enhanced Collaboration Between Development and Testing Team</w:t>
      </w:r>
      <w:r>
        <w:rPr>
          <w:rFonts w:ascii="Arial" w:eastAsia="Times New Roman" w:hAnsi="Arial" w:cs="Arial"/>
          <w:b/>
          <w:color w:val="1F497D" w:themeColor="text2"/>
          <w:sz w:val="20"/>
          <w:szCs w:val="20"/>
        </w:rPr>
        <w:t>s</w:t>
      </w:r>
      <w:r w:rsidRPr="008C484E">
        <w:rPr>
          <w:rFonts w:ascii="Arial" w:eastAsia="Times New Roman" w:hAnsi="Arial" w:cs="Arial"/>
          <w:b/>
          <w:bCs/>
          <w:color w:val="1F497D" w:themeColor="text2"/>
          <w:sz w:val="20"/>
          <w:szCs w:val="20"/>
        </w:rPr>
        <w:t>:</w:t>
      </w:r>
      <w:r w:rsidRPr="008C484E">
        <w:rPr>
          <w:rFonts w:ascii="Arial" w:eastAsia="Times New Roman" w:hAnsi="Arial" w:cs="Arial"/>
          <w:color w:val="1F497D" w:themeColor="text2"/>
          <w:sz w:val="20"/>
          <w:szCs w:val="20"/>
        </w:rPr>
        <w:t xml:space="preserve"> </w:t>
      </w:r>
      <w:r w:rsidRPr="00035707">
        <w:rPr>
          <w:rFonts w:ascii="Arial" w:eastAsia="Times New Roman" w:hAnsi="Arial" w:cs="Arial"/>
          <w:color w:val="1F497D" w:themeColor="text2"/>
          <w:sz w:val="20"/>
          <w:szCs w:val="20"/>
        </w:rPr>
        <w:t>Automation of tasks like test data generation ensures that testing teams have access to relevant and diverse datasets, allowing them to work concurrently with development teams. This parallel workflow increases the speed of development and testing cycles, resulting in a more agile and collaborative development process</w:t>
      </w:r>
      <w:r w:rsidRPr="008C484E">
        <w:rPr>
          <w:rFonts w:ascii="Arial" w:eastAsia="Times New Roman" w:hAnsi="Arial" w:cs="Arial"/>
          <w:color w:val="1F497D" w:themeColor="text2"/>
          <w:sz w:val="20"/>
          <w:szCs w:val="20"/>
        </w:rPr>
        <w:t xml:space="preserve">. </w:t>
      </w:r>
    </w:p>
    <w:sectPr w:rsidR="007A2FBC" w:rsidRPr="008C4767">
      <w:headerReference w:type="default" r:id="rId16"/>
      <w:footerReference w:type="default" r:id="rId17"/>
      <w:pgSz w:w="11910" w:h="16840"/>
      <w:pgMar w:top="1380" w:right="260" w:bottom="1300" w:left="880" w:header="1008" w:footer="110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079CC" w14:textId="77777777" w:rsidR="007766EA" w:rsidRDefault="007766EA">
      <w:r>
        <w:separator/>
      </w:r>
    </w:p>
  </w:endnote>
  <w:endnote w:type="continuationSeparator" w:id="0">
    <w:p w14:paraId="6C0A50E2" w14:textId="77777777" w:rsidR="007766EA" w:rsidRDefault="007766EA">
      <w:r>
        <w:continuationSeparator/>
      </w:r>
    </w:p>
  </w:endnote>
  <w:endnote w:type="continuationNotice" w:id="1">
    <w:p w14:paraId="0CBB4C05" w14:textId="77777777" w:rsidR="007766EA" w:rsidRDefault="007766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b/>
        <w:bCs/>
      </w:rPr>
      <w:id w:val="-304703930"/>
      <w:docPartObj>
        <w:docPartGallery w:val="Page Numbers (Bottom of Page)"/>
        <w:docPartUnique/>
      </w:docPartObj>
    </w:sdtPr>
    <w:sdtEndPr>
      <w:rPr>
        <w:noProof/>
      </w:rPr>
    </w:sdtEndPr>
    <w:sdtContent>
      <w:p w14:paraId="1BECFE3F" w14:textId="613D827F" w:rsidR="00863128" w:rsidRPr="00527319" w:rsidRDefault="00863128" w:rsidP="005E3771">
        <w:pPr>
          <w:pStyle w:val="Footer"/>
          <w:jc w:val="center"/>
          <w:rPr>
            <w:rFonts w:ascii="Arial" w:hAnsi="Arial" w:cs="Arial"/>
            <w:b/>
            <w:bCs/>
          </w:rPr>
        </w:pPr>
        <w:r w:rsidRPr="00527319">
          <w:rPr>
            <w:rFonts w:ascii="Arial" w:hAnsi="Arial" w:cs="Arial"/>
            <w:b/>
            <w:bCs/>
          </w:rPr>
          <w:fldChar w:fldCharType="begin"/>
        </w:r>
        <w:r w:rsidRPr="00527319">
          <w:rPr>
            <w:rFonts w:ascii="Arial" w:hAnsi="Arial" w:cs="Arial"/>
            <w:b/>
            <w:bCs/>
          </w:rPr>
          <w:instrText xml:space="preserve"> PAGE   \* MERGEFORMAT </w:instrText>
        </w:r>
        <w:r w:rsidRPr="00527319">
          <w:rPr>
            <w:rFonts w:ascii="Arial" w:hAnsi="Arial" w:cs="Arial"/>
            <w:b/>
            <w:bCs/>
          </w:rPr>
          <w:fldChar w:fldCharType="separate"/>
        </w:r>
        <w:r w:rsidRPr="00527319">
          <w:rPr>
            <w:rFonts w:ascii="Arial" w:hAnsi="Arial" w:cs="Arial"/>
            <w:b/>
            <w:bCs/>
            <w:noProof/>
          </w:rPr>
          <w:t>2</w:t>
        </w:r>
        <w:r w:rsidRPr="00527319">
          <w:rPr>
            <w:rFonts w:ascii="Arial" w:hAnsi="Arial" w:cs="Arial"/>
            <w:b/>
            <w:bCs/>
            <w:noProof/>
          </w:rPr>
          <w:fldChar w:fldCharType="end"/>
        </w:r>
        <w:r w:rsidR="00AA70BA" w:rsidRPr="00527319">
          <w:rPr>
            <w:rFonts w:ascii="Arial" w:hAnsi="Arial" w:cs="Arial"/>
            <w:b/>
            <w:bCs/>
            <w:noProof/>
          </w:rPr>
          <w:t xml:space="preserve">    </w:t>
        </w:r>
        <w:r w:rsidR="00AA70BA" w:rsidRPr="00527319">
          <w:rPr>
            <w:rFonts w:ascii="Arial" w:hAnsi="Arial" w:cs="Arial"/>
            <w:b/>
            <w:bCs/>
            <w:color w:val="798399"/>
            <w:sz w:val="14"/>
            <w:szCs w:val="14"/>
          </w:rPr>
          <w:t>© 2023 Copyright Genpact. All Rights Reserved</w:t>
        </w:r>
        <w:r w:rsidRPr="00527319">
          <w:rPr>
            <w:rFonts w:ascii="Arial" w:hAnsi="Arial" w:cs="Arial"/>
            <w:b/>
            <w:bCs/>
            <w:noProof/>
          </w:rPr>
          <w:tab/>
        </w:r>
        <w:r w:rsidRPr="00527319">
          <w:rPr>
            <w:rFonts w:ascii="Arial" w:hAnsi="Arial" w:cs="Arial"/>
            <w:b/>
            <w:bCs/>
            <w:noProof/>
          </w:rPr>
          <w:tab/>
        </w:r>
        <w:r w:rsidR="00527319">
          <w:rPr>
            <w:rFonts w:ascii="Arial" w:hAnsi="Arial" w:cs="Arial"/>
            <w:b/>
            <w:bCs/>
            <w:noProof/>
          </w:rPr>
          <w:t xml:space="preserve">    </w:t>
        </w:r>
      </w:p>
    </w:sdtContent>
  </w:sdt>
  <w:p w14:paraId="5D6BEEC1" w14:textId="0B083C03" w:rsidR="00E50BCD" w:rsidRDefault="00E50BCD" w:rsidP="00863128">
    <w:pPr>
      <w:pStyle w:val="BodyText"/>
      <w:spacing w:line="14" w:lineRule="auto"/>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D411F6" w14:textId="77777777" w:rsidR="007766EA" w:rsidRDefault="007766EA">
      <w:r>
        <w:separator/>
      </w:r>
    </w:p>
  </w:footnote>
  <w:footnote w:type="continuationSeparator" w:id="0">
    <w:p w14:paraId="7E7E92FD" w14:textId="77777777" w:rsidR="007766EA" w:rsidRDefault="007766EA">
      <w:r>
        <w:continuationSeparator/>
      </w:r>
    </w:p>
  </w:footnote>
  <w:footnote w:type="continuationNotice" w:id="1">
    <w:p w14:paraId="3EAA34EF" w14:textId="77777777" w:rsidR="007766EA" w:rsidRDefault="007766E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66C5E" w14:textId="5679F6E2" w:rsidR="00E50BCD" w:rsidRDefault="006530B4">
    <w:pPr>
      <w:pStyle w:val="BodyText"/>
      <w:spacing w:line="14" w:lineRule="auto"/>
    </w:pPr>
    <w:r w:rsidRPr="00527319">
      <w:rPr>
        <w:rFonts w:ascii="Arial" w:hAnsi="Arial" w:cs="Arial"/>
        <w:b/>
        <w:bCs/>
        <w:noProof/>
      </w:rPr>
      <w:drawing>
        <wp:inline distT="0" distB="0" distL="0" distR="0" wp14:anchorId="200121EE" wp14:editId="6158F692">
          <wp:extent cx="942975" cy="552450"/>
          <wp:effectExtent l="0" t="0" r="9525" b="0"/>
          <wp:docPr id="801361470" name="Picture 80136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92108" name="Picture 1043892108"/>
                  <pic:cNvPicPr/>
                </pic:nvPicPr>
                <pic:blipFill>
                  <a:blip r:embed="rId1">
                    <a:extLst>
                      <a:ext uri="{28A0092B-C50C-407E-A947-70E740481C1C}">
                        <a14:useLocalDpi xmlns:a14="http://schemas.microsoft.com/office/drawing/2010/main" val="0"/>
                      </a:ext>
                    </a:extLst>
                  </a:blip>
                  <a:stretch>
                    <a:fillRect/>
                  </a:stretch>
                </pic:blipFill>
                <pic:spPr>
                  <a:xfrm>
                    <a:off x="0" y="0"/>
                    <a:ext cx="943107" cy="552527"/>
                  </a:xfrm>
                  <a:prstGeom prst="rect">
                    <a:avLst/>
                  </a:prstGeom>
                </pic:spPr>
              </pic:pic>
            </a:graphicData>
          </a:graphic>
        </wp:inline>
      </w:drawing>
    </w:r>
    <w:r w:rsidR="0007358A">
      <w:rPr>
        <w:noProof/>
      </w:rPr>
      <mc:AlternateContent>
        <mc:Choice Requires="wps">
          <w:drawing>
            <wp:anchor distT="0" distB="0" distL="0" distR="0" simplePos="0" relativeHeight="251658240" behindDoc="1" locked="0" layoutInCell="1" allowOverlap="1" wp14:anchorId="51EFC5AF" wp14:editId="767FB4D2">
              <wp:simplePos x="0" y="0"/>
              <wp:positionH relativeFrom="page">
                <wp:posOffset>1723389</wp:posOffset>
              </wp:positionH>
              <wp:positionV relativeFrom="page">
                <wp:posOffset>627379</wp:posOffset>
              </wp:positionV>
              <wp:extent cx="4115435" cy="177800"/>
              <wp:effectExtent l="0" t="0" r="0"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15435" cy="177800"/>
                      </a:xfrm>
                      <a:prstGeom prst="rect">
                        <a:avLst/>
                      </a:prstGeom>
                    </wps:spPr>
                    <wps:txbx>
                      <w:txbxContent>
                        <w:p w14:paraId="0148000D" w14:textId="36F2790E" w:rsidR="00E50BCD" w:rsidRDefault="00E50BCD" w:rsidP="000E4DA3">
                          <w:pPr>
                            <w:spacing w:line="264" w:lineRule="exact"/>
                            <w:rPr>
                              <w:sz w:val="24"/>
                            </w:rPr>
                          </w:pPr>
                        </w:p>
                      </w:txbxContent>
                    </wps:txbx>
                    <wps:bodyPr wrap="square" lIns="0" tIns="0" rIns="0" bIns="0" rtlCol="0">
                      <a:noAutofit/>
                    </wps:bodyPr>
                  </wps:wsp>
                </a:graphicData>
              </a:graphic>
            </wp:anchor>
          </w:drawing>
        </mc:Choice>
        <mc:Fallback>
          <w:pict>
            <v:shapetype w14:anchorId="51EFC5AF" id="_x0000_t202" coordsize="21600,21600" o:spt="202" path="m,l,21600r21600,l21600,xe">
              <v:stroke joinstyle="miter"/>
              <v:path gradientshapeok="t" o:connecttype="rect"/>
            </v:shapetype>
            <v:shape id="Text Box 40" o:spid="_x0000_s1027" type="#_x0000_t202" style="position:absolute;margin-left:135.7pt;margin-top:49.4pt;width:324.05pt;height:14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" filled="f" stroked="f">
              <v:textbox inset="0,0,0,0">
                <w:txbxContent>
                  <w:p w14:paraId="0148000D" w14:textId="36F2790E" w:rsidR="00E50BCD" w:rsidRDefault="00E50BCD" w:rsidP="000E4DA3">
                    <w:pPr>
                      <w:spacing w:line="264" w:lineRule="exact"/>
                      <w:rPr>
                        <w:sz w:val="24"/>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28F80B76"/>
    <w:lvl w:ilvl="0">
      <w:numFmt w:val="bullet"/>
      <w:lvlText w:val="*"/>
      <w:lvlJc w:val="left"/>
    </w:lvl>
  </w:abstractNum>
  <w:abstractNum w:abstractNumId="1" w15:restartNumberingAfterBreak="0">
    <w:nsid w:val="03FB59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386BC1"/>
    <w:multiLevelType w:val="hybridMultilevel"/>
    <w:tmpl w:val="414C6F20"/>
    <w:lvl w:ilvl="0" w:tplc="7A7C4B46">
      <w:start w:val="1"/>
      <w:numFmt w:val="lowerLetter"/>
      <w:lvlText w:val="%1."/>
      <w:lvlJc w:val="left"/>
      <w:pPr>
        <w:ind w:left="1726" w:hanging="360"/>
      </w:pPr>
      <w:rPr>
        <w:rFonts w:ascii="Calibri" w:eastAsia="Calibri" w:hAnsi="Calibri" w:cs="Calibri" w:hint="default"/>
        <w:b w:val="0"/>
        <w:bCs w:val="0"/>
        <w:i w:val="0"/>
        <w:iCs w:val="0"/>
        <w:spacing w:val="0"/>
        <w:w w:val="99"/>
        <w:sz w:val="20"/>
        <w:szCs w:val="20"/>
        <w:lang w:val="en-US" w:eastAsia="en-US" w:bidi="ar-SA"/>
      </w:rPr>
    </w:lvl>
    <w:lvl w:ilvl="1" w:tplc="295E85DC">
      <w:numFmt w:val="bullet"/>
      <w:lvlText w:val="•"/>
      <w:lvlJc w:val="left"/>
      <w:pPr>
        <w:ind w:left="2624" w:hanging="360"/>
      </w:pPr>
      <w:rPr>
        <w:rFonts w:hint="default"/>
        <w:lang w:val="en-US" w:eastAsia="en-US" w:bidi="ar-SA"/>
      </w:rPr>
    </w:lvl>
    <w:lvl w:ilvl="2" w:tplc="AB02E294">
      <w:numFmt w:val="bullet"/>
      <w:lvlText w:val="•"/>
      <w:lvlJc w:val="left"/>
      <w:pPr>
        <w:ind w:left="3529" w:hanging="360"/>
      </w:pPr>
      <w:rPr>
        <w:rFonts w:hint="default"/>
        <w:lang w:val="en-US" w:eastAsia="en-US" w:bidi="ar-SA"/>
      </w:rPr>
    </w:lvl>
    <w:lvl w:ilvl="3" w:tplc="D834C81E">
      <w:numFmt w:val="bullet"/>
      <w:lvlText w:val="•"/>
      <w:lvlJc w:val="left"/>
      <w:pPr>
        <w:ind w:left="4433" w:hanging="360"/>
      </w:pPr>
      <w:rPr>
        <w:rFonts w:hint="default"/>
        <w:lang w:val="en-US" w:eastAsia="en-US" w:bidi="ar-SA"/>
      </w:rPr>
    </w:lvl>
    <w:lvl w:ilvl="4" w:tplc="BEC65DA4">
      <w:numFmt w:val="bullet"/>
      <w:lvlText w:val="•"/>
      <w:lvlJc w:val="left"/>
      <w:pPr>
        <w:ind w:left="5338" w:hanging="360"/>
      </w:pPr>
      <w:rPr>
        <w:rFonts w:hint="default"/>
        <w:lang w:val="en-US" w:eastAsia="en-US" w:bidi="ar-SA"/>
      </w:rPr>
    </w:lvl>
    <w:lvl w:ilvl="5" w:tplc="C3729626">
      <w:numFmt w:val="bullet"/>
      <w:lvlText w:val="•"/>
      <w:lvlJc w:val="left"/>
      <w:pPr>
        <w:ind w:left="6243" w:hanging="360"/>
      </w:pPr>
      <w:rPr>
        <w:rFonts w:hint="default"/>
        <w:lang w:val="en-US" w:eastAsia="en-US" w:bidi="ar-SA"/>
      </w:rPr>
    </w:lvl>
    <w:lvl w:ilvl="6" w:tplc="93D8481C">
      <w:numFmt w:val="bullet"/>
      <w:lvlText w:val="•"/>
      <w:lvlJc w:val="left"/>
      <w:pPr>
        <w:ind w:left="7147" w:hanging="360"/>
      </w:pPr>
      <w:rPr>
        <w:rFonts w:hint="default"/>
        <w:lang w:val="en-US" w:eastAsia="en-US" w:bidi="ar-SA"/>
      </w:rPr>
    </w:lvl>
    <w:lvl w:ilvl="7" w:tplc="DFF0BFB6">
      <w:numFmt w:val="bullet"/>
      <w:lvlText w:val="•"/>
      <w:lvlJc w:val="left"/>
      <w:pPr>
        <w:ind w:left="8052" w:hanging="360"/>
      </w:pPr>
      <w:rPr>
        <w:rFonts w:hint="default"/>
        <w:lang w:val="en-US" w:eastAsia="en-US" w:bidi="ar-SA"/>
      </w:rPr>
    </w:lvl>
    <w:lvl w:ilvl="8" w:tplc="386049FA">
      <w:numFmt w:val="bullet"/>
      <w:lvlText w:val="•"/>
      <w:lvlJc w:val="left"/>
      <w:pPr>
        <w:ind w:left="8957" w:hanging="360"/>
      </w:pPr>
      <w:rPr>
        <w:rFonts w:hint="default"/>
        <w:lang w:val="en-US" w:eastAsia="en-US" w:bidi="ar-SA"/>
      </w:rPr>
    </w:lvl>
  </w:abstractNum>
  <w:abstractNum w:abstractNumId="3" w15:restartNumberingAfterBreak="0">
    <w:nsid w:val="0B67165E"/>
    <w:multiLevelType w:val="hybridMultilevel"/>
    <w:tmpl w:val="7952CC5E"/>
    <w:lvl w:ilvl="0" w:tplc="AA8C4B54">
      <w:numFmt w:val="bullet"/>
      <w:lvlText w:val=""/>
      <w:legacy w:legacy="1" w:legacySpace="0" w:legacyIndent="0"/>
      <w:lvlJc w:val="left"/>
      <w:rPr>
        <w:rFonts w:ascii="Symbol" w:hAnsi="Symbol" w:hint="default"/>
        <w:color w:val="403152" w:themeColor="accent4" w:themeShade="8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695CC3"/>
    <w:multiLevelType w:val="multilevel"/>
    <w:tmpl w:val="DE061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435B4D"/>
    <w:multiLevelType w:val="hybridMultilevel"/>
    <w:tmpl w:val="A122467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 w15:restartNumberingAfterBreak="0">
    <w:nsid w:val="2180DC1F"/>
    <w:multiLevelType w:val="hybridMultilevel"/>
    <w:tmpl w:val="16AAEDE4"/>
    <w:lvl w:ilvl="0" w:tplc="C97E6504">
      <w:start w:val="1"/>
      <w:numFmt w:val="bullet"/>
      <w:lvlText w:val=""/>
      <w:lvlJc w:val="left"/>
      <w:pPr>
        <w:ind w:left="720" w:hanging="360"/>
      </w:pPr>
      <w:rPr>
        <w:rFonts w:ascii="Symbol" w:hAnsi="Symbol" w:hint="default"/>
      </w:rPr>
    </w:lvl>
    <w:lvl w:ilvl="1" w:tplc="C9BCBDC4">
      <w:start w:val="1"/>
      <w:numFmt w:val="bullet"/>
      <w:lvlText w:val="o"/>
      <w:lvlJc w:val="left"/>
      <w:pPr>
        <w:ind w:left="1440" w:hanging="360"/>
      </w:pPr>
      <w:rPr>
        <w:rFonts w:ascii="Courier New" w:hAnsi="Courier New" w:hint="default"/>
      </w:rPr>
    </w:lvl>
    <w:lvl w:ilvl="2" w:tplc="831AFA6C">
      <w:start w:val="1"/>
      <w:numFmt w:val="bullet"/>
      <w:lvlText w:val=""/>
      <w:lvlJc w:val="left"/>
      <w:pPr>
        <w:ind w:left="2160" w:hanging="360"/>
      </w:pPr>
      <w:rPr>
        <w:rFonts w:ascii="Wingdings" w:hAnsi="Wingdings" w:hint="default"/>
      </w:rPr>
    </w:lvl>
    <w:lvl w:ilvl="3" w:tplc="97B446F2">
      <w:start w:val="1"/>
      <w:numFmt w:val="bullet"/>
      <w:lvlText w:val=""/>
      <w:lvlJc w:val="left"/>
      <w:pPr>
        <w:ind w:left="2880" w:hanging="360"/>
      </w:pPr>
      <w:rPr>
        <w:rFonts w:ascii="Symbol" w:hAnsi="Symbol" w:hint="default"/>
      </w:rPr>
    </w:lvl>
    <w:lvl w:ilvl="4" w:tplc="4616293E">
      <w:start w:val="1"/>
      <w:numFmt w:val="bullet"/>
      <w:lvlText w:val="o"/>
      <w:lvlJc w:val="left"/>
      <w:pPr>
        <w:ind w:left="3600" w:hanging="360"/>
      </w:pPr>
      <w:rPr>
        <w:rFonts w:ascii="Courier New" w:hAnsi="Courier New" w:hint="default"/>
      </w:rPr>
    </w:lvl>
    <w:lvl w:ilvl="5" w:tplc="783C2EBE">
      <w:start w:val="1"/>
      <w:numFmt w:val="bullet"/>
      <w:lvlText w:val=""/>
      <w:lvlJc w:val="left"/>
      <w:pPr>
        <w:ind w:left="4320" w:hanging="360"/>
      </w:pPr>
      <w:rPr>
        <w:rFonts w:ascii="Wingdings" w:hAnsi="Wingdings" w:hint="default"/>
      </w:rPr>
    </w:lvl>
    <w:lvl w:ilvl="6" w:tplc="8724F718">
      <w:start w:val="1"/>
      <w:numFmt w:val="bullet"/>
      <w:lvlText w:val=""/>
      <w:lvlJc w:val="left"/>
      <w:pPr>
        <w:ind w:left="5040" w:hanging="360"/>
      </w:pPr>
      <w:rPr>
        <w:rFonts w:ascii="Symbol" w:hAnsi="Symbol" w:hint="default"/>
      </w:rPr>
    </w:lvl>
    <w:lvl w:ilvl="7" w:tplc="1E306B98">
      <w:start w:val="1"/>
      <w:numFmt w:val="bullet"/>
      <w:lvlText w:val="o"/>
      <w:lvlJc w:val="left"/>
      <w:pPr>
        <w:ind w:left="5760" w:hanging="360"/>
      </w:pPr>
      <w:rPr>
        <w:rFonts w:ascii="Courier New" w:hAnsi="Courier New" w:hint="default"/>
      </w:rPr>
    </w:lvl>
    <w:lvl w:ilvl="8" w:tplc="FDA8E268">
      <w:start w:val="1"/>
      <w:numFmt w:val="bullet"/>
      <w:lvlText w:val=""/>
      <w:lvlJc w:val="left"/>
      <w:pPr>
        <w:ind w:left="6480" w:hanging="360"/>
      </w:pPr>
      <w:rPr>
        <w:rFonts w:ascii="Wingdings" w:hAnsi="Wingdings" w:hint="default"/>
      </w:rPr>
    </w:lvl>
  </w:abstractNum>
  <w:abstractNum w:abstractNumId="7" w15:restartNumberingAfterBreak="0">
    <w:nsid w:val="227B77A3"/>
    <w:multiLevelType w:val="hybridMultilevel"/>
    <w:tmpl w:val="E5661C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32205DD"/>
    <w:multiLevelType w:val="hybridMultilevel"/>
    <w:tmpl w:val="4B5A3F54"/>
    <w:lvl w:ilvl="0" w:tplc="04090001">
      <w:start w:val="1"/>
      <w:numFmt w:val="bullet"/>
      <w:lvlText w:val=""/>
      <w:lvlJc w:val="left"/>
      <w:pPr>
        <w:ind w:left="2540" w:hanging="360"/>
      </w:pPr>
      <w:rPr>
        <w:rFonts w:ascii="Symbol" w:hAnsi="Symbol" w:hint="default"/>
      </w:rPr>
    </w:lvl>
    <w:lvl w:ilvl="1" w:tplc="04090003" w:tentative="1">
      <w:start w:val="1"/>
      <w:numFmt w:val="bullet"/>
      <w:lvlText w:val="o"/>
      <w:lvlJc w:val="left"/>
      <w:pPr>
        <w:ind w:left="3260" w:hanging="360"/>
      </w:pPr>
      <w:rPr>
        <w:rFonts w:ascii="Courier New" w:hAnsi="Courier New" w:cs="Courier New" w:hint="default"/>
      </w:rPr>
    </w:lvl>
    <w:lvl w:ilvl="2" w:tplc="04090005" w:tentative="1">
      <w:start w:val="1"/>
      <w:numFmt w:val="bullet"/>
      <w:lvlText w:val=""/>
      <w:lvlJc w:val="left"/>
      <w:pPr>
        <w:ind w:left="3980" w:hanging="360"/>
      </w:pPr>
      <w:rPr>
        <w:rFonts w:ascii="Wingdings" w:hAnsi="Wingdings" w:hint="default"/>
      </w:rPr>
    </w:lvl>
    <w:lvl w:ilvl="3" w:tplc="04090001" w:tentative="1">
      <w:start w:val="1"/>
      <w:numFmt w:val="bullet"/>
      <w:lvlText w:val=""/>
      <w:lvlJc w:val="left"/>
      <w:pPr>
        <w:ind w:left="4700" w:hanging="360"/>
      </w:pPr>
      <w:rPr>
        <w:rFonts w:ascii="Symbol" w:hAnsi="Symbol" w:hint="default"/>
      </w:rPr>
    </w:lvl>
    <w:lvl w:ilvl="4" w:tplc="04090003" w:tentative="1">
      <w:start w:val="1"/>
      <w:numFmt w:val="bullet"/>
      <w:lvlText w:val="o"/>
      <w:lvlJc w:val="left"/>
      <w:pPr>
        <w:ind w:left="5420" w:hanging="360"/>
      </w:pPr>
      <w:rPr>
        <w:rFonts w:ascii="Courier New" w:hAnsi="Courier New" w:cs="Courier New" w:hint="default"/>
      </w:rPr>
    </w:lvl>
    <w:lvl w:ilvl="5" w:tplc="04090005" w:tentative="1">
      <w:start w:val="1"/>
      <w:numFmt w:val="bullet"/>
      <w:lvlText w:val=""/>
      <w:lvlJc w:val="left"/>
      <w:pPr>
        <w:ind w:left="6140" w:hanging="360"/>
      </w:pPr>
      <w:rPr>
        <w:rFonts w:ascii="Wingdings" w:hAnsi="Wingdings" w:hint="default"/>
      </w:rPr>
    </w:lvl>
    <w:lvl w:ilvl="6" w:tplc="04090001" w:tentative="1">
      <w:start w:val="1"/>
      <w:numFmt w:val="bullet"/>
      <w:lvlText w:val=""/>
      <w:lvlJc w:val="left"/>
      <w:pPr>
        <w:ind w:left="6860" w:hanging="360"/>
      </w:pPr>
      <w:rPr>
        <w:rFonts w:ascii="Symbol" w:hAnsi="Symbol" w:hint="default"/>
      </w:rPr>
    </w:lvl>
    <w:lvl w:ilvl="7" w:tplc="04090003" w:tentative="1">
      <w:start w:val="1"/>
      <w:numFmt w:val="bullet"/>
      <w:lvlText w:val="o"/>
      <w:lvlJc w:val="left"/>
      <w:pPr>
        <w:ind w:left="7580" w:hanging="360"/>
      </w:pPr>
      <w:rPr>
        <w:rFonts w:ascii="Courier New" w:hAnsi="Courier New" w:cs="Courier New" w:hint="default"/>
      </w:rPr>
    </w:lvl>
    <w:lvl w:ilvl="8" w:tplc="04090005" w:tentative="1">
      <w:start w:val="1"/>
      <w:numFmt w:val="bullet"/>
      <w:lvlText w:val=""/>
      <w:lvlJc w:val="left"/>
      <w:pPr>
        <w:ind w:left="8300" w:hanging="360"/>
      </w:pPr>
      <w:rPr>
        <w:rFonts w:ascii="Wingdings" w:hAnsi="Wingdings" w:hint="default"/>
      </w:rPr>
    </w:lvl>
  </w:abstractNum>
  <w:abstractNum w:abstractNumId="9" w15:restartNumberingAfterBreak="0">
    <w:nsid w:val="248532C9"/>
    <w:multiLevelType w:val="hybridMultilevel"/>
    <w:tmpl w:val="54EA2878"/>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281B4233"/>
    <w:multiLevelType w:val="multilevel"/>
    <w:tmpl w:val="C1F45B9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1" w15:restartNumberingAfterBreak="0">
    <w:nsid w:val="2B0A6842"/>
    <w:multiLevelType w:val="hybridMultilevel"/>
    <w:tmpl w:val="F06620F4"/>
    <w:lvl w:ilvl="0" w:tplc="8B188CE6">
      <w:numFmt w:val="bullet"/>
      <w:lvlText w:val=""/>
      <w:lvlJc w:val="left"/>
      <w:pPr>
        <w:ind w:left="1640" w:hanging="360"/>
      </w:pPr>
      <w:rPr>
        <w:rFonts w:ascii="Symbol" w:eastAsia="Symbol" w:hAnsi="Symbol" w:cs="Symbol" w:hint="default"/>
        <w:b w:val="0"/>
        <w:bCs w:val="0"/>
        <w:i w:val="0"/>
        <w:iCs w:val="0"/>
        <w:spacing w:val="0"/>
        <w:w w:val="99"/>
        <w:sz w:val="20"/>
        <w:szCs w:val="20"/>
        <w:lang w:val="en-US" w:eastAsia="en-US" w:bidi="ar-SA"/>
      </w:rPr>
    </w:lvl>
    <w:lvl w:ilvl="1" w:tplc="E0EC6DB2">
      <w:start w:val="1"/>
      <w:numFmt w:val="decimal"/>
      <w:lvlText w:val="%2)"/>
      <w:lvlJc w:val="left"/>
      <w:pPr>
        <w:ind w:left="2360" w:hanging="360"/>
      </w:pPr>
      <w:rPr>
        <w:rFonts w:ascii="Calibri" w:eastAsia="Calibri" w:hAnsi="Calibri" w:cs="Calibri" w:hint="default"/>
        <w:b w:val="0"/>
        <w:bCs w:val="0"/>
        <w:i w:val="0"/>
        <w:iCs w:val="0"/>
        <w:spacing w:val="-1"/>
        <w:w w:val="99"/>
        <w:sz w:val="20"/>
        <w:szCs w:val="20"/>
        <w:lang w:val="en-US" w:eastAsia="en-US" w:bidi="ar-SA"/>
      </w:rPr>
    </w:lvl>
    <w:lvl w:ilvl="2" w:tplc="DBF28F34">
      <w:numFmt w:val="bullet"/>
      <w:lvlText w:val="•"/>
      <w:lvlJc w:val="left"/>
      <w:pPr>
        <w:ind w:left="3294" w:hanging="360"/>
      </w:pPr>
      <w:rPr>
        <w:rFonts w:hint="default"/>
        <w:lang w:val="en-US" w:eastAsia="en-US" w:bidi="ar-SA"/>
      </w:rPr>
    </w:lvl>
    <w:lvl w:ilvl="3" w:tplc="5CC682A2">
      <w:numFmt w:val="bullet"/>
      <w:lvlText w:val="•"/>
      <w:lvlJc w:val="left"/>
      <w:pPr>
        <w:ind w:left="4228" w:hanging="360"/>
      </w:pPr>
      <w:rPr>
        <w:rFonts w:hint="default"/>
        <w:lang w:val="en-US" w:eastAsia="en-US" w:bidi="ar-SA"/>
      </w:rPr>
    </w:lvl>
    <w:lvl w:ilvl="4" w:tplc="20D86C84">
      <w:numFmt w:val="bullet"/>
      <w:lvlText w:val="•"/>
      <w:lvlJc w:val="left"/>
      <w:pPr>
        <w:ind w:left="5162" w:hanging="360"/>
      </w:pPr>
      <w:rPr>
        <w:rFonts w:hint="default"/>
        <w:lang w:val="en-US" w:eastAsia="en-US" w:bidi="ar-SA"/>
      </w:rPr>
    </w:lvl>
    <w:lvl w:ilvl="5" w:tplc="83FC0198">
      <w:numFmt w:val="bullet"/>
      <w:lvlText w:val="•"/>
      <w:lvlJc w:val="left"/>
      <w:pPr>
        <w:ind w:left="6096" w:hanging="360"/>
      </w:pPr>
      <w:rPr>
        <w:rFonts w:hint="default"/>
        <w:lang w:val="en-US" w:eastAsia="en-US" w:bidi="ar-SA"/>
      </w:rPr>
    </w:lvl>
    <w:lvl w:ilvl="6" w:tplc="7F044E76">
      <w:numFmt w:val="bullet"/>
      <w:lvlText w:val="•"/>
      <w:lvlJc w:val="left"/>
      <w:pPr>
        <w:ind w:left="7030" w:hanging="360"/>
      </w:pPr>
      <w:rPr>
        <w:rFonts w:hint="default"/>
        <w:lang w:val="en-US" w:eastAsia="en-US" w:bidi="ar-SA"/>
      </w:rPr>
    </w:lvl>
    <w:lvl w:ilvl="7" w:tplc="77FC5EEE">
      <w:numFmt w:val="bullet"/>
      <w:lvlText w:val="•"/>
      <w:lvlJc w:val="left"/>
      <w:pPr>
        <w:ind w:left="7964" w:hanging="360"/>
      </w:pPr>
      <w:rPr>
        <w:rFonts w:hint="default"/>
        <w:lang w:val="en-US" w:eastAsia="en-US" w:bidi="ar-SA"/>
      </w:rPr>
    </w:lvl>
    <w:lvl w:ilvl="8" w:tplc="2DF0B76A">
      <w:numFmt w:val="bullet"/>
      <w:lvlText w:val="•"/>
      <w:lvlJc w:val="left"/>
      <w:pPr>
        <w:ind w:left="8898" w:hanging="360"/>
      </w:pPr>
      <w:rPr>
        <w:rFonts w:hint="default"/>
        <w:lang w:val="en-US" w:eastAsia="en-US" w:bidi="ar-SA"/>
      </w:rPr>
    </w:lvl>
  </w:abstractNum>
  <w:abstractNum w:abstractNumId="12" w15:restartNumberingAfterBreak="0">
    <w:nsid w:val="2E552A3F"/>
    <w:multiLevelType w:val="multilevel"/>
    <w:tmpl w:val="F394F9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F678B4"/>
    <w:multiLevelType w:val="hybridMultilevel"/>
    <w:tmpl w:val="C2F4A156"/>
    <w:lvl w:ilvl="0" w:tplc="FE0A614E">
      <w:start w:val="1"/>
      <w:numFmt w:val="decimal"/>
      <w:lvlText w:val="%1."/>
      <w:lvlJc w:val="left"/>
      <w:pPr>
        <w:ind w:left="2451" w:hanging="360"/>
      </w:pPr>
      <w:rPr>
        <w:rFonts w:ascii="Calibri" w:eastAsia="Calibri" w:hAnsi="Calibri" w:cs="Calibri" w:hint="default"/>
        <w:b/>
        <w:bCs/>
        <w:i/>
        <w:iCs/>
        <w:spacing w:val="-1"/>
        <w:w w:val="99"/>
        <w:sz w:val="20"/>
        <w:szCs w:val="20"/>
        <w:lang w:val="en-US" w:eastAsia="en-US" w:bidi="ar-SA"/>
      </w:rPr>
    </w:lvl>
    <w:lvl w:ilvl="1" w:tplc="754C6F98">
      <w:numFmt w:val="bullet"/>
      <w:lvlText w:val=""/>
      <w:lvlJc w:val="left"/>
      <w:pPr>
        <w:ind w:left="3081" w:hanging="361"/>
      </w:pPr>
      <w:rPr>
        <w:rFonts w:ascii="Symbol" w:eastAsia="Symbol" w:hAnsi="Symbol" w:cs="Symbol" w:hint="default"/>
        <w:b w:val="0"/>
        <w:bCs w:val="0"/>
        <w:i w:val="0"/>
        <w:iCs w:val="0"/>
        <w:spacing w:val="0"/>
        <w:w w:val="99"/>
        <w:sz w:val="20"/>
        <w:szCs w:val="20"/>
        <w:lang w:val="en-US" w:eastAsia="en-US" w:bidi="ar-SA"/>
      </w:rPr>
    </w:lvl>
    <w:lvl w:ilvl="2" w:tplc="AE4037F4">
      <w:numFmt w:val="bullet"/>
      <w:lvlText w:val="•"/>
      <w:lvlJc w:val="left"/>
      <w:pPr>
        <w:ind w:left="3934" w:hanging="361"/>
      </w:pPr>
      <w:rPr>
        <w:rFonts w:hint="default"/>
        <w:lang w:val="en-US" w:eastAsia="en-US" w:bidi="ar-SA"/>
      </w:rPr>
    </w:lvl>
    <w:lvl w:ilvl="3" w:tplc="115C5846">
      <w:numFmt w:val="bullet"/>
      <w:lvlText w:val="•"/>
      <w:lvlJc w:val="left"/>
      <w:pPr>
        <w:ind w:left="4788" w:hanging="361"/>
      </w:pPr>
      <w:rPr>
        <w:rFonts w:hint="default"/>
        <w:lang w:val="en-US" w:eastAsia="en-US" w:bidi="ar-SA"/>
      </w:rPr>
    </w:lvl>
    <w:lvl w:ilvl="4" w:tplc="F9087158">
      <w:numFmt w:val="bullet"/>
      <w:lvlText w:val="•"/>
      <w:lvlJc w:val="left"/>
      <w:pPr>
        <w:ind w:left="5642" w:hanging="361"/>
      </w:pPr>
      <w:rPr>
        <w:rFonts w:hint="default"/>
        <w:lang w:val="en-US" w:eastAsia="en-US" w:bidi="ar-SA"/>
      </w:rPr>
    </w:lvl>
    <w:lvl w:ilvl="5" w:tplc="CD3299CA">
      <w:numFmt w:val="bullet"/>
      <w:lvlText w:val="•"/>
      <w:lvlJc w:val="left"/>
      <w:pPr>
        <w:ind w:left="6496" w:hanging="361"/>
      </w:pPr>
      <w:rPr>
        <w:rFonts w:hint="default"/>
        <w:lang w:val="en-US" w:eastAsia="en-US" w:bidi="ar-SA"/>
      </w:rPr>
    </w:lvl>
    <w:lvl w:ilvl="6" w:tplc="8A6CE2EA">
      <w:numFmt w:val="bullet"/>
      <w:lvlText w:val="•"/>
      <w:lvlJc w:val="left"/>
      <w:pPr>
        <w:ind w:left="7350" w:hanging="361"/>
      </w:pPr>
      <w:rPr>
        <w:rFonts w:hint="default"/>
        <w:lang w:val="en-US" w:eastAsia="en-US" w:bidi="ar-SA"/>
      </w:rPr>
    </w:lvl>
    <w:lvl w:ilvl="7" w:tplc="D1B6A97A">
      <w:numFmt w:val="bullet"/>
      <w:lvlText w:val="•"/>
      <w:lvlJc w:val="left"/>
      <w:pPr>
        <w:ind w:left="8204" w:hanging="361"/>
      </w:pPr>
      <w:rPr>
        <w:rFonts w:hint="default"/>
        <w:lang w:val="en-US" w:eastAsia="en-US" w:bidi="ar-SA"/>
      </w:rPr>
    </w:lvl>
    <w:lvl w:ilvl="8" w:tplc="4E9ABDFC">
      <w:numFmt w:val="bullet"/>
      <w:lvlText w:val="•"/>
      <w:lvlJc w:val="left"/>
      <w:pPr>
        <w:ind w:left="9058" w:hanging="361"/>
      </w:pPr>
      <w:rPr>
        <w:rFonts w:hint="default"/>
        <w:lang w:val="en-US" w:eastAsia="en-US" w:bidi="ar-SA"/>
      </w:rPr>
    </w:lvl>
  </w:abstractNum>
  <w:abstractNum w:abstractNumId="14" w15:restartNumberingAfterBreak="0">
    <w:nsid w:val="32C0244E"/>
    <w:multiLevelType w:val="multilevel"/>
    <w:tmpl w:val="F782F76A"/>
    <w:lvl w:ilvl="0">
      <w:start w:val="1"/>
      <w:numFmt w:val="decimal"/>
      <w:lvlText w:val="%1"/>
      <w:lvlJc w:val="left"/>
      <w:pPr>
        <w:ind w:left="1921" w:hanging="1092"/>
      </w:pPr>
      <w:rPr>
        <w:rFonts w:ascii="Calibri" w:eastAsia="Calibri" w:hAnsi="Calibri" w:cs="Calibri" w:hint="default"/>
        <w:b w:val="0"/>
        <w:bCs w:val="0"/>
        <w:i w:val="0"/>
        <w:iCs w:val="0"/>
        <w:spacing w:val="0"/>
        <w:w w:val="99"/>
        <w:sz w:val="20"/>
        <w:szCs w:val="20"/>
        <w:lang w:val="en-US" w:eastAsia="en-US" w:bidi="ar-SA"/>
      </w:rPr>
    </w:lvl>
    <w:lvl w:ilvl="1">
      <w:start w:val="1"/>
      <w:numFmt w:val="decimal"/>
      <w:lvlText w:val="%1.%2"/>
      <w:lvlJc w:val="left"/>
      <w:pPr>
        <w:ind w:left="1719" w:hanging="528"/>
      </w:pPr>
      <w:rPr>
        <w:rFonts w:ascii="Calibri" w:eastAsia="Calibri" w:hAnsi="Calibri" w:cs="Calibri" w:hint="default"/>
        <w:b w:val="0"/>
        <w:bCs w:val="0"/>
        <w:i w:val="0"/>
        <w:iCs w:val="0"/>
        <w:spacing w:val="0"/>
        <w:w w:val="99"/>
        <w:sz w:val="20"/>
        <w:szCs w:val="20"/>
        <w:lang w:val="en-US" w:eastAsia="en-US" w:bidi="ar-SA"/>
      </w:rPr>
    </w:lvl>
    <w:lvl w:ilvl="2">
      <w:start w:val="1"/>
      <w:numFmt w:val="decimal"/>
      <w:lvlText w:val="%1.%2.%3"/>
      <w:lvlJc w:val="left"/>
      <w:pPr>
        <w:ind w:left="2120" w:hanging="800"/>
      </w:pPr>
      <w:rPr>
        <w:rFonts w:ascii="Calibri" w:eastAsia="Calibri" w:hAnsi="Calibri" w:cs="Calibri" w:hint="default"/>
        <w:b w:val="0"/>
        <w:bCs w:val="0"/>
        <w:i w:val="0"/>
        <w:iCs w:val="0"/>
        <w:spacing w:val="0"/>
        <w:w w:val="99"/>
        <w:sz w:val="20"/>
        <w:szCs w:val="20"/>
        <w:lang w:val="en-US" w:eastAsia="en-US" w:bidi="ar-SA"/>
      </w:rPr>
    </w:lvl>
    <w:lvl w:ilvl="3">
      <w:numFmt w:val="bullet"/>
      <w:lvlText w:val="•"/>
      <w:lvlJc w:val="left"/>
      <w:pPr>
        <w:ind w:left="3200" w:hanging="800"/>
      </w:pPr>
      <w:rPr>
        <w:rFonts w:hint="default"/>
        <w:lang w:val="en-US" w:eastAsia="en-US" w:bidi="ar-SA"/>
      </w:rPr>
    </w:lvl>
    <w:lvl w:ilvl="4">
      <w:numFmt w:val="bullet"/>
      <w:lvlText w:val="•"/>
      <w:lvlJc w:val="left"/>
      <w:pPr>
        <w:ind w:left="4281" w:hanging="800"/>
      </w:pPr>
      <w:rPr>
        <w:rFonts w:hint="default"/>
        <w:lang w:val="en-US" w:eastAsia="en-US" w:bidi="ar-SA"/>
      </w:rPr>
    </w:lvl>
    <w:lvl w:ilvl="5">
      <w:numFmt w:val="bullet"/>
      <w:lvlText w:val="•"/>
      <w:lvlJc w:val="left"/>
      <w:pPr>
        <w:ind w:left="5362" w:hanging="800"/>
      </w:pPr>
      <w:rPr>
        <w:rFonts w:hint="default"/>
        <w:lang w:val="en-US" w:eastAsia="en-US" w:bidi="ar-SA"/>
      </w:rPr>
    </w:lvl>
    <w:lvl w:ilvl="6">
      <w:numFmt w:val="bullet"/>
      <w:lvlText w:val="•"/>
      <w:lvlJc w:val="left"/>
      <w:pPr>
        <w:ind w:left="6443" w:hanging="800"/>
      </w:pPr>
      <w:rPr>
        <w:rFonts w:hint="default"/>
        <w:lang w:val="en-US" w:eastAsia="en-US" w:bidi="ar-SA"/>
      </w:rPr>
    </w:lvl>
    <w:lvl w:ilvl="7">
      <w:numFmt w:val="bullet"/>
      <w:lvlText w:val="•"/>
      <w:lvlJc w:val="left"/>
      <w:pPr>
        <w:ind w:left="7524" w:hanging="800"/>
      </w:pPr>
      <w:rPr>
        <w:rFonts w:hint="default"/>
        <w:lang w:val="en-US" w:eastAsia="en-US" w:bidi="ar-SA"/>
      </w:rPr>
    </w:lvl>
    <w:lvl w:ilvl="8">
      <w:numFmt w:val="bullet"/>
      <w:lvlText w:val="•"/>
      <w:lvlJc w:val="left"/>
      <w:pPr>
        <w:ind w:left="8604" w:hanging="800"/>
      </w:pPr>
      <w:rPr>
        <w:rFonts w:hint="default"/>
        <w:lang w:val="en-US" w:eastAsia="en-US" w:bidi="ar-SA"/>
      </w:rPr>
    </w:lvl>
  </w:abstractNum>
  <w:abstractNum w:abstractNumId="15" w15:restartNumberingAfterBreak="0">
    <w:nsid w:val="337D7DCF"/>
    <w:multiLevelType w:val="hybridMultilevel"/>
    <w:tmpl w:val="81E23F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5E83FC5"/>
    <w:multiLevelType w:val="hybridMultilevel"/>
    <w:tmpl w:val="5A2A680E"/>
    <w:lvl w:ilvl="0" w:tplc="7FAEB32E">
      <w:start w:val="1"/>
      <w:numFmt w:val="decimal"/>
      <w:lvlText w:val="%1."/>
      <w:lvlJc w:val="left"/>
      <w:pPr>
        <w:ind w:left="2720" w:hanging="720"/>
      </w:pPr>
      <w:rPr>
        <w:rFonts w:ascii="Calibri" w:eastAsia="Calibri" w:hAnsi="Calibri" w:cs="Calibri" w:hint="default"/>
        <w:b w:val="0"/>
        <w:bCs w:val="0"/>
        <w:i w:val="0"/>
        <w:iCs w:val="0"/>
        <w:spacing w:val="-1"/>
        <w:w w:val="99"/>
        <w:sz w:val="20"/>
        <w:szCs w:val="20"/>
        <w:lang w:val="en-US" w:eastAsia="en-US" w:bidi="ar-SA"/>
      </w:rPr>
    </w:lvl>
    <w:lvl w:ilvl="1" w:tplc="6B2CE37A">
      <w:numFmt w:val="bullet"/>
      <w:lvlText w:val="•"/>
      <w:lvlJc w:val="left"/>
      <w:pPr>
        <w:ind w:left="3524" w:hanging="720"/>
      </w:pPr>
      <w:rPr>
        <w:rFonts w:hint="default"/>
        <w:lang w:val="en-US" w:eastAsia="en-US" w:bidi="ar-SA"/>
      </w:rPr>
    </w:lvl>
    <w:lvl w:ilvl="2" w:tplc="4F0AC620">
      <w:numFmt w:val="bullet"/>
      <w:lvlText w:val="•"/>
      <w:lvlJc w:val="left"/>
      <w:pPr>
        <w:ind w:left="4329" w:hanging="720"/>
      </w:pPr>
      <w:rPr>
        <w:rFonts w:hint="default"/>
        <w:lang w:val="en-US" w:eastAsia="en-US" w:bidi="ar-SA"/>
      </w:rPr>
    </w:lvl>
    <w:lvl w:ilvl="3" w:tplc="4F42ECF8">
      <w:numFmt w:val="bullet"/>
      <w:lvlText w:val="•"/>
      <w:lvlJc w:val="left"/>
      <w:pPr>
        <w:ind w:left="5133" w:hanging="720"/>
      </w:pPr>
      <w:rPr>
        <w:rFonts w:hint="default"/>
        <w:lang w:val="en-US" w:eastAsia="en-US" w:bidi="ar-SA"/>
      </w:rPr>
    </w:lvl>
    <w:lvl w:ilvl="4" w:tplc="9314D032">
      <w:numFmt w:val="bullet"/>
      <w:lvlText w:val="•"/>
      <w:lvlJc w:val="left"/>
      <w:pPr>
        <w:ind w:left="5938" w:hanging="720"/>
      </w:pPr>
      <w:rPr>
        <w:rFonts w:hint="default"/>
        <w:lang w:val="en-US" w:eastAsia="en-US" w:bidi="ar-SA"/>
      </w:rPr>
    </w:lvl>
    <w:lvl w:ilvl="5" w:tplc="85905FC4">
      <w:numFmt w:val="bullet"/>
      <w:lvlText w:val="•"/>
      <w:lvlJc w:val="left"/>
      <w:pPr>
        <w:ind w:left="6743" w:hanging="720"/>
      </w:pPr>
      <w:rPr>
        <w:rFonts w:hint="default"/>
        <w:lang w:val="en-US" w:eastAsia="en-US" w:bidi="ar-SA"/>
      </w:rPr>
    </w:lvl>
    <w:lvl w:ilvl="6" w:tplc="5814890E">
      <w:numFmt w:val="bullet"/>
      <w:lvlText w:val="•"/>
      <w:lvlJc w:val="left"/>
      <w:pPr>
        <w:ind w:left="7547" w:hanging="720"/>
      </w:pPr>
      <w:rPr>
        <w:rFonts w:hint="default"/>
        <w:lang w:val="en-US" w:eastAsia="en-US" w:bidi="ar-SA"/>
      </w:rPr>
    </w:lvl>
    <w:lvl w:ilvl="7" w:tplc="442CBBCC">
      <w:numFmt w:val="bullet"/>
      <w:lvlText w:val="•"/>
      <w:lvlJc w:val="left"/>
      <w:pPr>
        <w:ind w:left="8352" w:hanging="720"/>
      </w:pPr>
      <w:rPr>
        <w:rFonts w:hint="default"/>
        <w:lang w:val="en-US" w:eastAsia="en-US" w:bidi="ar-SA"/>
      </w:rPr>
    </w:lvl>
    <w:lvl w:ilvl="8" w:tplc="20CC9330">
      <w:numFmt w:val="bullet"/>
      <w:lvlText w:val="•"/>
      <w:lvlJc w:val="left"/>
      <w:pPr>
        <w:ind w:left="9157" w:hanging="720"/>
      </w:pPr>
      <w:rPr>
        <w:rFonts w:hint="default"/>
        <w:lang w:val="en-US" w:eastAsia="en-US" w:bidi="ar-SA"/>
      </w:rPr>
    </w:lvl>
  </w:abstractNum>
  <w:abstractNum w:abstractNumId="17" w15:restartNumberingAfterBreak="0">
    <w:nsid w:val="3713058A"/>
    <w:multiLevelType w:val="multilevel"/>
    <w:tmpl w:val="7DF6C9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4872AD"/>
    <w:multiLevelType w:val="multilevel"/>
    <w:tmpl w:val="2E6669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7F08D1"/>
    <w:multiLevelType w:val="hybridMultilevel"/>
    <w:tmpl w:val="D2522330"/>
    <w:lvl w:ilvl="0" w:tplc="0409000D">
      <w:start w:val="1"/>
      <w:numFmt w:val="bullet"/>
      <w:lvlText w:val=""/>
      <w:lvlJc w:val="left"/>
      <w:pPr>
        <w:ind w:left="3440" w:hanging="360"/>
      </w:pPr>
      <w:rPr>
        <w:rFonts w:ascii="Wingdings" w:hAnsi="Wingdings" w:hint="default"/>
      </w:rPr>
    </w:lvl>
    <w:lvl w:ilvl="1" w:tplc="04090003" w:tentative="1">
      <w:start w:val="1"/>
      <w:numFmt w:val="bullet"/>
      <w:lvlText w:val="o"/>
      <w:lvlJc w:val="left"/>
      <w:pPr>
        <w:ind w:left="4160" w:hanging="360"/>
      </w:pPr>
      <w:rPr>
        <w:rFonts w:ascii="Courier New" w:hAnsi="Courier New" w:cs="Courier New" w:hint="default"/>
      </w:rPr>
    </w:lvl>
    <w:lvl w:ilvl="2" w:tplc="04090005" w:tentative="1">
      <w:start w:val="1"/>
      <w:numFmt w:val="bullet"/>
      <w:lvlText w:val=""/>
      <w:lvlJc w:val="left"/>
      <w:pPr>
        <w:ind w:left="4880" w:hanging="360"/>
      </w:pPr>
      <w:rPr>
        <w:rFonts w:ascii="Wingdings" w:hAnsi="Wingdings" w:hint="default"/>
      </w:rPr>
    </w:lvl>
    <w:lvl w:ilvl="3" w:tplc="04090001" w:tentative="1">
      <w:start w:val="1"/>
      <w:numFmt w:val="bullet"/>
      <w:lvlText w:val=""/>
      <w:lvlJc w:val="left"/>
      <w:pPr>
        <w:ind w:left="5600" w:hanging="360"/>
      </w:pPr>
      <w:rPr>
        <w:rFonts w:ascii="Symbol" w:hAnsi="Symbol" w:hint="default"/>
      </w:rPr>
    </w:lvl>
    <w:lvl w:ilvl="4" w:tplc="04090003" w:tentative="1">
      <w:start w:val="1"/>
      <w:numFmt w:val="bullet"/>
      <w:lvlText w:val="o"/>
      <w:lvlJc w:val="left"/>
      <w:pPr>
        <w:ind w:left="6320" w:hanging="360"/>
      </w:pPr>
      <w:rPr>
        <w:rFonts w:ascii="Courier New" w:hAnsi="Courier New" w:cs="Courier New" w:hint="default"/>
      </w:rPr>
    </w:lvl>
    <w:lvl w:ilvl="5" w:tplc="04090005" w:tentative="1">
      <w:start w:val="1"/>
      <w:numFmt w:val="bullet"/>
      <w:lvlText w:val=""/>
      <w:lvlJc w:val="left"/>
      <w:pPr>
        <w:ind w:left="7040" w:hanging="360"/>
      </w:pPr>
      <w:rPr>
        <w:rFonts w:ascii="Wingdings" w:hAnsi="Wingdings" w:hint="default"/>
      </w:rPr>
    </w:lvl>
    <w:lvl w:ilvl="6" w:tplc="04090001" w:tentative="1">
      <w:start w:val="1"/>
      <w:numFmt w:val="bullet"/>
      <w:lvlText w:val=""/>
      <w:lvlJc w:val="left"/>
      <w:pPr>
        <w:ind w:left="7760" w:hanging="360"/>
      </w:pPr>
      <w:rPr>
        <w:rFonts w:ascii="Symbol" w:hAnsi="Symbol" w:hint="default"/>
      </w:rPr>
    </w:lvl>
    <w:lvl w:ilvl="7" w:tplc="04090003" w:tentative="1">
      <w:start w:val="1"/>
      <w:numFmt w:val="bullet"/>
      <w:lvlText w:val="o"/>
      <w:lvlJc w:val="left"/>
      <w:pPr>
        <w:ind w:left="8480" w:hanging="360"/>
      </w:pPr>
      <w:rPr>
        <w:rFonts w:ascii="Courier New" w:hAnsi="Courier New" w:cs="Courier New" w:hint="default"/>
      </w:rPr>
    </w:lvl>
    <w:lvl w:ilvl="8" w:tplc="04090005" w:tentative="1">
      <w:start w:val="1"/>
      <w:numFmt w:val="bullet"/>
      <w:lvlText w:val=""/>
      <w:lvlJc w:val="left"/>
      <w:pPr>
        <w:ind w:left="9200" w:hanging="360"/>
      </w:pPr>
      <w:rPr>
        <w:rFonts w:ascii="Wingdings" w:hAnsi="Wingdings" w:hint="default"/>
      </w:rPr>
    </w:lvl>
  </w:abstractNum>
  <w:abstractNum w:abstractNumId="20" w15:restartNumberingAfterBreak="0">
    <w:nsid w:val="3C430EC6"/>
    <w:multiLevelType w:val="hybridMultilevel"/>
    <w:tmpl w:val="E070CC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E690C80"/>
    <w:multiLevelType w:val="hybridMultilevel"/>
    <w:tmpl w:val="9C8E7E3E"/>
    <w:lvl w:ilvl="0" w:tplc="7EE6AF14">
      <w:start w:val="1"/>
      <w:numFmt w:val="decimal"/>
      <w:lvlText w:val="%1."/>
      <w:lvlJc w:val="left"/>
      <w:pPr>
        <w:ind w:left="2720" w:hanging="720"/>
      </w:pPr>
      <w:rPr>
        <w:rFonts w:ascii="Calibri" w:eastAsia="Calibri" w:hAnsi="Calibri" w:cs="Calibri" w:hint="default"/>
        <w:b w:val="0"/>
        <w:bCs w:val="0"/>
        <w:i w:val="0"/>
        <w:iCs w:val="0"/>
        <w:spacing w:val="-1"/>
        <w:w w:val="99"/>
        <w:sz w:val="20"/>
        <w:szCs w:val="20"/>
        <w:lang w:val="en-US" w:eastAsia="en-US" w:bidi="ar-SA"/>
      </w:rPr>
    </w:lvl>
    <w:lvl w:ilvl="1" w:tplc="0FDA8AB6">
      <w:numFmt w:val="bullet"/>
      <w:lvlText w:val="•"/>
      <w:lvlJc w:val="left"/>
      <w:pPr>
        <w:ind w:left="3524" w:hanging="720"/>
      </w:pPr>
      <w:rPr>
        <w:rFonts w:hint="default"/>
        <w:lang w:val="en-US" w:eastAsia="en-US" w:bidi="ar-SA"/>
      </w:rPr>
    </w:lvl>
    <w:lvl w:ilvl="2" w:tplc="008AF502">
      <w:numFmt w:val="bullet"/>
      <w:lvlText w:val="•"/>
      <w:lvlJc w:val="left"/>
      <w:pPr>
        <w:ind w:left="4329" w:hanging="720"/>
      </w:pPr>
      <w:rPr>
        <w:rFonts w:hint="default"/>
        <w:lang w:val="en-US" w:eastAsia="en-US" w:bidi="ar-SA"/>
      </w:rPr>
    </w:lvl>
    <w:lvl w:ilvl="3" w:tplc="D7044320">
      <w:numFmt w:val="bullet"/>
      <w:lvlText w:val="•"/>
      <w:lvlJc w:val="left"/>
      <w:pPr>
        <w:ind w:left="5133" w:hanging="720"/>
      </w:pPr>
      <w:rPr>
        <w:rFonts w:hint="default"/>
        <w:lang w:val="en-US" w:eastAsia="en-US" w:bidi="ar-SA"/>
      </w:rPr>
    </w:lvl>
    <w:lvl w:ilvl="4" w:tplc="814A6A8E">
      <w:numFmt w:val="bullet"/>
      <w:lvlText w:val="•"/>
      <w:lvlJc w:val="left"/>
      <w:pPr>
        <w:ind w:left="5938" w:hanging="720"/>
      </w:pPr>
      <w:rPr>
        <w:rFonts w:hint="default"/>
        <w:lang w:val="en-US" w:eastAsia="en-US" w:bidi="ar-SA"/>
      </w:rPr>
    </w:lvl>
    <w:lvl w:ilvl="5" w:tplc="4FACC974">
      <w:numFmt w:val="bullet"/>
      <w:lvlText w:val="•"/>
      <w:lvlJc w:val="left"/>
      <w:pPr>
        <w:ind w:left="6743" w:hanging="720"/>
      </w:pPr>
      <w:rPr>
        <w:rFonts w:hint="default"/>
        <w:lang w:val="en-US" w:eastAsia="en-US" w:bidi="ar-SA"/>
      </w:rPr>
    </w:lvl>
    <w:lvl w:ilvl="6" w:tplc="0046C5E8">
      <w:numFmt w:val="bullet"/>
      <w:lvlText w:val="•"/>
      <w:lvlJc w:val="left"/>
      <w:pPr>
        <w:ind w:left="7547" w:hanging="720"/>
      </w:pPr>
      <w:rPr>
        <w:rFonts w:hint="default"/>
        <w:lang w:val="en-US" w:eastAsia="en-US" w:bidi="ar-SA"/>
      </w:rPr>
    </w:lvl>
    <w:lvl w:ilvl="7" w:tplc="E9F4D0F4">
      <w:numFmt w:val="bullet"/>
      <w:lvlText w:val="•"/>
      <w:lvlJc w:val="left"/>
      <w:pPr>
        <w:ind w:left="8352" w:hanging="720"/>
      </w:pPr>
      <w:rPr>
        <w:rFonts w:hint="default"/>
        <w:lang w:val="en-US" w:eastAsia="en-US" w:bidi="ar-SA"/>
      </w:rPr>
    </w:lvl>
    <w:lvl w:ilvl="8" w:tplc="DA9AEF54">
      <w:numFmt w:val="bullet"/>
      <w:lvlText w:val="•"/>
      <w:lvlJc w:val="left"/>
      <w:pPr>
        <w:ind w:left="9157" w:hanging="720"/>
      </w:pPr>
      <w:rPr>
        <w:rFonts w:hint="default"/>
        <w:lang w:val="en-US" w:eastAsia="en-US" w:bidi="ar-SA"/>
      </w:rPr>
    </w:lvl>
  </w:abstractNum>
  <w:abstractNum w:abstractNumId="22" w15:restartNumberingAfterBreak="0">
    <w:nsid w:val="3E8B2B64"/>
    <w:multiLevelType w:val="hybridMultilevel"/>
    <w:tmpl w:val="CB2AC632"/>
    <w:lvl w:ilvl="0" w:tplc="04090001">
      <w:start w:val="1"/>
      <w:numFmt w:val="bullet"/>
      <w:lvlText w:val=""/>
      <w:lvlJc w:val="left"/>
      <w:pPr>
        <w:ind w:left="2086" w:hanging="360"/>
      </w:pPr>
      <w:rPr>
        <w:rFonts w:ascii="Symbol" w:hAnsi="Symbol" w:hint="default"/>
      </w:rPr>
    </w:lvl>
    <w:lvl w:ilvl="1" w:tplc="04090003" w:tentative="1">
      <w:start w:val="1"/>
      <w:numFmt w:val="bullet"/>
      <w:lvlText w:val="o"/>
      <w:lvlJc w:val="left"/>
      <w:pPr>
        <w:ind w:left="2806" w:hanging="360"/>
      </w:pPr>
      <w:rPr>
        <w:rFonts w:ascii="Courier New" w:hAnsi="Courier New" w:cs="Courier New" w:hint="default"/>
      </w:rPr>
    </w:lvl>
    <w:lvl w:ilvl="2" w:tplc="04090005" w:tentative="1">
      <w:start w:val="1"/>
      <w:numFmt w:val="bullet"/>
      <w:lvlText w:val=""/>
      <w:lvlJc w:val="left"/>
      <w:pPr>
        <w:ind w:left="3526" w:hanging="360"/>
      </w:pPr>
      <w:rPr>
        <w:rFonts w:ascii="Wingdings" w:hAnsi="Wingdings" w:hint="default"/>
      </w:rPr>
    </w:lvl>
    <w:lvl w:ilvl="3" w:tplc="04090001" w:tentative="1">
      <w:start w:val="1"/>
      <w:numFmt w:val="bullet"/>
      <w:lvlText w:val=""/>
      <w:lvlJc w:val="left"/>
      <w:pPr>
        <w:ind w:left="4246" w:hanging="360"/>
      </w:pPr>
      <w:rPr>
        <w:rFonts w:ascii="Symbol" w:hAnsi="Symbol" w:hint="default"/>
      </w:rPr>
    </w:lvl>
    <w:lvl w:ilvl="4" w:tplc="04090003" w:tentative="1">
      <w:start w:val="1"/>
      <w:numFmt w:val="bullet"/>
      <w:lvlText w:val="o"/>
      <w:lvlJc w:val="left"/>
      <w:pPr>
        <w:ind w:left="4966" w:hanging="360"/>
      </w:pPr>
      <w:rPr>
        <w:rFonts w:ascii="Courier New" w:hAnsi="Courier New" w:cs="Courier New" w:hint="default"/>
      </w:rPr>
    </w:lvl>
    <w:lvl w:ilvl="5" w:tplc="04090005" w:tentative="1">
      <w:start w:val="1"/>
      <w:numFmt w:val="bullet"/>
      <w:lvlText w:val=""/>
      <w:lvlJc w:val="left"/>
      <w:pPr>
        <w:ind w:left="5686" w:hanging="360"/>
      </w:pPr>
      <w:rPr>
        <w:rFonts w:ascii="Wingdings" w:hAnsi="Wingdings" w:hint="default"/>
      </w:rPr>
    </w:lvl>
    <w:lvl w:ilvl="6" w:tplc="04090001" w:tentative="1">
      <w:start w:val="1"/>
      <w:numFmt w:val="bullet"/>
      <w:lvlText w:val=""/>
      <w:lvlJc w:val="left"/>
      <w:pPr>
        <w:ind w:left="6406" w:hanging="360"/>
      </w:pPr>
      <w:rPr>
        <w:rFonts w:ascii="Symbol" w:hAnsi="Symbol" w:hint="default"/>
      </w:rPr>
    </w:lvl>
    <w:lvl w:ilvl="7" w:tplc="04090003" w:tentative="1">
      <w:start w:val="1"/>
      <w:numFmt w:val="bullet"/>
      <w:lvlText w:val="o"/>
      <w:lvlJc w:val="left"/>
      <w:pPr>
        <w:ind w:left="7126" w:hanging="360"/>
      </w:pPr>
      <w:rPr>
        <w:rFonts w:ascii="Courier New" w:hAnsi="Courier New" w:cs="Courier New" w:hint="default"/>
      </w:rPr>
    </w:lvl>
    <w:lvl w:ilvl="8" w:tplc="04090005" w:tentative="1">
      <w:start w:val="1"/>
      <w:numFmt w:val="bullet"/>
      <w:lvlText w:val=""/>
      <w:lvlJc w:val="left"/>
      <w:pPr>
        <w:ind w:left="7846" w:hanging="360"/>
      </w:pPr>
      <w:rPr>
        <w:rFonts w:ascii="Wingdings" w:hAnsi="Wingdings" w:hint="default"/>
      </w:rPr>
    </w:lvl>
  </w:abstractNum>
  <w:abstractNum w:abstractNumId="23" w15:restartNumberingAfterBreak="0">
    <w:nsid w:val="3E9933EB"/>
    <w:multiLevelType w:val="hybridMultilevel"/>
    <w:tmpl w:val="105033DE"/>
    <w:lvl w:ilvl="0" w:tplc="0409000D">
      <w:start w:val="1"/>
      <w:numFmt w:val="bullet"/>
      <w:lvlText w:val=""/>
      <w:lvlJc w:val="left"/>
      <w:pPr>
        <w:ind w:left="3440" w:hanging="360"/>
      </w:pPr>
      <w:rPr>
        <w:rFonts w:ascii="Wingdings" w:hAnsi="Wingdings" w:hint="default"/>
      </w:rPr>
    </w:lvl>
    <w:lvl w:ilvl="1" w:tplc="04090003" w:tentative="1">
      <w:start w:val="1"/>
      <w:numFmt w:val="bullet"/>
      <w:lvlText w:val="o"/>
      <w:lvlJc w:val="left"/>
      <w:pPr>
        <w:ind w:left="4160" w:hanging="360"/>
      </w:pPr>
      <w:rPr>
        <w:rFonts w:ascii="Courier New" w:hAnsi="Courier New" w:cs="Courier New" w:hint="default"/>
      </w:rPr>
    </w:lvl>
    <w:lvl w:ilvl="2" w:tplc="04090005" w:tentative="1">
      <w:start w:val="1"/>
      <w:numFmt w:val="bullet"/>
      <w:lvlText w:val=""/>
      <w:lvlJc w:val="left"/>
      <w:pPr>
        <w:ind w:left="4880" w:hanging="360"/>
      </w:pPr>
      <w:rPr>
        <w:rFonts w:ascii="Wingdings" w:hAnsi="Wingdings" w:hint="default"/>
      </w:rPr>
    </w:lvl>
    <w:lvl w:ilvl="3" w:tplc="04090001" w:tentative="1">
      <w:start w:val="1"/>
      <w:numFmt w:val="bullet"/>
      <w:lvlText w:val=""/>
      <w:lvlJc w:val="left"/>
      <w:pPr>
        <w:ind w:left="5600" w:hanging="360"/>
      </w:pPr>
      <w:rPr>
        <w:rFonts w:ascii="Symbol" w:hAnsi="Symbol" w:hint="default"/>
      </w:rPr>
    </w:lvl>
    <w:lvl w:ilvl="4" w:tplc="04090003" w:tentative="1">
      <w:start w:val="1"/>
      <w:numFmt w:val="bullet"/>
      <w:lvlText w:val="o"/>
      <w:lvlJc w:val="left"/>
      <w:pPr>
        <w:ind w:left="6320" w:hanging="360"/>
      </w:pPr>
      <w:rPr>
        <w:rFonts w:ascii="Courier New" w:hAnsi="Courier New" w:cs="Courier New" w:hint="default"/>
      </w:rPr>
    </w:lvl>
    <w:lvl w:ilvl="5" w:tplc="04090005" w:tentative="1">
      <w:start w:val="1"/>
      <w:numFmt w:val="bullet"/>
      <w:lvlText w:val=""/>
      <w:lvlJc w:val="left"/>
      <w:pPr>
        <w:ind w:left="7040" w:hanging="360"/>
      </w:pPr>
      <w:rPr>
        <w:rFonts w:ascii="Wingdings" w:hAnsi="Wingdings" w:hint="default"/>
      </w:rPr>
    </w:lvl>
    <w:lvl w:ilvl="6" w:tplc="04090001" w:tentative="1">
      <w:start w:val="1"/>
      <w:numFmt w:val="bullet"/>
      <w:lvlText w:val=""/>
      <w:lvlJc w:val="left"/>
      <w:pPr>
        <w:ind w:left="7760" w:hanging="360"/>
      </w:pPr>
      <w:rPr>
        <w:rFonts w:ascii="Symbol" w:hAnsi="Symbol" w:hint="default"/>
      </w:rPr>
    </w:lvl>
    <w:lvl w:ilvl="7" w:tplc="04090003" w:tentative="1">
      <w:start w:val="1"/>
      <w:numFmt w:val="bullet"/>
      <w:lvlText w:val="o"/>
      <w:lvlJc w:val="left"/>
      <w:pPr>
        <w:ind w:left="8480" w:hanging="360"/>
      </w:pPr>
      <w:rPr>
        <w:rFonts w:ascii="Courier New" w:hAnsi="Courier New" w:cs="Courier New" w:hint="default"/>
      </w:rPr>
    </w:lvl>
    <w:lvl w:ilvl="8" w:tplc="04090005" w:tentative="1">
      <w:start w:val="1"/>
      <w:numFmt w:val="bullet"/>
      <w:lvlText w:val=""/>
      <w:lvlJc w:val="left"/>
      <w:pPr>
        <w:ind w:left="9200" w:hanging="360"/>
      </w:pPr>
      <w:rPr>
        <w:rFonts w:ascii="Wingdings" w:hAnsi="Wingdings" w:hint="default"/>
      </w:rPr>
    </w:lvl>
  </w:abstractNum>
  <w:abstractNum w:abstractNumId="24" w15:restartNumberingAfterBreak="0">
    <w:nsid w:val="413B2B94"/>
    <w:multiLevelType w:val="multilevel"/>
    <w:tmpl w:val="FE5238B2"/>
    <w:lvl w:ilvl="0">
      <w:start w:val="1"/>
      <w:numFmt w:val="decimal"/>
      <w:lvlText w:val="%1"/>
      <w:lvlJc w:val="left"/>
      <w:pPr>
        <w:ind w:left="1352" w:hanging="432"/>
      </w:pPr>
      <w:rPr>
        <w:rFonts w:ascii="Calibri" w:eastAsia="Calibri" w:hAnsi="Calibri" w:cs="Calibri" w:hint="default"/>
        <w:b/>
        <w:bCs/>
        <w:i w:val="0"/>
        <w:iCs w:val="0"/>
        <w:spacing w:val="0"/>
        <w:w w:val="100"/>
        <w:sz w:val="28"/>
        <w:szCs w:val="28"/>
        <w:lang w:val="en-US" w:eastAsia="en-US" w:bidi="ar-SA"/>
      </w:rPr>
    </w:lvl>
    <w:lvl w:ilvl="1">
      <w:start w:val="1"/>
      <w:numFmt w:val="bullet"/>
      <w:lvlText w:val=""/>
      <w:lvlJc w:val="left"/>
      <w:pPr>
        <w:ind w:left="559" w:hanging="360"/>
      </w:pPr>
      <w:rPr>
        <w:rFonts w:ascii="Symbol" w:hAnsi="Symbol" w:hint="default"/>
      </w:rPr>
    </w:lvl>
    <w:lvl w:ilvl="2">
      <w:start w:val="1"/>
      <w:numFmt w:val="decimal"/>
      <w:lvlText w:val="%1.%2.%3"/>
      <w:lvlJc w:val="left"/>
      <w:pPr>
        <w:ind w:left="2720" w:hanging="720"/>
      </w:pPr>
      <w:rPr>
        <w:rFonts w:ascii="Calibri" w:eastAsia="Calibri" w:hAnsi="Calibri" w:cs="Calibri" w:hint="default"/>
        <w:b/>
        <w:bCs/>
        <w:i w:val="0"/>
        <w:iCs w:val="0"/>
        <w:spacing w:val="-1"/>
        <w:w w:val="99"/>
        <w:sz w:val="20"/>
        <w:szCs w:val="20"/>
        <w:lang w:val="en-US" w:eastAsia="en-US" w:bidi="ar-SA"/>
      </w:rPr>
    </w:lvl>
    <w:lvl w:ilvl="3">
      <w:numFmt w:val="bullet"/>
      <w:lvlText w:val="•"/>
      <w:lvlJc w:val="left"/>
      <w:pPr>
        <w:ind w:left="2100" w:hanging="720"/>
      </w:pPr>
      <w:rPr>
        <w:rFonts w:hint="default"/>
        <w:lang w:val="en-US" w:eastAsia="en-US" w:bidi="ar-SA"/>
      </w:rPr>
    </w:lvl>
    <w:lvl w:ilvl="4">
      <w:numFmt w:val="bullet"/>
      <w:lvlText w:val="•"/>
      <w:lvlJc w:val="left"/>
      <w:pPr>
        <w:ind w:left="2180" w:hanging="720"/>
      </w:pPr>
      <w:rPr>
        <w:rFonts w:hint="default"/>
        <w:lang w:val="en-US" w:eastAsia="en-US" w:bidi="ar-SA"/>
      </w:rPr>
    </w:lvl>
    <w:lvl w:ilvl="5">
      <w:numFmt w:val="bullet"/>
      <w:lvlText w:val="•"/>
      <w:lvlJc w:val="left"/>
      <w:pPr>
        <w:ind w:left="2360" w:hanging="720"/>
      </w:pPr>
      <w:rPr>
        <w:rFonts w:hint="default"/>
        <w:lang w:val="en-US" w:eastAsia="en-US" w:bidi="ar-SA"/>
      </w:rPr>
    </w:lvl>
    <w:lvl w:ilvl="6">
      <w:numFmt w:val="bullet"/>
      <w:lvlText w:val="•"/>
      <w:lvlJc w:val="left"/>
      <w:pPr>
        <w:ind w:left="2720" w:hanging="720"/>
      </w:pPr>
      <w:rPr>
        <w:rFonts w:hint="default"/>
        <w:lang w:val="en-US" w:eastAsia="en-US" w:bidi="ar-SA"/>
      </w:rPr>
    </w:lvl>
    <w:lvl w:ilvl="7">
      <w:numFmt w:val="bullet"/>
      <w:lvlText w:val="•"/>
      <w:lvlJc w:val="left"/>
      <w:pPr>
        <w:ind w:left="4731" w:hanging="720"/>
      </w:pPr>
      <w:rPr>
        <w:rFonts w:hint="default"/>
        <w:lang w:val="en-US" w:eastAsia="en-US" w:bidi="ar-SA"/>
      </w:rPr>
    </w:lvl>
    <w:lvl w:ilvl="8">
      <w:numFmt w:val="bullet"/>
      <w:lvlText w:val="•"/>
      <w:lvlJc w:val="left"/>
      <w:pPr>
        <w:ind w:left="6743" w:hanging="720"/>
      </w:pPr>
      <w:rPr>
        <w:rFonts w:hint="default"/>
        <w:lang w:val="en-US" w:eastAsia="en-US" w:bidi="ar-SA"/>
      </w:rPr>
    </w:lvl>
  </w:abstractNum>
  <w:abstractNum w:abstractNumId="25" w15:restartNumberingAfterBreak="0">
    <w:nsid w:val="41FB6BE2"/>
    <w:multiLevelType w:val="multilevel"/>
    <w:tmpl w:val="3286AD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4E26430"/>
    <w:multiLevelType w:val="hybridMultilevel"/>
    <w:tmpl w:val="A1F24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605F14"/>
    <w:multiLevelType w:val="hybridMultilevel"/>
    <w:tmpl w:val="9C68B4C8"/>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8" w15:restartNumberingAfterBreak="0">
    <w:nsid w:val="50A51DEA"/>
    <w:multiLevelType w:val="hybridMultilevel"/>
    <w:tmpl w:val="7C8EDF8C"/>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9" w15:restartNumberingAfterBreak="0">
    <w:nsid w:val="529F68F2"/>
    <w:multiLevelType w:val="multilevel"/>
    <w:tmpl w:val="C82E24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6220DA8"/>
    <w:multiLevelType w:val="multilevel"/>
    <w:tmpl w:val="0E008D1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31" w15:restartNumberingAfterBreak="0">
    <w:nsid w:val="59E1450C"/>
    <w:multiLevelType w:val="hybridMultilevel"/>
    <w:tmpl w:val="2F40F3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CDB00D6"/>
    <w:multiLevelType w:val="hybridMultilevel"/>
    <w:tmpl w:val="9C644C88"/>
    <w:lvl w:ilvl="0" w:tplc="04090001">
      <w:start w:val="1"/>
      <w:numFmt w:val="bullet"/>
      <w:lvlText w:val=""/>
      <w:lvlJc w:val="left"/>
      <w:pPr>
        <w:ind w:left="2720" w:hanging="360"/>
      </w:pPr>
      <w:rPr>
        <w:rFonts w:ascii="Symbol" w:hAnsi="Symbol" w:hint="default"/>
      </w:rPr>
    </w:lvl>
    <w:lvl w:ilvl="1" w:tplc="04090003" w:tentative="1">
      <w:start w:val="1"/>
      <w:numFmt w:val="bullet"/>
      <w:lvlText w:val="o"/>
      <w:lvlJc w:val="left"/>
      <w:pPr>
        <w:ind w:left="3440" w:hanging="360"/>
      </w:pPr>
      <w:rPr>
        <w:rFonts w:ascii="Courier New" w:hAnsi="Courier New" w:cs="Courier New" w:hint="default"/>
      </w:rPr>
    </w:lvl>
    <w:lvl w:ilvl="2" w:tplc="04090005" w:tentative="1">
      <w:start w:val="1"/>
      <w:numFmt w:val="bullet"/>
      <w:lvlText w:val=""/>
      <w:lvlJc w:val="left"/>
      <w:pPr>
        <w:ind w:left="4160" w:hanging="360"/>
      </w:pPr>
      <w:rPr>
        <w:rFonts w:ascii="Wingdings" w:hAnsi="Wingdings" w:hint="default"/>
      </w:rPr>
    </w:lvl>
    <w:lvl w:ilvl="3" w:tplc="04090001" w:tentative="1">
      <w:start w:val="1"/>
      <w:numFmt w:val="bullet"/>
      <w:lvlText w:val=""/>
      <w:lvlJc w:val="left"/>
      <w:pPr>
        <w:ind w:left="4880" w:hanging="360"/>
      </w:pPr>
      <w:rPr>
        <w:rFonts w:ascii="Symbol" w:hAnsi="Symbol" w:hint="default"/>
      </w:rPr>
    </w:lvl>
    <w:lvl w:ilvl="4" w:tplc="04090003" w:tentative="1">
      <w:start w:val="1"/>
      <w:numFmt w:val="bullet"/>
      <w:lvlText w:val="o"/>
      <w:lvlJc w:val="left"/>
      <w:pPr>
        <w:ind w:left="5600" w:hanging="360"/>
      </w:pPr>
      <w:rPr>
        <w:rFonts w:ascii="Courier New" w:hAnsi="Courier New" w:cs="Courier New" w:hint="default"/>
      </w:rPr>
    </w:lvl>
    <w:lvl w:ilvl="5" w:tplc="04090005" w:tentative="1">
      <w:start w:val="1"/>
      <w:numFmt w:val="bullet"/>
      <w:lvlText w:val=""/>
      <w:lvlJc w:val="left"/>
      <w:pPr>
        <w:ind w:left="6320" w:hanging="360"/>
      </w:pPr>
      <w:rPr>
        <w:rFonts w:ascii="Wingdings" w:hAnsi="Wingdings" w:hint="default"/>
      </w:rPr>
    </w:lvl>
    <w:lvl w:ilvl="6" w:tplc="04090001" w:tentative="1">
      <w:start w:val="1"/>
      <w:numFmt w:val="bullet"/>
      <w:lvlText w:val=""/>
      <w:lvlJc w:val="left"/>
      <w:pPr>
        <w:ind w:left="7040" w:hanging="360"/>
      </w:pPr>
      <w:rPr>
        <w:rFonts w:ascii="Symbol" w:hAnsi="Symbol" w:hint="default"/>
      </w:rPr>
    </w:lvl>
    <w:lvl w:ilvl="7" w:tplc="04090003" w:tentative="1">
      <w:start w:val="1"/>
      <w:numFmt w:val="bullet"/>
      <w:lvlText w:val="o"/>
      <w:lvlJc w:val="left"/>
      <w:pPr>
        <w:ind w:left="7760" w:hanging="360"/>
      </w:pPr>
      <w:rPr>
        <w:rFonts w:ascii="Courier New" w:hAnsi="Courier New" w:cs="Courier New" w:hint="default"/>
      </w:rPr>
    </w:lvl>
    <w:lvl w:ilvl="8" w:tplc="04090005" w:tentative="1">
      <w:start w:val="1"/>
      <w:numFmt w:val="bullet"/>
      <w:lvlText w:val=""/>
      <w:lvlJc w:val="left"/>
      <w:pPr>
        <w:ind w:left="8480" w:hanging="360"/>
      </w:pPr>
      <w:rPr>
        <w:rFonts w:ascii="Wingdings" w:hAnsi="Wingdings" w:hint="default"/>
      </w:rPr>
    </w:lvl>
  </w:abstractNum>
  <w:abstractNum w:abstractNumId="33" w15:restartNumberingAfterBreak="0">
    <w:nsid w:val="60417A54"/>
    <w:multiLevelType w:val="hybridMultilevel"/>
    <w:tmpl w:val="5768A63A"/>
    <w:lvl w:ilvl="0" w:tplc="04090001">
      <w:start w:val="1"/>
      <w:numFmt w:val="bullet"/>
      <w:lvlText w:val=""/>
      <w:lvlJc w:val="left"/>
      <w:pPr>
        <w:ind w:left="2720" w:hanging="360"/>
      </w:pPr>
      <w:rPr>
        <w:rFonts w:ascii="Symbol" w:hAnsi="Symbol" w:hint="default"/>
      </w:rPr>
    </w:lvl>
    <w:lvl w:ilvl="1" w:tplc="04090003" w:tentative="1">
      <w:start w:val="1"/>
      <w:numFmt w:val="bullet"/>
      <w:lvlText w:val="o"/>
      <w:lvlJc w:val="left"/>
      <w:pPr>
        <w:ind w:left="3440" w:hanging="360"/>
      </w:pPr>
      <w:rPr>
        <w:rFonts w:ascii="Courier New" w:hAnsi="Courier New" w:cs="Courier New" w:hint="default"/>
      </w:rPr>
    </w:lvl>
    <w:lvl w:ilvl="2" w:tplc="04090005" w:tentative="1">
      <w:start w:val="1"/>
      <w:numFmt w:val="bullet"/>
      <w:lvlText w:val=""/>
      <w:lvlJc w:val="left"/>
      <w:pPr>
        <w:ind w:left="4160" w:hanging="360"/>
      </w:pPr>
      <w:rPr>
        <w:rFonts w:ascii="Wingdings" w:hAnsi="Wingdings" w:hint="default"/>
      </w:rPr>
    </w:lvl>
    <w:lvl w:ilvl="3" w:tplc="04090001" w:tentative="1">
      <w:start w:val="1"/>
      <w:numFmt w:val="bullet"/>
      <w:lvlText w:val=""/>
      <w:lvlJc w:val="left"/>
      <w:pPr>
        <w:ind w:left="4880" w:hanging="360"/>
      </w:pPr>
      <w:rPr>
        <w:rFonts w:ascii="Symbol" w:hAnsi="Symbol" w:hint="default"/>
      </w:rPr>
    </w:lvl>
    <w:lvl w:ilvl="4" w:tplc="04090003" w:tentative="1">
      <w:start w:val="1"/>
      <w:numFmt w:val="bullet"/>
      <w:lvlText w:val="o"/>
      <w:lvlJc w:val="left"/>
      <w:pPr>
        <w:ind w:left="5600" w:hanging="360"/>
      </w:pPr>
      <w:rPr>
        <w:rFonts w:ascii="Courier New" w:hAnsi="Courier New" w:cs="Courier New" w:hint="default"/>
      </w:rPr>
    </w:lvl>
    <w:lvl w:ilvl="5" w:tplc="04090005" w:tentative="1">
      <w:start w:val="1"/>
      <w:numFmt w:val="bullet"/>
      <w:lvlText w:val=""/>
      <w:lvlJc w:val="left"/>
      <w:pPr>
        <w:ind w:left="6320" w:hanging="360"/>
      </w:pPr>
      <w:rPr>
        <w:rFonts w:ascii="Wingdings" w:hAnsi="Wingdings" w:hint="default"/>
      </w:rPr>
    </w:lvl>
    <w:lvl w:ilvl="6" w:tplc="04090001" w:tentative="1">
      <w:start w:val="1"/>
      <w:numFmt w:val="bullet"/>
      <w:lvlText w:val=""/>
      <w:lvlJc w:val="left"/>
      <w:pPr>
        <w:ind w:left="7040" w:hanging="360"/>
      </w:pPr>
      <w:rPr>
        <w:rFonts w:ascii="Symbol" w:hAnsi="Symbol" w:hint="default"/>
      </w:rPr>
    </w:lvl>
    <w:lvl w:ilvl="7" w:tplc="04090003" w:tentative="1">
      <w:start w:val="1"/>
      <w:numFmt w:val="bullet"/>
      <w:lvlText w:val="o"/>
      <w:lvlJc w:val="left"/>
      <w:pPr>
        <w:ind w:left="7760" w:hanging="360"/>
      </w:pPr>
      <w:rPr>
        <w:rFonts w:ascii="Courier New" w:hAnsi="Courier New" w:cs="Courier New" w:hint="default"/>
      </w:rPr>
    </w:lvl>
    <w:lvl w:ilvl="8" w:tplc="04090005" w:tentative="1">
      <w:start w:val="1"/>
      <w:numFmt w:val="bullet"/>
      <w:lvlText w:val=""/>
      <w:lvlJc w:val="left"/>
      <w:pPr>
        <w:ind w:left="8480" w:hanging="360"/>
      </w:pPr>
      <w:rPr>
        <w:rFonts w:ascii="Wingdings" w:hAnsi="Wingdings" w:hint="default"/>
      </w:rPr>
    </w:lvl>
  </w:abstractNum>
  <w:abstractNum w:abstractNumId="34" w15:restartNumberingAfterBreak="0">
    <w:nsid w:val="6E1E3EA4"/>
    <w:multiLevelType w:val="multilevel"/>
    <w:tmpl w:val="B0960EC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35" w15:restartNumberingAfterBreak="0">
    <w:nsid w:val="6E406B0C"/>
    <w:multiLevelType w:val="multilevel"/>
    <w:tmpl w:val="085284E8"/>
    <w:lvl w:ilvl="0">
      <w:start w:val="1"/>
      <w:numFmt w:val="decimal"/>
      <w:lvlText w:val="%1"/>
      <w:lvlJc w:val="left"/>
      <w:pPr>
        <w:ind w:left="1352" w:hanging="432"/>
      </w:pPr>
      <w:rPr>
        <w:b/>
        <w:bCs/>
        <w:i w:val="0"/>
        <w:iCs w:val="0"/>
        <w:spacing w:val="0"/>
        <w:w w:val="100"/>
        <w:sz w:val="28"/>
        <w:szCs w:val="28"/>
        <w:lang w:val="en-US" w:eastAsia="en-US" w:bidi="ar-SA"/>
      </w:rPr>
    </w:lvl>
    <w:lvl w:ilvl="1">
      <w:start w:val="1"/>
      <w:numFmt w:val="decimal"/>
      <w:lvlText w:val="%1.%2"/>
      <w:lvlJc w:val="left"/>
      <w:pPr>
        <w:ind w:left="1237" w:hanging="1038"/>
      </w:pPr>
      <w:rPr>
        <w:b/>
        <w:bCs/>
        <w:i w:val="0"/>
        <w:iCs w:val="0"/>
        <w:spacing w:val="-1"/>
        <w:w w:val="99"/>
        <w:sz w:val="20"/>
        <w:szCs w:val="20"/>
        <w:lang w:val="en-US" w:eastAsia="en-US" w:bidi="ar-SA"/>
      </w:rPr>
    </w:lvl>
    <w:lvl w:ilvl="2">
      <w:start w:val="1"/>
      <w:numFmt w:val="decimal"/>
      <w:lvlText w:val="%1.%2.%3"/>
      <w:lvlJc w:val="left"/>
      <w:pPr>
        <w:ind w:left="2720" w:hanging="720"/>
      </w:pPr>
      <w:rPr>
        <w:b/>
        <w:bCs/>
        <w:i w:val="0"/>
        <w:iCs w:val="0"/>
        <w:spacing w:val="-1"/>
        <w:w w:val="99"/>
        <w:sz w:val="20"/>
        <w:szCs w:val="20"/>
        <w:lang w:val="en-US" w:eastAsia="en-US" w:bidi="ar-SA"/>
      </w:rPr>
    </w:lvl>
    <w:lvl w:ilvl="3">
      <w:numFmt w:val="bullet"/>
      <w:lvlText w:val="•"/>
      <w:lvlJc w:val="left"/>
      <w:pPr>
        <w:ind w:left="2100" w:hanging="720"/>
      </w:pPr>
      <w:rPr>
        <w:rFonts w:hint="default"/>
        <w:lang w:val="en-US" w:eastAsia="en-US" w:bidi="ar-SA"/>
      </w:rPr>
    </w:lvl>
    <w:lvl w:ilvl="4">
      <w:numFmt w:val="bullet"/>
      <w:lvlText w:val="•"/>
      <w:lvlJc w:val="left"/>
      <w:pPr>
        <w:ind w:left="2180" w:hanging="720"/>
      </w:pPr>
      <w:rPr>
        <w:rFonts w:hint="default"/>
        <w:lang w:val="en-US" w:eastAsia="en-US" w:bidi="ar-SA"/>
      </w:rPr>
    </w:lvl>
    <w:lvl w:ilvl="5">
      <w:numFmt w:val="bullet"/>
      <w:lvlText w:val="•"/>
      <w:lvlJc w:val="left"/>
      <w:pPr>
        <w:ind w:left="2360" w:hanging="720"/>
      </w:pPr>
      <w:rPr>
        <w:rFonts w:hint="default"/>
        <w:lang w:val="en-US" w:eastAsia="en-US" w:bidi="ar-SA"/>
      </w:rPr>
    </w:lvl>
    <w:lvl w:ilvl="6">
      <w:numFmt w:val="bullet"/>
      <w:lvlText w:val="•"/>
      <w:lvlJc w:val="left"/>
      <w:pPr>
        <w:ind w:left="2720" w:hanging="720"/>
      </w:pPr>
      <w:rPr>
        <w:rFonts w:hint="default"/>
        <w:lang w:val="en-US" w:eastAsia="en-US" w:bidi="ar-SA"/>
      </w:rPr>
    </w:lvl>
    <w:lvl w:ilvl="7">
      <w:numFmt w:val="bullet"/>
      <w:lvlText w:val="•"/>
      <w:lvlJc w:val="left"/>
      <w:pPr>
        <w:ind w:left="4731" w:hanging="720"/>
      </w:pPr>
      <w:rPr>
        <w:rFonts w:hint="default"/>
        <w:lang w:val="en-US" w:eastAsia="en-US" w:bidi="ar-SA"/>
      </w:rPr>
    </w:lvl>
    <w:lvl w:ilvl="8">
      <w:numFmt w:val="bullet"/>
      <w:lvlText w:val="•"/>
      <w:lvlJc w:val="left"/>
      <w:pPr>
        <w:ind w:left="6743" w:hanging="720"/>
      </w:pPr>
      <w:rPr>
        <w:rFonts w:hint="default"/>
        <w:lang w:val="en-US" w:eastAsia="en-US" w:bidi="ar-SA"/>
      </w:rPr>
    </w:lvl>
  </w:abstractNum>
  <w:abstractNum w:abstractNumId="36" w15:restartNumberingAfterBreak="0">
    <w:nsid w:val="6F654EE5"/>
    <w:multiLevelType w:val="hybridMultilevel"/>
    <w:tmpl w:val="FA6236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2236F78"/>
    <w:multiLevelType w:val="hybridMultilevel"/>
    <w:tmpl w:val="4ABC606A"/>
    <w:lvl w:ilvl="0" w:tplc="0409000D">
      <w:start w:val="1"/>
      <w:numFmt w:val="bullet"/>
      <w:lvlText w:val=""/>
      <w:lvlJc w:val="left"/>
      <w:pPr>
        <w:ind w:left="3440" w:hanging="360"/>
      </w:pPr>
      <w:rPr>
        <w:rFonts w:ascii="Wingdings" w:hAnsi="Wingdings" w:hint="default"/>
      </w:rPr>
    </w:lvl>
    <w:lvl w:ilvl="1" w:tplc="04090003" w:tentative="1">
      <w:start w:val="1"/>
      <w:numFmt w:val="bullet"/>
      <w:lvlText w:val="o"/>
      <w:lvlJc w:val="left"/>
      <w:pPr>
        <w:ind w:left="4160" w:hanging="360"/>
      </w:pPr>
      <w:rPr>
        <w:rFonts w:ascii="Courier New" w:hAnsi="Courier New" w:cs="Courier New" w:hint="default"/>
      </w:rPr>
    </w:lvl>
    <w:lvl w:ilvl="2" w:tplc="04090005" w:tentative="1">
      <w:start w:val="1"/>
      <w:numFmt w:val="bullet"/>
      <w:lvlText w:val=""/>
      <w:lvlJc w:val="left"/>
      <w:pPr>
        <w:ind w:left="4880" w:hanging="360"/>
      </w:pPr>
      <w:rPr>
        <w:rFonts w:ascii="Wingdings" w:hAnsi="Wingdings" w:hint="default"/>
      </w:rPr>
    </w:lvl>
    <w:lvl w:ilvl="3" w:tplc="04090001" w:tentative="1">
      <w:start w:val="1"/>
      <w:numFmt w:val="bullet"/>
      <w:lvlText w:val=""/>
      <w:lvlJc w:val="left"/>
      <w:pPr>
        <w:ind w:left="5600" w:hanging="360"/>
      </w:pPr>
      <w:rPr>
        <w:rFonts w:ascii="Symbol" w:hAnsi="Symbol" w:hint="default"/>
      </w:rPr>
    </w:lvl>
    <w:lvl w:ilvl="4" w:tplc="04090003" w:tentative="1">
      <w:start w:val="1"/>
      <w:numFmt w:val="bullet"/>
      <w:lvlText w:val="o"/>
      <w:lvlJc w:val="left"/>
      <w:pPr>
        <w:ind w:left="6320" w:hanging="360"/>
      </w:pPr>
      <w:rPr>
        <w:rFonts w:ascii="Courier New" w:hAnsi="Courier New" w:cs="Courier New" w:hint="default"/>
      </w:rPr>
    </w:lvl>
    <w:lvl w:ilvl="5" w:tplc="04090005" w:tentative="1">
      <w:start w:val="1"/>
      <w:numFmt w:val="bullet"/>
      <w:lvlText w:val=""/>
      <w:lvlJc w:val="left"/>
      <w:pPr>
        <w:ind w:left="7040" w:hanging="360"/>
      </w:pPr>
      <w:rPr>
        <w:rFonts w:ascii="Wingdings" w:hAnsi="Wingdings" w:hint="default"/>
      </w:rPr>
    </w:lvl>
    <w:lvl w:ilvl="6" w:tplc="04090001" w:tentative="1">
      <w:start w:val="1"/>
      <w:numFmt w:val="bullet"/>
      <w:lvlText w:val=""/>
      <w:lvlJc w:val="left"/>
      <w:pPr>
        <w:ind w:left="7760" w:hanging="360"/>
      </w:pPr>
      <w:rPr>
        <w:rFonts w:ascii="Symbol" w:hAnsi="Symbol" w:hint="default"/>
      </w:rPr>
    </w:lvl>
    <w:lvl w:ilvl="7" w:tplc="04090003" w:tentative="1">
      <w:start w:val="1"/>
      <w:numFmt w:val="bullet"/>
      <w:lvlText w:val="o"/>
      <w:lvlJc w:val="left"/>
      <w:pPr>
        <w:ind w:left="8480" w:hanging="360"/>
      </w:pPr>
      <w:rPr>
        <w:rFonts w:ascii="Courier New" w:hAnsi="Courier New" w:cs="Courier New" w:hint="default"/>
      </w:rPr>
    </w:lvl>
    <w:lvl w:ilvl="8" w:tplc="04090005" w:tentative="1">
      <w:start w:val="1"/>
      <w:numFmt w:val="bullet"/>
      <w:lvlText w:val=""/>
      <w:lvlJc w:val="left"/>
      <w:pPr>
        <w:ind w:left="9200" w:hanging="360"/>
      </w:pPr>
      <w:rPr>
        <w:rFonts w:ascii="Wingdings" w:hAnsi="Wingdings" w:hint="default"/>
      </w:rPr>
    </w:lvl>
  </w:abstractNum>
  <w:abstractNum w:abstractNumId="38" w15:restartNumberingAfterBreak="0">
    <w:nsid w:val="79A8783A"/>
    <w:multiLevelType w:val="multilevel"/>
    <w:tmpl w:val="FE5238B2"/>
    <w:lvl w:ilvl="0">
      <w:start w:val="1"/>
      <w:numFmt w:val="decimal"/>
      <w:lvlText w:val="%1"/>
      <w:lvlJc w:val="left"/>
      <w:pPr>
        <w:ind w:left="1352" w:hanging="432"/>
      </w:pPr>
      <w:rPr>
        <w:rFonts w:ascii="Calibri" w:eastAsia="Calibri" w:hAnsi="Calibri" w:cs="Calibri" w:hint="default"/>
        <w:b/>
        <w:bCs/>
        <w:i w:val="0"/>
        <w:iCs w:val="0"/>
        <w:spacing w:val="0"/>
        <w:w w:val="100"/>
        <w:sz w:val="28"/>
        <w:szCs w:val="28"/>
        <w:lang w:val="en-US" w:eastAsia="en-US" w:bidi="ar-SA"/>
      </w:rPr>
    </w:lvl>
    <w:lvl w:ilvl="1">
      <w:start w:val="1"/>
      <w:numFmt w:val="bullet"/>
      <w:lvlText w:val=""/>
      <w:lvlJc w:val="left"/>
      <w:pPr>
        <w:ind w:left="559" w:hanging="360"/>
      </w:pPr>
      <w:rPr>
        <w:rFonts w:ascii="Symbol" w:hAnsi="Symbol" w:hint="default"/>
      </w:rPr>
    </w:lvl>
    <w:lvl w:ilvl="2">
      <w:start w:val="1"/>
      <w:numFmt w:val="decimal"/>
      <w:lvlText w:val="%1.%2.%3"/>
      <w:lvlJc w:val="left"/>
      <w:pPr>
        <w:ind w:left="2720" w:hanging="720"/>
      </w:pPr>
      <w:rPr>
        <w:rFonts w:ascii="Calibri" w:eastAsia="Calibri" w:hAnsi="Calibri" w:cs="Calibri" w:hint="default"/>
        <w:b/>
        <w:bCs/>
        <w:i w:val="0"/>
        <w:iCs w:val="0"/>
        <w:spacing w:val="-1"/>
        <w:w w:val="99"/>
        <w:sz w:val="20"/>
        <w:szCs w:val="20"/>
        <w:lang w:val="en-US" w:eastAsia="en-US" w:bidi="ar-SA"/>
      </w:rPr>
    </w:lvl>
    <w:lvl w:ilvl="3">
      <w:numFmt w:val="bullet"/>
      <w:lvlText w:val="•"/>
      <w:lvlJc w:val="left"/>
      <w:pPr>
        <w:ind w:left="2100" w:hanging="720"/>
      </w:pPr>
      <w:rPr>
        <w:rFonts w:hint="default"/>
        <w:lang w:val="en-US" w:eastAsia="en-US" w:bidi="ar-SA"/>
      </w:rPr>
    </w:lvl>
    <w:lvl w:ilvl="4">
      <w:numFmt w:val="bullet"/>
      <w:lvlText w:val="•"/>
      <w:lvlJc w:val="left"/>
      <w:pPr>
        <w:ind w:left="2180" w:hanging="720"/>
      </w:pPr>
      <w:rPr>
        <w:rFonts w:hint="default"/>
        <w:lang w:val="en-US" w:eastAsia="en-US" w:bidi="ar-SA"/>
      </w:rPr>
    </w:lvl>
    <w:lvl w:ilvl="5">
      <w:numFmt w:val="bullet"/>
      <w:lvlText w:val="•"/>
      <w:lvlJc w:val="left"/>
      <w:pPr>
        <w:ind w:left="2360" w:hanging="720"/>
      </w:pPr>
      <w:rPr>
        <w:rFonts w:hint="default"/>
        <w:lang w:val="en-US" w:eastAsia="en-US" w:bidi="ar-SA"/>
      </w:rPr>
    </w:lvl>
    <w:lvl w:ilvl="6">
      <w:numFmt w:val="bullet"/>
      <w:lvlText w:val="•"/>
      <w:lvlJc w:val="left"/>
      <w:pPr>
        <w:ind w:left="2720" w:hanging="720"/>
      </w:pPr>
      <w:rPr>
        <w:rFonts w:hint="default"/>
        <w:lang w:val="en-US" w:eastAsia="en-US" w:bidi="ar-SA"/>
      </w:rPr>
    </w:lvl>
    <w:lvl w:ilvl="7">
      <w:numFmt w:val="bullet"/>
      <w:lvlText w:val="•"/>
      <w:lvlJc w:val="left"/>
      <w:pPr>
        <w:ind w:left="4731" w:hanging="720"/>
      </w:pPr>
      <w:rPr>
        <w:rFonts w:hint="default"/>
        <w:lang w:val="en-US" w:eastAsia="en-US" w:bidi="ar-SA"/>
      </w:rPr>
    </w:lvl>
    <w:lvl w:ilvl="8">
      <w:numFmt w:val="bullet"/>
      <w:lvlText w:val="•"/>
      <w:lvlJc w:val="left"/>
      <w:pPr>
        <w:ind w:left="6743" w:hanging="720"/>
      </w:pPr>
      <w:rPr>
        <w:rFonts w:hint="default"/>
        <w:lang w:val="en-US" w:eastAsia="en-US" w:bidi="ar-SA"/>
      </w:rPr>
    </w:lvl>
  </w:abstractNum>
  <w:abstractNum w:abstractNumId="39" w15:restartNumberingAfterBreak="0">
    <w:nsid w:val="7CAD3AAB"/>
    <w:multiLevelType w:val="hybridMultilevel"/>
    <w:tmpl w:val="0178A4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D1D1412"/>
    <w:multiLevelType w:val="multilevel"/>
    <w:tmpl w:val="2F38E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FC9D4F1"/>
    <w:multiLevelType w:val="hybridMultilevel"/>
    <w:tmpl w:val="FFFFFFFF"/>
    <w:lvl w:ilvl="0" w:tplc="ED9AEAE6">
      <w:start w:val="1"/>
      <w:numFmt w:val="bullet"/>
      <w:lvlText w:val=""/>
      <w:lvlJc w:val="left"/>
      <w:pPr>
        <w:ind w:left="720" w:hanging="360"/>
      </w:pPr>
      <w:rPr>
        <w:rFonts w:ascii="Symbol" w:hAnsi="Symbol" w:hint="default"/>
      </w:rPr>
    </w:lvl>
    <w:lvl w:ilvl="1" w:tplc="FF7026F4">
      <w:numFmt w:val="bullet"/>
      <w:lvlText w:val=""/>
      <w:lvlJc w:val="left"/>
      <w:pPr>
        <w:ind w:left="1440" w:hanging="360"/>
      </w:pPr>
      <w:rPr>
        <w:rFonts w:ascii="Symbol" w:hAnsi="Symbol" w:hint="default"/>
      </w:rPr>
    </w:lvl>
    <w:lvl w:ilvl="2" w:tplc="BB5A0D8A">
      <w:start w:val="1"/>
      <w:numFmt w:val="bullet"/>
      <w:lvlText w:val=""/>
      <w:lvlJc w:val="left"/>
      <w:pPr>
        <w:ind w:left="2160" w:hanging="360"/>
      </w:pPr>
      <w:rPr>
        <w:rFonts w:ascii="Wingdings" w:hAnsi="Wingdings" w:hint="default"/>
      </w:rPr>
    </w:lvl>
    <w:lvl w:ilvl="3" w:tplc="A2A03D40">
      <w:start w:val="1"/>
      <w:numFmt w:val="bullet"/>
      <w:lvlText w:val=""/>
      <w:lvlJc w:val="left"/>
      <w:pPr>
        <w:ind w:left="2880" w:hanging="360"/>
      </w:pPr>
      <w:rPr>
        <w:rFonts w:ascii="Symbol" w:hAnsi="Symbol" w:hint="default"/>
      </w:rPr>
    </w:lvl>
    <w:lvl w:ilvl="4" w:tplc="453C6A54">
      <w:start w:val="1"/>
      <w:numFmt w:val="bullet"/>
      <w:lvlText w:val="o"/>
      <w:lvlJc w:val="left"/>
      <w:pPr>
        <w:ind w:left="3600" w:hanging="360"/>
      </w:pPr>
      <w:rPr>
        <w:rFonts w:ascii="Courier New" w:hAnsi="Courier New" w:hint="default"/>
      </w:rPr>
    </w:lvl>
    <w:lvl w:ilvl="5" w:tplc="802EF172">
      <w:start w:val="1"/>
      <w:numFmt w:val="bullet"/>
      <w:lvlText w:val=""/>
      <w:lvlJc w:val="left"/>
      <w:pPr>
        <w:ind w:left="4320" w:hanging="360"/>
      </w:pPr>
      <w:rPr>
        <w:rFonts w:ascii="Wingdings" w:hAnsi="Wingdings" w:hint="default"/>
      </w:rPr>
    </w:lvl>
    <w:lvl w:ilvl="6" w:tplc="215E98CC">
      <w:start w:val="1"/>
      <w:numFmt w:val="bullet"/>
      <w:lvlText w:val=""/>
      <w:lvlJc w:val="left"/>
      <w:pPr>
        <w:ind w:left="5040" w:hanging="360"/>
      </w:pPr>
      <w:rPr>
        <w:rFonts w:ascii="Symbol" w:hAnsi="Symbol" w:hint="default"/>
      </w:rPr>
    </w:lvl>
    <w:lvl w:ilvl="7" w:tplc="336882F8">
      <w:start w:val="1"/>
      <w:numFmt w:val="bullet"/>
      <w:lvlText w:val="o"/>
      <w:lvlJc w:val="left"/>
      <w:pPr>
        <w:ind w:left="5760" w:hanging="360"/>
      </w:pPr>
      <w:rPr>
        <w:rFonts w:ascii="Courier New" w:hAnsi="Courier New" w:hint="default"/>
      </w:rPr>
    </w:lvl>
    <w:lvl w:ilvl="8" w:tplc="E3BE95E8">
      <w:start w:val="1"/>
      <w:numFmt w:val="bullet"/>
      <w:lvlText w:val=""/>
      <w:lvlJc w:val="left"/>
      <w:pPr>
        <w:ind w:left="6480" w:hanging="360"/>
      </w:pPr>
      <w:rPr>
        <w:rFonts w:ascii="Wingdings" w:hAnsi="Wingdings" w:hint="default"/>
      </w:rPr>
    </w:lvl>
  </w:abstractNum>
  <w:num w:numId="1" w16cid:durableId="1485663195">
    <w:abstractNumId w:val="13"/>
  </w:num>
  <w:num w:numId="2" w16cid:durableId="1847861696">
    <w:abstractNumId w:val="21"/>
  </w:num>
  <w:num w:numId="3" w16cid:durableId="438378288">
    <w:abstractNumId w:val="16"/>
  </w:num>
  <w:num w:numId="4" w16cid:durableId="1003633034">
    <w:abstractNumId w:val="11"/>
  </w:num>
  <w:num w:numId="5" w16cid:durableId="262302331">
    <w:abstractNumId w:val="2"/>
  </w:num>
  <w:num w:numId="6" w16cid:durableId="1008098378">
    <w:abstractNumId w:val="35"/>
  </w:num>
  <w:num w:numId="7" w16cid:durableId="1855458029">
    <w:abstractNumId w:val="14"/>
  </w:num>
  <w:num w:numId="8" w16cid:durableId="1608075559">
    <w:abstractNumId w:val="10"/>
  </w:num>
  <w:num w:numId="9" w16cid:durableId="562299910">
    <w:abstractNumId w:val="34"/>
  </w:num>
  <w:num w:numId="10" w16cid:durableId="1003632880">
    <w:abstractNumId w:val="30"/>
  </w:num>
  <w:num w:numId="11" w16cid:durableId="407189204">
    <w:abstractNumId w:val="25"/>
  </w:num>
  <w:num w:numId="12" w16cid:durableId="1156536614">
    <w:abstractNumId w:val="22"/>
  </w:num>
  <w:num w:numId="13" w16cid:durableId="244725041">
    <w:abstractNumId w:val="28"/>
  </w:num>
  <w:num w:numId="14" w16cid:durableId="320037602">
    <w:abstractNumId w:val="17"/>
  </w:num>
  <w:num w:numId="15" w16cid:durableId="1165820789">
    <w:abstractNumId w:val="27"/>
  </w:num>
  <w:num w:numId="16" w16cid:durableId="2050571191">
    <w:abstractNumId w:val="8"/>
  </w:num>
  <w:num w:numId="17" w16cid:durableId="1983188985">
    <w:abstractNumId w:val="24"/>
  </w:num>
  <w:num w:numId="18" w16cid:durableId="1208104279">
    <w:abstractNumId w:val="38"/>
  </w:num>
  <w:num w:numId="19" w16cid:durableId="1693607944">
    <w:abstractNumId w:val="18"/>
  </w:num>
  <w:num w:numId="20" w16cid:durableId="1073358273">
    <w:abstractNumId w:val="5"/>
  </w:num>
  <w:num w:numId="21" w16cid:durableId="968509947">
    <w:abstractNumId w:val="32"/>
  </w:num>
  <w:num w:numId="22" w16cid:durableId="2130081308">
    <w:abstractNumId w:val="33"/>
  </w:num>
  <w:num w:numId="23" w16cid:durableId="2098207701">
    <w:abstractNumId w:val="37"/>
  </w:num>
  <w:num w:numId="24" w16cid:durableId="1629780731">
    <w:abstractNumId w:val="23"/>
  </w:num>
  <w:num w:numId="25" w16cid:durableId="106122096">
    <w:abstractNumId w:val="19"/>
  </w:num>
  <w:num w:numId="26" w16cid:durableId="236480135">
    <w:abstractNumId w:val="1"/>
  </w:num>
  <w:num w:numId="27" w16cid:durableId="1534998112">
    <w:abstractNumId w:val="20"/>
  </w:num>
  <w:num w:numId="28" w16cid:durableId="2107532132">
    <w:abstractNumId w:val="15"/>
  </w:num>
  <w:num w:numId="29" w16cid:durableId="415444191">
    <w:abstractNumId w:val="9"/>
  </w:num>
  <w:num w:numId="30" w16cid:durableId="392391919">
    <w:abstractNumId w:val="40"/>
  </w:num>
  <w:num w:numId="31" w16cid:durableId="1815219411">
    <w:abstractNumId w:val="7"/>
  </w:num>
  <w:num w:numId="32" w16cid:durableId="323321450">
    <w:abstractNumId w:val="0"/>
    <w:lvlOverride w:ilvl="0">
      <w:lvl w:ilvl="0">
        <w:numFmt w:val="bullet"/>
        <w:lvlText w:val=""/>
        <w:legacy w:legacy="1" w:legacySpace="0" w:legacyIndent="0"/>
        <w:lvlJc w:val="left"/>
        <w:rPr>
          <w:rFonts w:ascii="Symbol" w:hAnsi="Symbol" w:hint="default"/>
        </w:rPr>
      </w:lvl>
    </w:lvlOverride>
  </w:num>
  <w:num w:numId="33" w16cid:durableId="2108112953">
    <w:abstractNumId w:val="3"/>
  </w:num>
  <w:num w:numId="34" w16cid:durableId="1253198058">
    <w:abstractNumId w:val="39"/>
  </w:num>
  <w:num w:numId="35" w16cid:durableId="1603764021">
    <w:abstractNumId w:val="36"/>
  </w:num>
  <w:num w:numId="36" w16cid:durableId="1139029202">
    <w:abstractNumId w:val="6"/>
  </w:num>
  <w:num w:numId="37" w16cid:durableId="93401669">
    <w:abstractNumId w:val="41"/>
  </w:num>
  <w:num w:numId="38" w16cid:durableId="895504447">
    <w:abstractNumId w:val="31"/>
  </w:num>
  <w:num w:numId="39" w16cid:durableId="788864763">
    <w:abstractNumId w:val="26"/>
  </w:num>
  <w:num w:numId="40" w16cid:durableId="1062484510">
    <w:abstractNumId w:val="4"/>
  </w:num>
  <w:num w:numId="41" w16cid:durableId="1842160336">
    <w:abstractNumId w:val="29"/>
  </w:num>
  <w:num w:numId="42" w16cid:durableId="122725740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shapeLayoutLikeWW8/>
    <w:compatSetting w:name="compatibilityMode" w:uri="http://schemas.microsoft.com/office/word" w:val="14"/>
    <w:compatSetting w:name="useWord2013TrackBottomHyphenation" w:uri="http://schemas.microsoft.com/office/word" w:val="1"/>
  </w:compat>
  <w:rsids>
    <w:rsidRoot w:val="00E50BCD"/>
    <w:rsid w:val="00000F76"/>
    <w:rsid w:val="00003E43"/>
    <w:rsid w:val="000048CE"/>
    <w:rsid w:val="00007831"/>
    <w:rsid w:val="00016C5E"/>
    <w:rsid w:val="00017638"/>
    <w:rsid w:val="00022468"/>
    <w:rsid w:val="00023A7D"/>
    <w:rsid w:val="00026956"/>
    <w:rsid w:val="00030894"/>
    <w:rsid w:val="00033495"/>
    <w:rsid w:val="00035707"/>
    <w:rsid w:val="000471E4"/>
    <w:rsid w:val="00052B90"/>
    <w:rsid w:val="000563C9"/>
    <w:rsid w:val="0006437B"/>
    <w:rsid w:val="0007045C"/>
    <w:rsid w:val="000720D9"/>
    <w:rsid w:val="0007358A"/>
    <w:rsid w:val="00073E50"/>
    <w:rsid w:val="000906CA"/>
    <w:rsid w:val="00096211"/>
    <w:rsid w:val="00096B6F"/>
    <w:rsid w:val="000A0594"/>
    <w:rsid w:val="000A4A68"/>
    <w:rsid w:val="000A57BA"/>
    <w:rsid w:val="000C3115"/>
    <w:rsid w:val="000C5E73"/>
    <w:rsid w:val="000C6E91"/>
    <w:rsid w:val="000E0E7B"/>
    <w:rsid w:val="000E3F1B"/>
    <w:rsid w:val="000E4DA3"/>
    <w:rsid w:val="000E5C10"/>
    <w:rsid w:val="000E762C"/>
    <w:rsid w:val="000F20DE"/>
    <w:rsid w:val="00107621"/>
    <w:rsid w:val="001127EF"/>
    <w:rsid w:val="001227C2"/>
    <w:rsid w:val="0012620B"/>
    <w:rsid w:val="0013475E"/>
    <w:rsid w:val="0014078F"/>
    <w:rsid w:val="001502EB"/>
    <w:rsid w:val="00150340"/>
    <w:rsid w:val="00153074"/>
    <w:rsid w:val="00163789"/>
    <w:rsid w:val="001667F7"/>
    <w:rsid w:val="001674DA"/>
    <w:rsid w:val="00173A6A"/>
    <w:rsid w:val="001877FD"/>
    <w:rsid w:val="00192564"/>
    <w:rsid w:val="00194EF8"/>
    <w:rsid w:val="00195C0A"/>
    <w:rsid w:val="00196B9F"/>
    <w:rsid w:val="001A6C47"/>
    <w:rsid w:val="001B0DAE"/>
    <w:rsid w:val="001B624E"/>
    <w:rsid w:val="001C0D35"/>
    <w:rsid w:val="001D4FB0"/>
    <w:rsid w:val="001D7734"/>
    <w:rsid w:val="001D7F38"/>
    <w:rsid w:val="001E6EDB"/>
    <w:rsid w:val="001F0933"/>
    <w:rsid w:val="001F59FF"/>
    <w:rsid w:val="0020194B"/>
    <w:rsid w:val="00202757"/>
    <w:rsid w:val="00203DAD"/>
    <w:rsid w:val="00204B1D"/>
    <w:rsid w:val="002073AD"/>
    <w:rsid w:val="00223AE5"/>
    <w:rsid w:val="00240120"/>
    <w:rsid w:val="00244C2A"/>
    <w:rsid w:val="00247C4A"/>
    <w:rsid w:val="00252763"/>
    <w:rsid w:val="00252C12"/>
    <w:rsid w:val="00253D70"/>
    <w:rsid w:val="00257C88"/>
    <w:rsid w:val="00273E67"/>
    <w:rsid w:val="0027426B"/>
    <w:rsid w:val="00286DEE"/>
    <w:rsid w:val="00294F54"/>
    <w:rsid w:val="00297339"/>
    <w:rsid w:val="002B3457"/>
    <w:rsid w:val="002B5EA9"/>
    <w:rsid w:val="002B6DC9"/>
    <w:rsid w:val="002D706E"/>
    <w:rsid w:val="002E268D"/>
    <w:rsid w:val="002E275A"/>
    <w:rsid w:val="002E4696"/>
    <w:rsid w:val="002F32CF"/>
    <w:rsid w:val="002F4D97"/>
    <w:rsid w:val="00301AE9"/>
    <w:rsid w:val="00302916"/>
    <w:rsid w:val="00305304"/>
    <w:rsid w:val="00312718"/>
    <w:rsid w:val="00321616"/>
    <w:rsid w:val="00332D07"/>
    <w:rsid w:val="0033394B"/>
    <w:rsid w:val="003342F3"/>
    <w:rsid w:val="00344052"/>
    <w:rsid w:val="00345285"/>
    <w:rsid w:val="00350E5C"/>
    <w:rsid w:val="003556B4"/>
    <w:rsid w:val="00356031"/>
    <w:rsid w:val="00357AF0"/>
    <w:rsid w:val="0036081A"/>
    <w:rsid w:val="00370654"/>
    <w:rsid w:val="003769C0"/>
    <w:rsid w:val="00381833"/>
    <w:rsid w:val="003947E0"/>
    <w:rsid w:val="003A3E1A"/>
    <w:rsid w:val="003B4B51"/>
    <w:rsid w:val="003B6578"/>
    <w:rsid w:val="003B743D"/>
    <w:rsid w:val="003C5E7B"/>
    <w:rsid w:val="003D2603"/>
    <w:rsid w:val="003E30AC"/>
    <w:rsid w:val="003F2D4B"/>
    <w:rsid w:val="003F314D"/>
    <w:rsid w:val="003F4D2A"/>
    <w:rsid w:val="00400BC3"/>
    <w:rsid w:val="00404CA9"/>
    <w:rsid w:val="00405315"/>
    <w:rsid w:val="00414736"/>
    <w:rsid w:val="004149E9"/>
    <w:rsid w:val="0041653E"/>
    <w:rsid w:val="00420AFB"/>
    <w:rsid w:val="00432763"/>
    <w:rsid w:val="00433E5E"/>
    <w:rsid w:val="0043552A"/>
    <w:rsid w:val="00443D3C"/>
    <w:rsid w:val="0044731C"/>
    <w:rsid w:val="004551DC"/>
    <w:rsid w:val="004562D6"/>
    <w:rsid w:val="0046022A"/>
    <w:rsid w:val="00465C6F"/>
    <w:rsid w:val="00471A13"/>
    <w:rsid w:val="004842D4"/>
    <w:rsid w:val="004926AD"/>
    <w:rsid w:val="004A0077"/>
    <w:rsid w:val="004A08AC"/>
    <w:rsid w:val="004A7C5B"/>
    <w:rsid w:val="004B2027"/>
    <w:rsid w:val="004C7F93"/>
    <w:rsid w:val="004CAEE2"/>
    <w:rsid w:val="004D0ABA"/>
    <w:rsid w:val="004D4966"/>
    <w:rsid w:val="004D57AF"/>
    <w:rsid w:val="004E2A99"/>
    <w:rsid w:val="004E445F"/>
    <w:rsid w:val="005032C6"/>
    <w:rsid w:val="00507B72"/>
    <w:rsid w:val="00512916"/>
    <w:rsid w:val="00516D19"/>
    <w:rsid w:val="00523F13"/>
    <w:rsid w:val="0052498E"/>
    <w:rsid w:val="00527319"/>
    <w:rsid w:val="00527B7D"/>
    <w:rsid w:val="005327F0"/>
    <w:rsid w:val="005330CB"/>
    <w:rsid w:val="005352D2"/>
    <w:rsid w:val="00535BA7"/>
    <w:rsid w:val="00537164"/>
    <w:rsid w:val="005374DC"/>
    <w:rsid w:val="00537D96"/>
    <w:rsid w:val="00556033"/>
    <w:rsid w:val="00556466"/>
    <w:rsid w:val="005664FE"/>
    <w:rsid w:val="005741ED"/>
    <w:rsid w:val="00575BD9"/>
    <w:rsid w:val="005814CA"/>
    <w:rsid w:val="00582B60"/>
    <w:rsid w:val="00593D0D"/>
    <w:rsid w:val="005A4940"/>
    <w:rsid w:val="005A79A7"/>
    <w:rsid w:val="005B0274"/>
    <w:rsid w:val="005C1F42"/>
    <w:rsid w:val="005C6033"/>
    <w:rsid w:val="005C78B9"/>
    <w:rsid w:val="005D3D4B"/>
    <w:rsid w:val="005D666E"/>
    <w:rsid w:val="005E222C"/>
    <w:rsid w:val="005E3771"/>
    <w:rsid w:val="005F2696"/>
    <w:rsid w:val="00604C0E"/>
    <w:rsid w:val="006073AD"/>
    <w:rsid w:val="00614ACB"/>
    <w:rsid w:val="00614FAC"/>
    <w:rsid w:val="00616EA4"/>
    <w:rsid w:val="00620336"/>
    <w:rsid w:val="00632429"/>
    <w:rsid w:val="00636BBB"/>
    <w:rsid w:val="00643297"/>
    <w:rsid w:val="006510BD"/>
    <w:rsid w:val="006530B4"/>
    <w:rsid w:val="0065696B"/>
    <w:rsid w:val="006619A5"/>
    <w:rsid w:val="00662E3E"/>
    <w:rsid w:val="006657FC"/>
    <w:rsid w:val="00667CF9"/>
    <w:rsid w:val="006704C3"/>
    <w:rsid w:val="00675895"/>
    <w:rsid w:val="0068228A"/>
    <w:rsid w:val="00690CF3"/>
    <w:rsid w:val="006A47D5"/>
    <w:rsid w:val="006B4A86"/>
    <w:rsid w:val="006C5E41"/>
    <w:rsid w:val="006D2773"/>
    <w:rsid w:val="006D29C3"/>
    <w:rsid w:val="006D37B5"/>
    <w:rsid w:val="006F3138"/>
    <w:rsid w:val="006F7F6B"/>
    <w:rsid w:val="007005E3"/>
    <w:rsid w:val="0070347C"/>
    <w:rsid w:val="00704556"/>
    <w:rsid w:val="00705FA2"/>
    <w:rsid w:val="00716C30"/>
    <w:rsid w:val="00723190"/>
    <w:rsid w:val="0072329F"/>
    <w:rsid w:val="00732422"/>
    <w:rsid w:val="007326F0"/>
    <w:rsid w:val="00733837"/>
    <w:rsid w:val="00733BF3"/>
    <w:rsid w:val="00744692"/>
    <w:rsid w:val="00746FF2"/>
    <w:rsid w:val="007726BD"/>
    <w:rsid w:val="007766EA"/>
    <w:rsid w:val="00777446"/>
    <w:rsid w:val="007864AF"/>
    <w:rsid w:val="00793E6A"/>
    <w:rsid w:val="007A2FBC"/>
    <w:rsid w:val="007A540A"/>
    <w:rsid w:val="007B2626"/>
    <w:rsid w:val="007C1CA3"/>
    <w:rsid w:val="007C5840"/>
    <w:rsid w:val="007D3F43"/>
    <w:rsid w:val="007D6C0D"/>
    <w:rsid w:val="007E5035"/>
    <w:rsid w:val="007E5537"/>
    <w:rsid w:val="007E59E1"/>
    <w:rsid w:val="007F0867"/>
    <w:rsid w:val="00800A14"/>
    <w:rsid w:val="00804259"/>
    <w:rsid w:val="00806830"/>
    <w:rsid w:val="00824C4D"/>
    <w:rsid w:val="008254E3"/>
    <w:rsid w:val="00837DDE"/>
    <w:rsid w:val="00842629"/>
    <w:rsid w:val="00843B08"/>
    <w:rsid w:val="00851399"/>
    <w:rsid w:val="00852EC3"/>
    <w:rsid w:val="008559E9"/>
    <w:rsid w:val="00857FE0"/>
    <w:rsid w:val="00860C87"/>
    <w:rsid w:val="008617D9"/>
    <w:rsid w:val="00863128"/>
    <w:rsid w:val="00864B60"/>
    <w:rsid w:val="00864CFE"/>
    <w:rsid w:val="00873785"/>
    <w:rsid w:val="00875351"/>
    <w:rsid w:val="00875423"/>
    <w:rsid w:val="0087770C"/>
    <w:rsid w:val="00884B94"/>
    <w:rsid w:val="00887725"/>
    <w:rsid w:val="00887CDB"/>
    <w:rsid w:val="00894DE6"/>
    <w:rsid w:val="008975CB"/>
    <w:rsid w:val="008B2828"/>
    <w:rsid w:val="008B2D71"/>
    <w:rsid w:val="008B300A"/>
    <w:rsid w:val="008C4767"/>
    <w:rsid w:val="008C47D3"/>
    <w:rsid w:val="008C484E"/>
    <w:rsid w:val="008C7AEE"/>
    <w:rsid w:val="008C7B87"/>
    <w:rsid w:val="008F47FE"/>
    <w:rsid w:val="008F4DD4"/>
    <w:rsid w:val="008F64D9"/>
    <w:rsid w:val="0090273F"/>
    <w:rsid w:val="00904F28"/>
    <w:rsid w:val="00912F7D"/>
    <w:rsid w:val="00922727"/>
    <w:rsid w:val="00936E9E"/>
    <w:rsid w:val="00942575"/>
    <w:rsid w:val="00945F10"/>
    <w:rsid w:val="00946BB4"/>
    <w:rsid w:val="00950A5C"/>
    <w:rsid w:val="00956CBF"/>
    <w:rsid w:val="00962845"/>
    <w:rsid w:val="0096355A"/>
    <w:rsid w:val="00965C9A"/>
    <w:rsid w:val="0097330D"/>
    <w:rsid w:val="00985706"/>
    <w:rsid w:val="0099594A"/>
    <w:rsid w:val="00996EA4"/>
    <w:rsid w:val="009A4874"/>
    <w:rsid w:val="009B1704"/>
    <w:rsid w:val="009B7C25"/>
    <w:rsid w:val="009C0D18"/>
    <w:rsid w:val="009C3BFD"/>
    <w:rsid w:val="009D0BD9"/>
    <w:rsid w:val="009D30C5"/>
    <w:rsid w:val="009D7EDC"/>
    <w:rsid w:val="009E0387"/>
    <w:rsid w:val="009E17D4"/>
    <w:rsid w:val="009E249A"/>
    <w:rsid w:val="009E5EC4"/>
    <w:rsid w:val="009E648D"/>
    <w:rsid w:val="009F0F64"/>
    <w:rsid w:val="009F26FB"/>
    <w:rsid w:val="009F41E2"/>
    <w:rsid w:val="009F7C08"/>
    <w:rsid w:val="00A1165A"/>
    <w:rsid w:val="00A21151"/>
    <w:rsid w:val="00A371E4"/>
    <w:rsid w:val="00A43CED"/>
    <w:rsid w:val="00A566CD"/>
    <w:rsid w:val="00A60CDC"/>
    <w:rsid w:val="00A70531"/>
    <w:rsid w:val="00A75E1F"/>
    <w:rsid w:val="00A81E21"/>
    <w:rsid w:val="00A90452"/>
    <w:rsid w:val="00AA70BA"/>
    <w:rsid w:val="00AB2A95"/>
    <w:rsid w:val="00AB3074"/>
    <w:rsid w:val="00AB30C3"/>
    <w:rsid w:val="00AB42AD"/>
    <w:rsid w:val="00AB6D06"/>
    <w:rsid w:val="00AC4C4E"/>
    <w:rsid w:val="00AD0111"/>
    <w:rsid w:val="00AD0CF6"/>
    <w:rsid w:val="00AD206A"/>
    <w:rsid w:val="00AE1E04"/>
    <w:rsid w:val="00AE37EE"/>
    <w:rsid w:val="00AE7A5D"/>
    <w:rsid w:val="00AF0070"/>
    <w:rsid w:val="00B1526C"/>
    <w:rsid w:val="00B16354"/>
    <w:rsid w:val="00B23556"/>
    <w:rsid w:val="00B23E66"/>
    <w:rsid w:val="00B26D1E"/>
    <w:rsid w:val="00B4342C"/>
    <w:rsid w:val="00B53DBD"/>
    <w:rsid w:val="00B610F6"/>
    <w:rsid w:val="00B76535"/>
    <w:rsid w:val="00B87FA7"/>
    <w:rsid w:val="00B90140"/>
    <w:rsid w:val="00BA27AB"/>
    <w:rsid w:val="00BA3594"/>
    <w:rsid w:val="00BA3A12"/>
    <w:rsid w:val="00BA519C"/>
    <w:rsid w:val="00BB558A"/>
    <w:rsid w:val="00BB59E4"/>
    <w:rsid w:val="00BB604D"/>
    <w:rsid w:val="00BC1042"/>
    <w:rsid w:val="00BC177B"/>
    <w:rsid w:val="00BC209D"/>
    <w:rsid w:val="00BC32F4"/>
    <w:rsid w:val="00BC3FAD"/>
    <w:rsid w:val="00BE18C1"/>
    <w:rsid w:val="00BF18BD"/>
    <w:rsid w:val="00C03E3D"/>
    <w:rsid w:val="00C046E1"/>
    <w:rsid w:val="00C051AD"/>
    <w:rsid w:val="00C12BFC"/>
    <w:rsid w:val="00C13A45"/>
    <w:rsid w:val="00C27F9E"/>
    <w:rsid w:val="00C34AA7"/>
    <w:rsid w:val="00C41420"/>
    <w:rsid w:val="00C43ABF"/>
    <w:rsid w:val="00C460A3"/>
    <w:rsid w:val="00C621FD"/>
    <w:rsid w:val="00C71098"/>
    <w:rsid w:val="00C83218"/>
    <w:rsid w:val="00C86608"/>
    <w:rsid w:val="00C87DA2"/>
    <w:rsid w:val="00C96DF1"/>
    <w:rsid w:val="00CA0598"/>
    <w:rsid w:val="00CB4866"/>
    <w:rsid w:val="00CB67FB"/>
    <w:rsid w:val="00CC1465"/>
    <w:rsid w:val="00CC7D9E"/>
    <w:rsid w:val="00CD1AC8"/>
    <w:rsid w:val="00CF2B77"/>
    <w:rsid w:val="00CF53F1"/>
    <w:rsid w:val="00CF5A5A"/>
    <w:rsid w:val="00D03422"/>
    <w:rsid w:val="00D06C90"/>
    <w:rsid w:val="00D077DB"/>
    <w:rsid w:val="00D12368"/>
    <w:rsid w:val="00D137D6"/>
    <w:rsid w:val="00D15455"/>
    <w:rsid w:val="00D16A8B"/>
    <w:rsid w:val="00D2089B"/>
    <w:rsid w:val="00D22603"/>
    <w:rsid w:val="00D236F8"/>
    <w:rsid w:val="00D27E9E"/>
    <w:rsid w:val="00D3154D"/>
    <w:rsid w:val="00D370A9"/>
    <w:rsid w:val="00D411EA"/>
    <w:rsid w:val="00D511C4"/>
    <w:rsid w:val="00D53751"/>
    <w:rsid w:val="00D55232"/>
    <w:rsid w:val="00D6321B"/>
    <w:rsid w:val="00D63AB6"/>
    <w:rsid w:val="00D674FE"/>
    <w:rsid w:val="00D7043F"/>
    <w:rsid w:val="00D7312F"/>
    <w:rsid w:val="00D733C9"/>
    <w:rsid w:val="00D7537B"/>
    <w:rsid w:val="00D76B08"/>
    <w:rsid w:val="00D77F99"/>
    <w:rsid w:val="00D900E1"/>
    <w:rsid w:val="00D933C4"/>
    <w:rsid w:val="00D9558B"/>
    <w:rsid w:val="00D95A58"/>
    <w:rsid w:val="00D96F5F"/>
    <w:rsid w:val="00DA15B7"/>
    <w:rsid w:val="00DA69C0"/>
    <w:rsid w:val="00DA7682"/>
    <w:rsid w:val="00DC33A1"/>
    <w:rsid w:val="00DD05D6"/>
    <w:rsid w:val="00DD0A36"/>
    <w:rsid w:val="00DD3A3E"/>
    <w:rsid w:val="00DD679A"/>
    <w:rsid w:val="00DD796F"/>
    <w:rsid w:val="00DE4513"/>
    <w:rsid w:val="00DE683B"/>
    <w:rsid w:val="00DF14AE"/>
    <w:rsid w:val="00DF766E"/>
    <w:rsid w:val="00DF7DD9"/>
    <w:rsid w:val="00E00CFA"/>
    <w:rsid w:val="00E06BA1"/>
    <w:rsid w:val="00E14150"/>
    <w:rsid w:val="00E35063"/>
    <w:rsid w:val="00E41AC8"/>
    <w:rsid w:val="00E41D2E"/>
    <w:rsid w:val="00E42344"/>
    <w:rsid w:val="00E44309"/>
    <w:rsid w:val="00E50BCD"/>
    <w:rsid w:val="00E54014"/>
    <w:rsid w:val="00E621E0"/>
    <w:rsid w:val="00E63392"/>
    <w:rsid w:val="00E92861"/>
    <w:rsid w:val="00EA2FFB"/>
    <w:rsid w:val="00EB6BAF"/>
    <w:rsid w:val="00EC4F7A"/>
    <w:rsid w:val="00EC65D9"/>
    <w:rsid w:val="00EC6F70"/>
    <w:rsid w:val="00ED6FC4"/>
    <w:rsid w:val="00EE3053"/>
    <w:rsid w:val="00EE771E"/>
    <w:rsid w:val="00EF748B"/>
    <w:rsid w:val="00EF78FA"/>
    <w:rsid w:val="00EF7D16"/>
    <w:rsid w:val="00F00284"/>
    <w:rsid w:val="00F03E72"/>
    <w:rsid w:val="00F06733"/>
    <w:rsid w:val="00F22CC9"/>
    <w:rsid w:val="00F24B13"/>
    <w:rsid w:val="00F25B59"/>
    <w:rsid w:val="00F27A1D"/>
    <w:rsid w:val="00F3585F"/>
    <w:rsid w:val="00F42980"/>
    <w:rsid w:val="00F516E4"/>
    <w:rsid w:val="00F5607E"/>
    <w:rsid w:val="00F57F90"/>
    <w:rsid w:val="00F63770"/>
    <w:rsid w:val="00F6787E"/>
    <w:rsid w:val="00F742AD"/>
    <w:rsid w:val="00F77F84"/>
    <w:rsid w:val="00F870F9"/>
    <w:rsid w:val="00F87105"/>
    <w:rsid w:val="00F9417B"/>
    <w:rsid w:val="00F95C72"/>
    <w:rsid w:val="00FA68AC"/>
    <w:rsid w:val="00FA7895"/>
    <w:rsid w:val="00FC3DE7"/>
    <w:rsid w:val="00FC681A"/>
    <w:rsid w:val="00FC75FE"/>
    <w:rsid w:val="00FD33D0"/>
    <w:rsid w:val="00FD57ED"/>
    <w:rsid w:val="00FE4277"/>
    <w:rsid w:val="00FE572C"/>
    <w:rsid w:val="00FF158F"/>
    <w:rsid w:val="00FF5990"/>
    <w:rsid w:val="00FF7096"/>
    <w:rsid w:val="012B2269"/>
    <w:rsid w:val="0163FD27"/>
    <w:rsid w:val="01BA23A6"/>
    <w:rsid w:val="01C1C169"/>
    <w:rsid w:val="01D88214"/>
    <w:rsid w:val="01F5F49D"/>
    <w:rsid w:val="02CCFB2A"/>
    <w:rsid w:val="0319FD62"/>
    <w:rsid w:val="042B3356"/>
    <w:rsid w:val="044B5A13"/>
    <w:rsid w:val="046FB22D"/>
    <w:rsid w:val="04AE7D17"/>
    <w:rsid w:val="04C4DCC5"/>
    <w:rsid w:val="077E746D"/>
    <w:rsid w:val="07B46E47"/>
    <w:rsid w:val="0917CCD6"/>
    <w:rsid w:val="0935B1B2"/>
    <w:rsid w:val="0AADA81A"/>
    <w:rsid w:val="0AB39D37"/>
    <w:rsid w:val="0BCE4ADF"/>
    <w:rsid w:val="0BF0667E"/>
    <w:rsid w:val="0C5346C8"/>
    <w:rsid w:val="0C61DA0D"/>
    <w:rsid w:val="0CB9C521"/>
    <w:rsid w:val="0CCDCBB9"/>
    <w:rsid w:val="0CFDE84B"/>
    <w:rsid w:val="0D1CEE5B"/>
    <w:rsid w:val="0D740104"/>
    <w:rsid w:val="0D81E863"/>
    <w:rsid w:val="0D873F77"/>
    <w:rsid w:val="0DE35073"/>
    <w:rsid w:val="1084FDFE"/>
    <w:rsid w:val="11C66903"/>
    <w:rsid w:val="11E7333E"/>
    <w:rsid w:val="127D267D"/>
    <w:rsid w:val="12A13A5A"/>
    <w:rsid w:val="1334E5C3"/>
    <w:rsid w:val="13506BCB"/>
    <w:rsid w:val="13915C2C"/>
    <w:rsid w:val="13A042D0"/>
    <w:rsid w:val="13F6388F"/>
    <w:rsid w:val="14168C55"/>
    <w:rsid w:val="147323B8"/>
    <w:rsid w:val="1544D66A"/>
    <w:rsid w:val="15ABB9AD"/>
    <w:rsid w:val="15AC937C"/>
    <w:rsid w:val="15B59B25"/>
    <w:rsid w:val="16620D95"/>
    <w:rsid w:val="168534EF"/>
    <w:rsid w:val="16A1742D"/>
    <w:rsid w:val="16D1636C"/>
    <w:rsid w:val="17299792"/>
    <w:rsid w:val="199D36DB"/>
    <w:rsid w:val="1AC0EBAD"/>
    <w:rsid w:val="1AC2B2DB"/>
    <w:rsid w:val="1B83CFA7"/>
    <w:rsid w:val="1B9C6E11"/>
    <w:rsid w:val="1C33188B"/>
    <w:rsid w:val="1CF6925C"/>
    <w:rsid w:val="1D04CB3D"/>
    <w:rsid w:val="1D5166CF"/>
    <w:rsid w:val="1D6B15E5"/>
    <w:rsid w:val="1DB371FC"/>
    <w:rsid w:val="1DC38F28"/>
    <w:rsid w:val="1E249BCE"/>
    <w:rsid w:val="1E4FA646"/>
    <w:rsid w:val="2078D51F"/>
    <w:rsid w:val="21013A20"/>
    <w:rsid w:val="2111CA8A"/>
    <w:rsid w:val="219C6026"/>
    <w:rsid w:val="21A14E82"/>
    <w:rsid w:val="21CB8E2B"/>
    <w:rsid w:val="21D5F8E7"/>
    <w:rsid w:val="21EAF6A8"/>
    <w:rsid w:val="2232F8C5"/>
    <w:rsid w:val="2290C87A"/>
    <w:rsid w:val="23A77FF6"/>
    <w:rsid w:val="23DDD285"/>
    <w:rsid w:val="2526ECC4"/>
    <w:rsid w:val="2628ABBF"/>
    <w:rsid w:val="26A465AC"/>
    <w:rsid w:val="26CDE5E1"/>
    <w:rsid w:val="27603A3D"/>
    <w:rsid w:val="284D3402"/>
    <w:rsid w:val="28745862"/>
    <w:rsid w:val="2891AEFD"/>
    <w:rsid w:val="293818AE"/>
    <w:rsid w:val="2946BD60"/>
    <w:rsid w:val="299CA5CA"/>
    <w:rsid w:val="2A231BD3"/>
    <w:rsid w:val="2A30C937"/>
    <w:rsid w:val="2B0B6307"/>
    <w:rsid w:val="2B1AD776"/>
    <w:rsid w:val="2BCC9998"/>
    <w:rsid w:val="2BE21EFA"/>
    <w:rsid w:val="2C3EFEAB"/>
    <w:rsid w:val="2C628CCF"/>
    <w:rsid w:val="2D080F72"/>
    <w:rsid w:val="2D9A17C1"/>
    <w:rsid w:val="2DE40764"/>
    <w:rsid w:val="2DFF3C90"/>
    <w:rsid w:val="2E290313"/>
    <w:rsid w:val="2E62B6F0"/>
    <w:rsid w:val="2E6A2508"/>
    <w:rsid w:val="2E6CDF4A"/>
    <w:rsid w:val="2EB09784"/>
    <w:rsid w:val="2EBA58F8"/>
    <w:rsid w:val="2F8051F6"/>
    <w:rsid w:val="2FAD53C4"/>
    <w:rsid w:val="2FE196B1"/>
    <w:rsid w:val="2FF0D94A"/>
    <w:rsid w:val="303731C5"/>
    <w:rsid w:val="30A195E1"/>
    <w:rsid w:val="30C7AAA2"/>
    <w:rsid w:val="314AE482"/>
    <w:rsid w:val="318FD97D"/>
    <w:rsid w:val="31E47A66"/>
    <w:rsid w:val="31FEDED6"/>
    <w:rsid w:val="3222B2BF"/>
    <w:rsid w:val="3299B4ED"/>
    <w:rsid w:val="32D872FC"/>
    <w:rsid w:val="333D2972"/>
    <w:rsid w:val="339C759F"/>
    <w:rsid w:val="341274C0"/>
    <w:rsid w:val="3453CB11"/>
    <w:rsid w:val="346F22AF"/>
    <w:rsid w:val="349DD4C6"/>
    <w:rsid w:val="35D31B64"/>
    <w:rsid w:val="370A4DA9"/>
    <w:rsid w:val="37EC4BCD"/>
    <w:rsid w:val="39A513D4"/>
    <w:rsid w:val="3A2DC4A4"/>
    <w:rsid w:val="3AC4973B"/>
    <w:rsid w:val="3AD1D6FE"/>
    <w:rsid w:val="3BBA6FD9"/>
    <w:rsid w:val="3C351026"/>
    <w:rsid w:val="3C425C4D"/>
    <w:rsid w:val="3C6D7743"/>
    <w:rsid w:val="3D6AF446"/>
    <w:rsid w:val="3D7F61B4"/>
    <w:rsid w:val="3D8ACD59"/>
    <w:rsid w:val="3E3D0041"/>
    <w:rsid w:val="3EBD8831"/>
    <w:rsid w:val="3F960588"/>
    <w:rsid w:val="3FC298DA"/>
    <w:rsid w:val="3FD8D0A2"/>
    <w:rsid w:val="404756F1"/>
    <w:rsid w:val="40653ABB"/>
    <w:rsid w:val="41EDB977"/>
    <w:rsid w:val="4238D689"/>
    <w:rsid w:val="427BD7DC"/>
    <w:rsid w:val="42F2A7A5"/>
    <w:rsid w:val="4340D443"/>
    <w:rsid w:val="43693D78"/>
    <w:rsid w:val="4383D2F4"/>
    <w:rsid w:val="4449B199"/>
    <w:rsid w:val="45301C4D"/>
    <w:rsid w:val="455F3C74"/>
    <w:rsid w:val="45FC3629"/>
    <w:rsid w:val="46209AFF"/>
    <w:rsid w:val="464F40C1"/>
    <w:rsid w:val="46C317E4"/>
    <w:rsid w:val="46CD89A7"/>
    <w:rsid w:val="479390BD"/>
    <w:rsid w:val="479C1406"/>
    <w:rsid w:val="47EB1122"/>
    <w:rsid w:val="48AAB7FC"/>
    <w:rsid w:val="48C4405A"/>
    <w:rsid w:val="48CE9561"/>
    <w:rsid w:val="49238CD5"/>
    <w:rsid w:val="4A209360"/>
    <w:rsid w:val="4A64F335"/>
    <w:rsid w:val="4ACED26B"/>
    <w:rsid w:val="4B12E2D5"/>
    <w:rsid w:val="4B32BDCB"/>
    <w:rsid w:val="4BCE7DF8"/>
    <w:rsid w:val="4C173D5F"/>
    <w:rsid w:val="4C4A911D"/>
    <w:rsid w:val="4C550D2C"/>
    <w:rsid w:val="4C560D30"/>
    <w:rsid w:val="4D03046F"/>
    <w:rsid w:val="4D132753"/>
    <w:rsid w:val="4D1A6A29"/>
    <w:rsid w:val="4D2EB286"/>
    <w:rsid w:val="4D375BC4"/>
    <w:rsid w:val="4DC0B517"/>
    <w:rsid w:val="4E58D392"/>
    <w:rsid w:val="4F37CC82"/>
    <w:rsid w:val="4F936697"/>
    <w:rsid w:val="4FE73111"/>
    <w:rsid w:val="508170E5"/>
    <w:rsid w:val="5097C26A"/>
    <w:rsid w:val="50A4BB6F"/>
    <w:rsid w:val="518397D7"/>
    <w:rsid w:val="524A374D"/>
    <w:rsid w:val="5390DA48"/>
    <w:rsid w:val="53AB1860"/>
    <w:rsid w:val="54690C9B"/>
    <w:rsid w:val="54717A59"/>
    <w:rsid w:val="54AB5DBD"/>
    <w:rsid w:val="54DA223C"/>
    <w:rsid w:val="556977A4"/>
    <w:rsid w:val="5656FD24"/>
    <w:rsid w:val="56E66282"/>
    <w:rsid w:val="570703EE"/>
    <w:rsid w:val="57D88CC2"/>
    <w:rsid w:val="58043E79"/>
    <w:rsid w:val="58AA20B6"/>
    <w:rsid w:val="590E9D00"/>
    <w:rsid w:val="5A707148"/>
    <w:rsid w:val="5A91AF48"/>
    <w:rsid w:val="5B298CCD"/>
    <w:rsid w:val="5B3AE7FD"/>
    <w:rsid w:val="5C3A7926"/>
    <w:rsid w:val="5CD209D5"/>
    <w:rsid w:val="5CDBAA8E"/>
    <w:rsid w:val="5D156648"/>
    <w:rsid w:val="5D1C5F85"/>
    <w:rsid w:val="5E2BA9DF"/>
    <w:rsid w:val="5E48F282"/>
    <w:rsid w:val="5E94E396"/>
    <w:rsid w:val="5EC7F608"/>
    <w:rsid w:val="5EEDE376"/>
    <w:rsid w:val="5EF8ED76"/>
    <w:rsid w:val="604C346E"/>
    <w:rsid w:val="6086CDE4"/>
    <w:rsid w:val="60A3763B"/>
    <w:rsid w:val="60ADE634"/>
    <w:rsid w:val="614CE2A6"/>
    <w:rsid w:val="61CC8458"/>
    <w:rsid w:val="62062AAB"/>
    <w:rsid w:val="640280D3"/>
    <w:rsid w:val="64842893"/>
    <w:rsid w:val="65102EA2"/>
    <w:rsid w:val="65152462"/>
    <w:rsid w:val="65298915"/>
    <w:rsid w:val="656B0698"/>
    <w:rsid w:val="65B6BB57"/>
    <w:rsid w:val="67590231"/>
    <w:rsid w:val="67C050A3"/>
    <w:rsid w:val="6808FD25"/>
    <w:rsid w:val="6865ED81"/>
    <w:rsid w:val="687A6F35"/>
    <w:rsid w:val="6937D4ED"/>
    <w:rsid w:val="6951EB48"/>
    <w:rsid w:val="695799B6"/>
    <w:rsid w:val="697B153C"/>
    <w:rsid w:val="69ED03AC"/>
    <w:rsid w:val="6A3F6CD0"/>
    <w:rsid w:val="6ABC3098"/>
    <w:rsid w:val="6AD7A272"/>
    <w:rsid w:val="6ADE0B1B"/>
    <w:rsid w:val="6B0A0289"/>
    <w:rsid w:val="6BF098DB"/>
    <w:rsid w:val="6C7695C8"/>
    <w:rsid w:val="6CB50AEB"/>
    <w:rsid w:val="6CC6F2E4"/>
    <w:rsid w:val="6CEBC3A3"/>
    <w:rsid w:val="6D85EB0C"/>
    <w:rsid w:val="6D9CBC45"/>
    <w:rsid w:val="6DB55D56"/>
    <w:rsid w:val="6E02F9F2"/>
    <w:rsid w:val="6E39C241"/>
    <w:rsid w:val="6E5184BA"/>
    <w:rsid w:val="6E6703D2"/>
    <w:rsid w:val="6E7723E8"/>
    <w:rsid w:val="6E8A58E0"/>
    <w:rsid w:val="6F00AD41"/>
    <w:rsid w:val="6F436E89"/>
    <w:rsid w:val="7012908A"/>
    <w:rsid w:val="7092758A"/>
    <w:rsid w:val="70D361AE"/>
    <w:rsid w:val="70FFE477"/>
    <w:rsid w:val="71202075"/>
    <w:rsid w:val="712D718E"/>
    <w:rsid w:val="718935C9"/>
    <w:rsid w:val="7196B70E"/>
    <w:rsid w:val="72349023"/>
    <w:rsid w:val="7264EC22"/>
    <w:rsid w:val="734A3086"/>
    <w:rsid w:val="738F8AF4"/>
    <w:rsid w:val="73F3DA36"/>
    <w:rsid w:val="74BB7AD1"/>
    <w:rsid w:val="757F5A14"/>
    <w:rsid w:val="763F7DC2"/>
    <w:rsid w:val="76826A64"/>
    <w:rsid w:val="76A3E24F"/>
    <w:rsid w:val="772CA5A3"/>
    <w:rsid w:val="7774343B"/>
    <w:rsid w:val="77F79559"/>
    <w:rsid w:val="78228B4F"/>
    <w:rsid w:val="783694A1"/>
    <w:rsid w:val="7837617E"/>
    <w:rsid w:val="783FB2B0"/>
    <w:rsid w:val="78AE0DA5"/>
    <w:rsid w:val="79083556"/>
    <w:rsid w:val="790E183D"/>
    <w:rsid w:val="7930375E"/>
    <w:rsid w:val="79D419D6"/>
    <w:rsid w:val="7A49C7C2"/>
    <w:rsid w:val="7AC8C489"/>
    <w:rsid w:val="7B3D9954"/>
    <w:rsid w:val="7C50F1E9"/>
    <w:rsid w:val="7C797B6F"/>
    <w:rsid w:val="7CF4160D"/>
    <w:rsid w:val="7D3C30D9"/>
    <w:rsid w:val="7E49B2A6"/>
    <w:rsid w:val="7E792EFC"/>
    <w:rsid w:val="7EEB5F2F"/>
    <w:rsid w:val="7EFD21A1"/>
    <w:rsid w:val="7F36586C"/>
    <w:rsid w:val="7F3A1C60"/>
    <w:rsid w:val="7F5208BC"/>
    <w:rsid w:val="7F8A9D11"/>
    <w:rsid w:val="7FC888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3215A1"/>
  <w15:docId w15:val="{B3023E84-4934-4864-94C4-545161A6B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352" w:hanging="432"/>
      <w:outlineLvl w:val="0"/>
    </w:pPr>
    <w:rPr>
      <w:b/>
      <w:bCs/>
      <w:sz w:val="28"/>
      <w:szCs w:val="28"/>
    </w:rPr>
  </w:style>
  <w:style w:type="paragraph" w:styleId="Heading2">
    <w:name w:val="heading 2"/>
    <w:basedOn w:val="Normal"/>
    <w:uiPriority w:val="9"/>
    <w:unhideWhenUsed/>
    <w:qFormat/>
    <w:pPr>
      <w:spacing w:before="240"/>
      <w:ind w:left="1191" w:hanging="720"/>
      <w:outlineLvl w:val="1"/>
    </w:pPr>
    <w:rPr>
      <w:b/>
      <w:bCs/>
      <w:sz w:val="20"/>
      <w:szCs w:val="20"/>
    </w:rPr>
  </w:style>
  <w:style w:type="paragraph" w:styleId="Heading3">
    <w:name w:val="heading 3"/>
    <w:basedOn w:val="Normal"/>
    <w:uiPriority w:val="9"/>
    <w:unhideWhenUsed/>
    <w:qFormat/>
    <w:pPr>
      <w:spacing w:before="241"/>
      <w:ind w:left="2451" w:hanging="360"/>
      <w:outlineLvl w:val="2"/>
    </w:pPr>
    <w:rPr>
      <w:b/>
      <w:bCs/>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
      <w:ind w:right="207"/>
      <w:jc w:val="center"/>
    </w:pPr>
    <w:rPr>
      <w:sz w:val="20"/>
      <w:szCs w:val="20"/>
    </w:rPr>
  </w:style>
  <w:style w:type="paragraph" w:styleId="TOC2">
    <w:name w:val="toc 2"/>
    <w:basedOn w:val="Normal"/>
    <w:uiPriority w:val="39"/>
    <w:qFormat/>
    <w:pPr>
      <w:spacing w:before="241"/>
      <w:ind w:left="1921" w:hanging="1092"/>
    </w:pPr>
    <w:rPr>
      <w:sz w:val="20"/>
      <w:szCs w:val="20"/>
    </w:rPr>
  </w:style>
  <w:style w:type="paragraph" w:styleId="TOC3">
    <w:name w:val="toc 3"/>
    <w:basedOn w:val="Normal"/>
    <w:uiPriority w:val="1"/>
    <w:qFormat/>
    <w:pPr>
      <w:spacing w:before="241"/>
      <w:ind w:left="1719" w:hanging="528"/>
    </w:pPr>
    <w:rPr>
      <w:sz w:val="20"/>
      <w:szCs w:val="20"/>
    </w:rPr>
  </w:style>
  <w:style w:type="paragraph" w:styleId="TOC4">
    <w:name w:val="toc 4"/>
    <w:basedOn w:val="Normal"/>
    <w:uiPriority w:val="1"/>
    <w:qFormat/>
    <w:pPr>
      <w:spacing w:before="238"/>
      <w:ind w:left="2120" w:hanging="799"/>
    </w:pPr>
    <w:rPr>
      <w:sz w:val="20"/>
      <w:szCs w:val="20"/>
    </w:rPr>
  </w:style>
  <w:style w:type="paragraph" w:styleId="BodyText">
    <w:name w:val="Body Text"/>
    <w:basedOn w:val="Normal"/>
    <w:uiPriority w:val="1"/>
    <w:qFormat/>
    <w:rPr>
      <w:sz w:val="20"/>
      <w:szCs w:val="20"/>
    </w:rPr>
  </w:style>
  <w:style w:type="paragraph" w:styleId="Title">
    <w:name w:val="Title"/>
    <w:basedOn w:val="Normal"/>
    <w:uiPriority w:val="10"/>
    <w:qFormat/>
    <w:pPr>
      <w:ind w:right="164"/>
      <w:jc w:val="center"/>
    </w:pPr>
    <w:rPr>
      <w:sz w:val="36"/>
      <w:szCs w:val="36"/>
    </w:rPr>
  </w:style>
  <w:style w:type="paragraph" w:styleId="ListParagraph">
    <w:name w:val="List Paragraph"/>
    <w:basedOn w:val="Normal"/>
    <w:uiPriority w:val="34"/>
    <w:qFormat/>
    <w:pPr>
      <w:spacing w:before="241"/>
      <w:ind w:left="1719" w:hanging="528"/>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55232"/>
    <w:pPr>
      <w:tabs>
        <w:tab w:val="center" w:pos="4680"/>
        <w:tab w:val="right" w:pos="9360"/>
      </w:tabs>
    </w:pPr>
  </w:style>
  <w:style w:type="character" w:customStyle="1" w:styleId="HeaderChar">
    <w:name w:val="Header Char"/>
    <w:basedOn w:val="DefaultParagraphFont"/>
    <w:link w:val="Header"/>
    <w:uiPriority w:val="99"/>
    <w:rsid w:val="00D55232"/>
    <w:rPr>
      <w:rFonts w:ascii="Calibri" w:eastAsia="Calibri" w:hAnsi="Calibri" w:cs="Calibri"/>
    </w:rPr>
  </w:style>
  <w:style w:type="paragraph" w:styleId="Footer">
    <w:name w:val="footer"/>
    <w:basedOn w:val="Normal"/>
    <w:link w:val="FooterChar"/>
    <w:uiPriority w:val="99"/>
    <w:unhideWhenUsed/>
    <w:rsid w:val="00D55232"/>
    <w:pPr>
      <w:tabs>
        <w:tab w:val="center" w:pos="4680"/>
        <w:tab w:val="right" w:pos="9360"/>
      </w:tabs>
    </w:pPr>
  </w:style>
  <w:style w:type="character" w:customStyle="1" w:styleId="FooterChar">
    <w:name w:val="Footer Char"/>
    <w:basedOn w:val="DefaultParagraphFont"/>
    <w:link w:val="Footer"/>
    <w:uiPriority w:val="99"/>
    <w:rsid w:val="00D55232"/>
    <w:rPr>
      <w:rFonts w:ascii="Calibri" w:eastAsia="Calibri" w:hAnsi="Calibri" w:cs="Calibri"/>
    </w:rPr>
  </w:style>
  <w:style w:type="table" w:styleId="TableGrid">
    <w:name w:val="Table Grid"/>
    <w:basedOn w:val="TableNormal"/>
    <w:uiPriority w:val="39"/>
    <w:rsid w:val="005374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2498E"/>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52498E"/>
    <w:rPr>
      <w:color w:val="0000FF" w:themeColor="hyperlink"/>
      <w:u w:val="single"/>
    </w:rPr>
  </w:style>
  <w:style w:type="character" w:styleId="Strong">
    <w:name w:val="Strong"/>
    <w:basedOn w:val="DefaultParagraphFont"/>
    <w:uiPriority w:val="22"/>
    <w:qFormat/>
    <w:rsid w:val="001674DA"/>
    <w:rPr>
      <w:b/>
      <w:bCs/>
    </w:rPr>
  </w:style>
  <w:style w:type="table" w:styleId="PlainTable1">
    <w:name w:val="Plain Table 1"/>
    <w:basedOn w:val="TableNormal"/>
    <w:uiPriority w:val="41"/>
    <w:rsid w:val="001674D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843B08"/>
    <w:rPr>
      <w:color w:val="800080" w:themeColor="followedHyperlink"/>
      <w:u w:val="single"/>
    </w:rPr>
  </w:style>
  <w:style w:type="character" w:customStyle="1" w:styleId="normaltextrun">
    <w:name w:val="normaltextrun"/>
    <w:basedOn w:val="DefaultParagraphFont"/>
    <w:rsid w:val="00946BB4"/>
  </w:style>
  <w:style w:type="paragraph" w:customStyle="1" w:styleId="paragraph">
    <w:name w:val="paragraph"/>
    <w:basedOn w:val="Normal"/>
    <w:rsid w:val="00BC177B"/>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eop">
    <w:name w:val="eop"/>
    <w:basedOn w:val="DefaultParagraphFont"/>
    <w:rsid w:val="00BC17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003236">
      <w:bodyDiv w:val="1"/>
      <w:marLeft w:val="0"/>
      <w:marRight w:val="0"/>
      <w:marTop w:val="0"/>
      <w:marBottom w:val="0"/>
      <w:divBdr>
        <w:top w:val="none" w:sz="0" w:space="0" w:color="auto"/>
        <w:left w:val="none" w:sz="0" w:space="0" w:color="auto"/>
        <w:bottom w:val="none" w:sz="0" w:space="0" w:color="auto"/>
        <w:right w:val="none" w:sz="0" w:space="0" w:color="auto"/>
      </w:divBdr>
    </w:div>
    <w:div w:id="532881657">
      <w:bodyDiv w:val="1"/>
      <w:marLeft w:val="0"/>
      <w:marRight w:val="0"/>
      <w:marTop w:val="0"/>
      <w:marBottom w:val="0"/>
      <w:divBdr>
        <w:top w:val="none" w:sz="0" w:space="0" w:color="auto"/>
        <w:left w:val="none" w:sz="0" w:space="0" w:color="auto"/>
        <w:bottom w:val="none" w:sz="0" w:space="0" w:color="auto"/>
        <w:right w:val="none" w:sz="0" w:space="0" w:color="auto"/>
      </w:divBdr>
    </w:div>
    <w:div w:id="647168689">
      <w:bodyDiv w:val="1"/>
      <w:marLeft w:val="0"/>
      <w:marRight w:val="0"/>
      <w:marTop w:val="0"/>
      <w:marBottom w:val="0"/>
      <w:divBdr>
        <w:top w:val="none" w:sz="0" w:space="0" w:color="auto"/>
        <w:left w:val="none" w:sz="0" w:space="0" w:color="auto"/>
        <w:bottom w:val="none" w:sz="0" w:space="0" w:color="auto"/>
        <w:right w:val="none" w:sz="0" w:space="0" w:color="auto"/>
      </w:divBdr>
    </w:div>
    <w:div w:id="721446322">
      <w:bodyDiv w:val="1"/>
      <w:marLeft w:val="0"/>
      <w:marRight w:val="0"/>
      <w:marTop w:val="0"/>
      <w:marBottom w:val="0"/>
      <w:divBdr>
        <w:top w:val="none" w:sz="0" w:space="0" w:color="auto"/>
        <w:left w:val="none" w:sz="0" w:space="0" w:color="auto"/>
        <w:bottom w:val="none" w:sz="0" w:space="0" w:color="auto"/>
        <w:right w:val="none" w:sz="0" w:space="0" w:color="auto"/>
      </w:divBdr>
    </w:div>
    <w:div w:id="1383559989">
      <w:bodyDiv w:val="1"/>
      <w:marLeft w:val="0"/>
      <w:marRight w:val="0"/>
      <w:marTop w:val="0"/>
      <w:marBottom w:val="0"/>
      <w:divBdr>
        <w:top w:val="none" w:sz="0" w:space="0" w:color="auto"/>
        <w:left w:val="none" w:sz="0" w:space="0" w:color="auto"/>
        <w:bottom w:val="none" w:sz="0" w:space="0" w:color="auto"/>
        <w:right w:val="none" w:sz="0" w:space="0" w:color="auto"/>
      </w:divBdr>
    </w:div>
    <w:div w:id="1464543548">
      <w:bodyDiv w:val="1"/>
      <w:marLeft w:val="0"/>
      <w:marRight w:val="0"/>
      <w:marTop w:val="0"/>
      <w:marBottom w:val="0"/>
      <w:divBdr>
        <w:top w:val="none" w:sz="0" w:space="0" w:color="auto"/>
        <w:left w:val="none" w:sz="0" w:space="0" w:color="auto"/>
        <w:bottom w:val="none" w:sz="0" w:space="0" w:color="auto"/>
        <w:right w:val="none" w:sz="0" w:space="0" w:color="auto"/>
      </w:divBdr>
    </w:div>
    <w:div w:id="16473194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4963D38E2D548438DEB104F756792AB" ma:contentTypeVersion="3" ma:contentTypeDescription="Create a new document." ma:contentTypeScope="" ma:versionID="e9b1c21a4ba5776fa6d43f4197bbd18e">
  <xsd:schema xmlns:xsd="http://www.w3.org/2001/XMLSchema" xmlns:xs="http://www.w3.org/2001/XMLSchema" xmlns:p="http://schemas.microsoft.com/office/2006/metadata/properties" xmlns:ns2="34c53fc1-d01e-4d31-8a76-555854b5e3aa" targetNamespace="http://schemas.microsoft.com/office/2006/metadata/properties" ma:root="true" ma:fieldsID="dfeb94aceb238b82a02ea6b31d9bf0a1" ns2:_="">
    <xsd:import namespace="34c53fc1-d01e-4d31-8a76-555854b5e3aa"/>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c53fc1-d01e-4d31-8a76-555854b5e3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03FB18-85D5-41B6-99A2-A26F2A8FD7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c53fc1-d01e-4d31-8a76-555854b5e3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F6ED6EF-D84D-4218-834E-D470939AACA6}">
  <ds:schemaRefs>
    <ds:schemaRef ds:uri="http://schemas.microsoft.com/sharepoint/v3/contenttype/forms"/>
  </ds:schemaRefs>
</ds:datastoreItem>
</file>

<file path=customXml/itemProps3.xml><?xml version="1.0" encoding="utf-8"?>
<ds:datastoreItem xmlns:ds="http://schemas.openxmlformats.org/officeDocument/2006/customXml" ds:itemID="{ED383B95-269B-4A27-AE7D-893064188D5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37F003A-3E3F-44E1-844C-515385FA0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1145</TotalTime>
  <Pages>7</Pages>
  <Words>1251</Words>
  <Characters>7134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Request for Proposal</vt:lpstr>
    </vt:vector>
  </TitlesOfParts>
  <Company/>
  <LinksUpToDate>false</LinksUpToDate>
  <CharactersWithSpaces>8369</CharactersWithSpaces>
  <SharedDoc>false</SharedDoc>
  <HLinks>
    <vt:vector size="114" baseType="variant">
      <vt:variant>
        <vt:i4>1245233</vt:i4>
      </vt:variant>
      <vt:variant>
        <vt:i4>110</vt:i4>
      </vt:variant>
      <vt:variant>
        <vt:i4>0</vt:i4>
      </vt:variant>
      <vt:variant>
        <vt:i4>5</vt:i4>
      </vt:variant>
      <vt:variant>
        <vt:lpwstr/>
      </vt:variant>
      <vt:variant>
        <vt:lpwstr>_Toc154159193</vt:lpwstr>
      </vt:variant>
      <vt:variant>
        <vt:i4>1245233</vt:i4>
      </vt:variant>
      <vt:variant>
        <vt:i4>104</vt:i4>
      </vt:variant>
      <vt:variant>
        <vt:i4>0</vt:i4>
      </vt:variant>
      <vt:variant>
        <vt:i4>5</vt:i4>
      </vt:variant>
      <vt:variant>
        <vt:lpwstr/>
      </vt:variant>
      <vt:variant>
        <vt:lpwstr>_Toc154159192</vt:lpwstr>
      </vt:variant>
      <vt:variant>
        <vt:i4>1245233</vt:i4>
      </vt:variant>
      <vt:variant>
        <vt:i4>98</vt:i4>
      </vt:variant>
      <vt:variant>
        <vt:i4>0</vt:i4>
      </vt:variant>
      <vt:variant>
        <vt:i4>5</vt:i4>
      </vt:variant>
      <vt:variant>
        <vt:lpwstr/>
      </vt:variant>
      <vt:variant>
        <vt:lpwstr>_Toc154159191</vt:lpwstr>
      </vt:variant>
      <vt:variant>
        <vt:i4>1245233</vt:i4>
      </vt:variant>
      <vt:variant>
        <vt:i4>92</vt:i4>
      </vt:variant>
      <vt:variant>
        <vt:i4>0</vt:i4>
      </vt:variant>
      <vt:variant>
        <vt:i4>5</vt:i4>
      </vt:variant>
      <vt:variant>
        <vt:lpwstr/>
      </vt:variant>
      <vt:variant>
        <vt:lpwstr>_Toc154159190</vt:lpwstr>
      </vt:variant>
      <vt:variant>
        <vt:i4>1179697</vt:i4>
      </vt:variant>
      <vt:variant>
        <vt:i4>86</vt:i4>
      </vt:variant>
      <vt:variant>
        <vt:i4>0</vt:i4>
      </vt:variant>
      <vt:variant>
        <vt:i4>5</vt:i4>
      </vt:variant>
      <vt:variant>
        <vt:lpwstr/>
      </vt:variant>
      <vt:variant>
        <vt:lpwstr>_Toc154159189</vt:lpwstr>
      </vt:variant>
      <vt:variant>
        <vt:i4>1179697</vt:i4>
      </vt:variant>
      <vt:variant>
        <vt:i4>80</vt:i4>
      </vt:variant>
      <vt:variant>
        <vt:i4>0</vt:i4>
      </vt:variant>
      <vt:variant>
        <vt:i4>5</vt:i4>
      </vt:variant>
      <vt:variant>
        <vt:lpwstr/>
      </vt:variant>
      <vt:variant>
        <vt:lpwstr>_Toc154159188</vt:lpwstr>
      </vt:variant>
      <vt:variant>
        <vt:i4>1179697</vt:i4>
      </vt:variant>
      <vt:variant>
        <vt:i4>74</vt:i4>
      </vt:variant>
      <vt:variant>
        <vt:i4>0</vt:i4>
      </vt:variant>
      <vt:variant>
        <vt:i4>5</vt:i4>
      </vt:variant>
      <vt:variant>
        <vt:lpwstr/>
      </vt:variant>
      <vt:variant>
        <vt:lpwstr>_Toc154159187</vt:lpwstr>
      </vt:variant>
      <vt:variant>
        <vt:i4>1179697</vt:i4>
      </vt:variant>
      <vt:variant>
        <vt:i4>68</vt:i4>
      </vt:variant>
      <vt:variant>
        <vt:i4>0</vt:i4>
      </vt:variant>
      <vt:variant>
        <vt:i4>5</vt:i4>
      </vt:variant>
      <vt:variant>
        <vt:lpwstr/>
      </vt:variant>
      <vt:variant>
        <vt:lpwstr>_Toc154159186</vt:lpwstr>
      </vt:variant>
      <vt:variant>
        <vt:i4>1179697</vt:i4>
      </vt:variant>
      <vt:variant>
        <vt:i4>62</vt:i4>
      </vt:variant>
      <vt:variant>
        <vt:i4>0</vt:i4>
      </vt:variant>
      <vt:variant>
        <vt:i4>5</vt:i4>
      </vt:variant>
      <vt:variant>
        <vt:lpwstr/>
      </vt:variant>
      <vt:variant>
        <vt:lpwstr>_Toc154159185</vt:lpwstr>
      </vt:variant>
      <vt:variant>
        <vt:i4>1179697</vt:i4>
      </vt:variant>
      <vt:variant>
        <vt:i4>56</vt:i4>
      </vt:variant>
      <vt:variant>
        <vt:i4>0</vt:i4>
      </vt:variant>
      <vt:variant>
        <vt:i4>5</vt:i4>
      </vt:variant>
      <vt:variant>
        <vt:lpwstr/>
      </vt:variant>
      <vt:variant>
        <vt:lpwstr>_Toc154159184</vt:lpwstr>
      </vt:variant>
      <vt:variant>
        <vt:i4>1179697</vt:i4>
      </vt:variant>
      <vt:variant>
        <vt:i4>50</vt:i4>
      </vt:variant>
      <vt:variant>
        <vt:i4>0</vt:i4>
      </vt:variant>
      <vt:variant>
        <vt:i4>5</vt:i4>
      </vt:variant>
      <vt:variant>
        <vt:lpwstr/>
      </vt:variant>
      <vt:variant>
        <vt:lpwstr>_Toc154159183</vt:lpwstr>
      </vt:variant>
      <vt:variant>
        <vt:i4>1179697</vt:i4>
      </vt:variant>
      <vt:variant>
        <vt:i4>44</vt:i4>
      </vt:variant>
      <vt:variant>
        <vt:i4>0</vt:i4>
      </vt:variant>
      <vt:variant>
        <vt:i4>5</vt:i4>
      </vt:variant>
      <vt:variant>
        <vt:lpwstr/>
      </vt:variant>
      <vt:variant>
        <vt:lpwstr>_Toc154159182</vt:lpwstr>
      </vt:variant>
      <vt:variant>
        <vt:i4>1179697</vt:i4>
      </vt:variant>
      <vt:variant>
        <vt:i4>38</vt:i4>
      </vt:variant>
      <vt:variant>
        <vt:i4>0</vt:i4>
      </vt:variant>
      <vt:variant>
        <vt:i4>5</vt:i4>
      </vt:variant>
      <vt:variant>
        <vt:lpwstr/>
      </vt:variant>
      <vt:variant>
        <vt:lpwstr>_Toc154159181</vt:lpwstr>
      </vt:variant>
      <vt:variant>
        <vt:i4>1179697</vt:i4>
      </vt:variant>
      <vt:variant>
        <vt:i4>32</vt:i4>
      </vt:variant>
      <vt:variant>
        <vt:i4>0</vt:i4>
      </vt:variant>
      <vt:variant>
        <vt:i4>5</vt:i4>
      </vt:variant>
      <vt:variant>
        <vt:lpwstr/>
      </vt:variant>
      <vt:variant>
        <vt:lpwstr>_Toc154159180</vt:lpwstr>
      </vt:variant>
      <vt:variant>
        <vt:i4>1900593</vt:i4>
      </vt:variant>
      <vt:variant>
        <vt:i4>26</vt:i4>
      </vt:variant>
      <vt:variant>
        <vt:i4>0</vt:i4>
      </vt:variant>
      <vt:variant>
        <vt:i4>5</vt:i4>
      </vt:variant>
      <vt:variant>
        <vt:lpwstr/>
      </vt:variant>
      <vt:variant>
        <vt:lpwstr>_Toc154159179</vt:lpwstr>
      </vt:variant>
      <vt:variant>
        <vt:i4>1900593</vt:i4>
      </vt:variant>
      <vt:variant>
        <vt:i4>20</vt:i4>
      </vt:variant>
      <vt:variant>
        <vt:i4>0</vt:i4>
      </vt:variant>
      <vt:variant>
        <vt:i4>5</vt:i4>
      </vt:variant>
      <vt:variant>
        <vt:lpwstr/>
      </vt:variant>
      <vt:variant>
        <vt:lpwstr>_Toc154159178</vt:lpwstr>
      </vt:variant>
      <vt:variant>
        <vt:i4>1900593</vt:i4>
      </vt:variant>
      <vt:variant>
        <vt:i4>14</vt:i4>
      </vt:variant>
      <vt:variant>
        <vt:i4>0</vt:i4>
      </vt:variant>
      <vt:variant>
        <vt:i4>5</vt:i4>
      </vt:variant>
      <vt:variant>
        <vt:lpwstr/>
      </vt:variant>
      <vt:variant>
        <vt:lpwstr>_Toc154159177</vt:lpwstr>
      </vt:variant>
      <vt:variant>
        <vt:i4>1900593</vt:i4>
      </vt:variant>
      <vt:variant>
        <vt:i4>8</vt:i4>
      </vt:variant>
      <vt:variant>
        <vt:i4>0</vt:i4>
      </vt:variant>
      <vt:variant>
        <vt:i4>5</vt:i4>
      </vt:variant>
      <vt:variant>
        <vt:lpwstr/>
      </vt:variant>
      <vt:variant>
        <vt:lpwstr>_Toc154159176</vt:lpwstr>
      </vt:variant>
      <vt:variant>
        <vt:i4>1900593</vt:i4>
      </vt:variant>
      <vt:variant>
        <vt:i4>2</vt:i4>
      </vt:variant>
      <vt:variant>
        <vt:i4>0</vt:i4>
      </vt:variant>
      <vt:variant>
        <vt:i4>5</vt:i4>
      </vt:variant>
      <vt:variant>
        <vt:lpwstr/>
      </vt:variant>
      <vt:variant>
        <vt:lpwstr>_Toc154159175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Request for Proposal</dc:title>
  <dc:subject>Support Scope Description - PROP - Documentum EC &amp; Non-EC</dc:subject>
  <dc:creator>GE User</dc:creator>
  <cp:keywords>Information Technology</cp:keywords>
  <cp:lastModifiedBy>Rai, Sourabh</cp:lastModifiedBy>
  <cp:revision>446</cp:revision>
  <dcterms:created xsi:type="dcterms:W3CDTF">2023-12-18T18:00:00Z</dcterms:created>
  <dcterms:modified xsi:type="dcterms:W3CDTF">2024-01-23T09:20:00Z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2023-09-22T00:00:00Z</vt:filetime>
  </property>
  <property fmtid="{D5CDD505-2E9C-101B-9397-08002B2CF9AE}" pid="3" name="Creator">
    <vt:lpwstr>Microsoft® Word pour Microsoft 365</vt:lpwstr>
  </property>
  <property fmtid="{D5CDD505-2E9C-101B-9397-08002B2CF9AE}" pid="4" name="LastSaved">
    <vt:filetime>2023-12-18T00:00:00Z</vt:filetime>
  </property>
  <property fmtid="{D5CDD505-2E9C-101B-9397-08002B2CF9AE}" pid="5" name="Producer">
    <vt:lpwstr>Microsoft® Word pour Microsoft 365</vt:lpwstr>
  </property>
  <property fmtid="{D5CDD505-2E9C-101B-9397-08002B2CF9AE}" pid="6" name="ContentTypeId">
    <vt:lpwstr>0x01010034963D38E2D548438DEB104F756792AB</vt:lpwstr>
  </property>
</Properties>
</file>