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3A4F" w:rsidRPr="008869A5" w:rsidRDefault="009C3590" w:rsidP="006E3DBF">
      <w:pPr>
        <w:spacing w:after="0" w:line="240" w:lineRule="auto"/>
        <w:ind w:hanging="85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C659F3" w:rsidRPr="001A689E" w:rsidRDefault="006E3DBF" w:rsidP="00C659F3">
      <w:pPr>
        <w:spacing w:after="0" w:line="240" w:lineRule="auto"/>
        <w:ind w:hanging="851"/>
        <w:jc w:val="center"/>
        <w:rPr>
          <w:b/>
          <w:sz w:val="32"/>
          <w:szCs w:val="32"/>
        </w:rPr>
      </w:pPr>
      <w:r>
        <w:rPr>
          <w:rFonts w:ascii="Times New Roman" w:eastAsia="Times New Roman" w:hAnsi="Times New Roman" w:cs="Times New Roman"/>
          <w:sz w:val="24"/>
          <w:szCs w:val="24"/>
        </w:rPr>
        <w:t xml:space="preserve">             </w:t>
      </w:r>
      <w:r w:rsidR="00C659F3">
        <w:rPr>
          <w:rFonts w:ascii="Times New Roman" w:eastAsia="Times New Roman" w:hAnsi="Times New Roman" w:cs="Times New Roman"/>
          <w:sz w:val="24"/>
          <w:szCs w:val="24"/>
        </w:rPr>
        <w:t xml:space="preserve">   </w:t>
      </w:r>
      <w:r w:rsidR="00C659F3" w:rsidRPr="001A689E">
        <w:rPr>
          <w:rFonts w:ascii="Times New Roman" w:eastAsia="Times New Roman" w:hAnsi="Times New Roman" w:cs="Times New Roman"/>
          <w:b/>
          <w:sz w:val="32"/>
          <w:szCs w:val="32"/>
        </w:rPr>
        <w:t xml:space="preserve">Optical isomerism in compounds without </w:t>
      </w:r>
      <w:proofErr w:type="spellStart"/>
      <w:r w:rsidR="00C659F3" w:rsidRPr="001A689E">
        <w:rPr>
          <w:rFonts w:ascii="Times New Roman" w:eastAsia="Times New Roman" w:hAnsi="Times New Roman" w:cs="Times New Roman"/>
          <w:b/>
          <w:sz w:val="32"/>
          <w:szCs w:val="32"/>
        </w:rPr>
        <w:t>chiral</w:t>
      </w:r>
      <w:proofErr w:type="spellEnd"/>
      <w:r w:rsidR="00C659F3" w:rsidRPr="001A689E">
        <w:rPr>
          <w:rFonts w:ascii="Times New Roman" w:eastAsia="Times New Roman" w:hAnsi="Times New Roman" w:cs="Times New Roman"/>
          <w:b/>
          <w:sz w:val="32"/>
          <w:szCs w:val="32"/>
        </w:rPr>
        <w:t xml:space="preserve"> carbon</w:t>
      </w:r>
    </w:p>
    <w:p w:rsidR="00C659F3" w:rsidRDefault="00C659F3" w:rsidP="00C659F3">
      <w:pPr>
        <w:spacing w:after="0" w:line="240" w:lineRule="auto"/>
        <w:ind w:hanging="851"/>
        <w:rPr>
          <w:sz w:val="24"/>
          <w:szCs w:val="24"/>
        </w:rPr>
      </w:pPr>
    </w:p>
    <w:p w:rsidR="00C659F3" w:rsidRPr="00C659F3" w:rsidRDefault="00C659F3" w:rsidP="00C659F3">
      <w:pPr>
        <w:spacing w:after="0" w:line="240" w:lineRule="auto"/>
        <w:ind w:hanging="851"/>
        <w:jc w:val="both"/>
        <w:rPr>
          <w:rFonts w:ascii="Times New Roman" w:hAnsi="Times New Roman" w:cs="Times New Roman"/>
          <w:sz w:val="24"/>
          <w:szCs w:val="24"/>
        </w:rPr>
      </w:pPr>
      <w:r>
        <w:rPr>
          <w:sz w:val="24"/>
          <w:szCs w:val="24"/>
        </w:rPr>
        <w:t xml:space="preserve">                  </w:t>
      </w:r>
      <w:r w:rsidRPr="00C659F3">
        <w:rPr>
          <w:rFonts w:ascii="Times New Roman" w:hAnsi="Times New Roman" w:cs="Times New Roman"/>
          <w:sz w:val="24"/>
          <w:szCs w:val="24"/>
        </w:rPr>
        <w:t xml:space="preserve">Compounds containing a </w:t>
      </w:r>
      <w:proofErr w:type="spellStart"/>
      <w:r w:rsidRPr="00C659F3">
        <w:rPr>
          <w:rFonts w:ascii="Times New Roman" w:hAnsi="Times New Roman" w:cs="Times New Roman"/>
          <w:sz w:val="24"/>
          <w:szCs w:val="24"/>
        </w:rPr>
        <w:t>chiral</w:t>
      </w:r>
      <w:proofErr w:type="spellEnd"/>
      <w:r w:rsidRPr="00C659F3">
        <w:rPr>
          <w:rFonts w:ascii="Times New Roman" w:hAnsi="Times New Roman" w:cs="Times New Roman"/>
          <w:sz w:val="24"/>
          <w:szCs w:val="24"/>
        </w:rPr>
        <w:t xml:space="preserve"> carbon are optically active. However, there exist some compounds which do not possess a </w:t>
      </w:r>
      <w:proofErr w:type="spellStart"/>
      <w:r w:rsidRPr="00C659F3">
        <w:rPr>
          <w:rFonts w:ascii="Times New Roman" w:hAnsi="Times New Roman" w:cs="Times New Roman"/>
          <w:sz w:val="24"/>
          <w:szCs w:val="24"/>
        </w:rPr>
        <w:t>chiral</w:t>
      </w:r>
      <w:proofErr w:type="spellEnd"/>
      <w:r w:rsidRPr="00C659F3">
        <w:rPr>
          <w:rFonts w:ascii="Times New Roman" w:hAnsi="Times New Roman" w:cs="Times New Roman"/>
          <w:sz w:val="24"/>
          <w:szCs w:val="24"/>
        </w:rPr>
        <w:t xml:space="preserve"> atom but are optically active provided that the molecule is dissymmetric</w:t>
      </w:r>
    </w:p>
    <w:p w:rsidR="00C659F3" w:rsidRPr="00C659F3" w:rsidRDefault="00C659F3" w:rsidP="00C659F3">
      <w:pPr>
        <w:spacing w:after="0" w:line="240" w:lineRule="auto"/>
        <w:ind w:hanging="851"/>
        <w:jc w:val="both"/>
        <w:rPr>
          <w:rFonts w:ascii="Times New Roman" w:hAnsi="Times New Roman" w:cs="Times New Roman"/>
          <w:sz w:val="24"/>
          <w:szCs w:val="24"/>
        </w:rPr>
      </w:pPr>
      <w:r w:rsidRPr="00C659F3">
        <w:rPr>
          <w:rFonts w:ascii="Times New Roman" w:hAnsi="Times New Roman" w:cs="Times New Roman"/>
          <w:b/>
          <w:bCs/>
          <w:sz w:val="24"/>
          <w:szCs w:val="24"/>
        </w:rPr>
        <w:t xml:space="preserve">                 ALLENE DERIVATIVES</w:t>
      </w:r>
    </w:p>
    <w:p w:rsidR="00C659F3" w:rsidRPr="00C659F3" w:rsidRDefault="00C659F3" w:rsidP="00C659F3">
      <w:pPr>
        <w:spacing w:after="0" w:line="240" w:lineRule="auto"/>
        <w:ind w:hanging="851"/>
        <w:jc w:val="both"/>
        <w:rPr>
          <w:rFonts w:ascii="Times New Roman" w:hAnsi="Times New Roman" w:cs="Times New Roman"/>
          <w:sz w:val="24"/>
          <w:szCs w:val="24"/>
        </w:rPr>
      </w:pPr>
      <w:r w:rsidRPr="00C659F3">
        <w:rPr>
          <w:rFonts w:ascii="Times New Roman" w:hAnsi="Times New Roman" w:cs="Times New Roman"/>
          <w:sz w:val="24"/>
          <w:szCs w:val="24"/>
        </w:rPr>
        <w:t xml:space="preserve">               Some derivatives of </w:t>
      </w:r>
      <w:proofErr w:type="spellStart"/>
      <w:r w:rsidRPr="00C659F3">
        <w:rPr>
          <w:rFonts w:ascii="Times New Roman" w:hAnsi="Times New Roman" w:cs="Times New Roman"/>
          <w:sz w:val="24"/>
          <w:szCs w:val="24"/>
        </w:rPr>
        <w:t>allenes</w:t>
      </w:r>
      <w:proofErr w:type="spellEnd"/>
      <w:r w:rsidRPr="00C659F3">
        <w:rPr>
          <w:rFonts w:ascii="Times New Roman" w:hAnsi="Times New Roman" w:cs="Times New Roman"/>
          <w:sz w:val="24"/>
          <w:szCs w:val="24"/>
        </w:rPr>
        <w:t xml:space="preserve"> </w:t>
      </w:r>
      <w:r w:rsidRPr="00C659F3">
        <w:rPr>
          <w:rFonts w:ascii="Times New Roman" w:hAnsi="Times New Roman" w:cs="Times New Roman"/>
          <w:b/>
          <w:bCs/>
          <w:sz w:val="24"/>
          <w:szCs w:val="24"/>
        </w:rPr>
        <w:t>(CH</w:t>
      </w:r>
      <w:r w:rsidRPr="00C659F3">
        <w:rPr>
          <w:rFonts w:ascii="Times New Roman" w:hAnsi="Times New Roman" w:cs="Times New Roman"/>
          <w:b/>
          <w:bCs/>
          <w:sz w:val="24"/>
          <w:szCs w:val="24"/>
          <w:vertAlign w:val="subscript"/>
        </w:rPr>
        <w:t>2</w:t>
      </w:r>
      <w:r w:rsidRPr="00C659F3">
        <w:rPr>
          <w:rFonts w:ascii="Times New Roman" w:hAnsi="Times New Roman" w:cs="Times New Roman"/>
          <w:b/>
          <w:bCs/>
          <w:sz w:val="24"/>
          <w:szCs w:val="24"/>
        </w:rPr>
        <w:t>=C=CH</w:t>
      </w:r>
      <w:r w:rsidRPr="00C659F3">
        <w:rPr>
          <w:rFonts w:ascii="Times New Roman" w:hAnsi="Times New Roman" w:cs="Times New Roman"/>
          <w:b/>
          <w:bCs/>
          <w:sz w:val="24"/>
          <w:szCs w:val="24"/>
          <w:vertAlign w:val="subscript"/>
        </w:rPr>
        <w:t>2</w:t>
      </w:r>
      <w:r w:rsidRPr="00C659F3">
        <w:rPr>
          <w:rFonts w:ascii="Times New Roman" w:hAnsi="Times New Roman" w:cs="Times New Roman"/>
          <w:b/>
          <w:bCs/>
          <w:sz w:val="24"/>
          <w:szCs w:val="24"/>
        </w:rPr>
        <w:t xml:space="preserve">) </w:t>
      </w:r>
      <w:r w:rsidRPr="00C659F3">
        <w:rPr>
          <w:rFonts w:ascii="Times New Roman" w:hAnsi="Times New Roman" w:cs="Times New Roman"/>
          <w:sz w:val="24"/>
          <w:szCs w:val="24"/>
        </w:rPr>
        <w:t xml:space="preserve">exhibit optical isomerism. </w:t>
      </w:r>
    </w:p>
    <w:p w:rsidR="00C659F3" w:rsidRPr="00C659F3" w:rsidRDefault="005878D7" w:rsidP="00C659F3">
      <w:pPr>
        <w:spacing w:after="0" w:line="240" w:lineRule="auto"/>
        <w:ind w:hanging="851"/>
        <w:jc w:val="both"/>
        <w:rPr>
          <w:rFonts w:ascii="Times New Roman" w:hAnsi="Times New Roman" w:cs="Times New Roman"/>
          <w:sz w:val="24"/>
          <w:szCs w:val="24"/>
        </w:rPr>
      </w:pPr>
      <w:r>
        <w:rPr>
          <w:rFonts w:ascii="Times New Roman" w:hAnsi="Times New Roman" w:cs="Times New Roman"/>
          <w:sz w:val="24"/>
          <w:szCs w:val="24"/>
        </w:rPr>
        <w:t xml:space="preserve">              </w:t>
      </w:r>
      <w:r w:rsidR="00C659F3" w:rsidRPr="00C659F3">
        <w:rPr>
          <w:rFonts w:ascii="Times New Roman" w:hAnsi="Times New Roman" w:cs="Times New Roman"/>
          <w:sz w:val="24"/>
          <w:szCs w:val="24"/>
        </w:rPr>
        <w:t>Example is I</w:t>
      </w:r>
      <w:proofErr w:type="gramStart"/>
      <w:r w:rsidR="00C659F3" w:rsidRPr="00C659F3">
        <w:rPr>
          <w:rFonts w:ascii="Times New Roman" w:hAnsi="Times New Roman" w:cs="Times New Roman"/>
          <w:sz w:val="24"/>
          <w:szCs w:val="24"/>
        </w:rPr>
        <w:t>,3</w:t>
      </w:r>
      <w:proofErr w:type="gramEnd"/>
      <w:r w:rsidR="00C659F3" w:rsidRPr="00C659F3">
        <w:rPr>
          <w:rFonts w:ascii="Times New Roman" w:hAnsi="Times New Roman" w:cs="Times New Roman"/>
          <w:sz w:val="24"/>
          <w:szCs w:val="24"/>
        </w:rPr>
        <w:t xml:space="preserve">-diphenylpropadiene. In </w:t>
      </w:r>
      <w:proofErr w:type="spellStart"/>
      <w:r w:rsidR="00C659F3" w:rsidRPr="00C659F3">
        <w:rPr>
          <w:rFonts w:ascii="Times New Roman" w:hAnsi="Times New Roman" w:cs="Times New Roman"/>
          <w:sz w:val="24"/>
          <w:szCs w:val="24"/>
        </w:rPr>
        <w:t>allenes</w:t>
      </w:r>
      <w:proofErr w:type="spellEnd"/>
      <w:r w:rsidR="00C659F3" w:rsidRPr="00C659F3">
        <w:rPr>
          <w:rFonts w:ascii="Times New Roman" w:hAnsi="Times New Roman" w:cs="Times New Roman"/>
          <w:sz w:val="24"/>
          <w:szCs w:val="24"/>
        </w:rPr>
        <w:t xml:space="preserve">, the central carbon forms </w:t>
      </w:r>
      <w:r w:rsidR="00C659F3" w:rsidRPr="00C659F3">
        <w:rPr>
          <w:rFonts w:ascii="Times New Roman" w:hAnsi="Times New Roman" w:cs="Times New Roman"/>
          <w:b/>
          <w:bCs/>
          <w:sz w:val="24"/>
          <w:szCs w:val="24"/>
        </w:rPr>
        <w:t>two sp-sp</w:t>
      </w:r>
      <w:r w:rsidR="00C659F3" w:rsidRPr="00C659F3">
        <w:rPr>
          <w:rFonts w:ascii="Times New Roman" w:hAnsi="Times New Roman" w:cs="Times New Roman"/>
          <w:b/>
          <w:bCs/>
          <w:sz w:val="24"/>
          <w:szCs w:val="24"/>
          <w:vertAlign w:val="superscript"/>
        </w:rPr>
        <w:t xml:space="preserve">2 </w:t>
      </w:r>
      <w:r w:rsidR="00C659F3" w:rsidRPr="00C659F3">
        <w:rPr>
          <w:rFonts w:ascii="Times New Roman" w:hAnsi="Times New Roman" w:cs="Times New Roman"/>
          <w:b/>
          <w:bCs/>
          <w:sz w:val="24"/>
          <w:szCs w:val="24"/>
        </w:rPr>
        <w:t>sigma bonds</w:t>
      </w:r>
      <w:r w:rsidR="00C659F3" w:rsidRPr="00C659F3">
        <w:rPr>
          <w:rFonts w:ascii="Times New Roman" w:hAnsi="Times New Roman" w:cs="Times New Roman"/>
          <w:sz w:val="24"/>
          <w:szCs w:val="24"/>
        </w:rPr>
        <w:t xml:space="preserve">. The central carbon has also </w:t>
      </w:r>
      <w:r w:rsidR="00C659F3" w:rsidRPr="00C659F3">
        <w:rPr>
          <w:rFonts w:ascii="Times New Roman" w:hAnsi="Times New Roman" w:cs="Times New Roman"/>
          <w:b/>
          <w:bCs/>
          <w:sz w:val="24"/>
          <w:szCs w:val="24"/>
        </w:rPr>
        <w:t>two p-</w:t>
      </w:r>
      <w:proofErr w:type="spellStart"/>
      <w:r w:rsidR="00C659F3" w:rsidRPr="00C659F3">
        <w:rPr>
          <w:rFonts w:ascii="Times New Roman" w:hAnsi="Times New Roman" w:cs="Times New Roman"/>
          <w:b/>
          <w:bCs/>
          <w:sz w:val="24"/>
          <w:szCs w:val="24"/>
        </w:rPr>
        <w:t>orbitals</w:t>
      </w:r>
      <w:proofErr w:type="spellEnd"/>
      <w:r w:rsidR="00C659F3" w:rsidRPr="00C659F3">
        <w:rPr>
          <w:rFonts w:ascii="Times New Roman" w:hAnsi="Times New Roman" w:cs="Times New Roman"/>
          <w:b/>
          <w:bCs/>
          <w:sz w:val="24"/>
          <w:szCs w:val="24"/>
        </w:rPr>
        <w:t xml:space="preserve"> </w:t>
      </w:r>
      <w:r w:rsidR="00C659F3" w:rsidRPr="00C659F3">
        <w:rPr>
          <w:rFonts w:ascii="Times New Roman" w:hAnsi="Times New Roman" w:cs="Times New Roman"/>
          <w:sz w:val="24"/>
          <w:szCs w:val="24"/>
        </w:rPr>
        <w:t>which are mutually perpendicular. These form pi-bonds with the p-</w:t>
      </w:r>
      <w:proofErr w:type="spellStart"/>
      <w:r w:rsidR="00C659F3" w:rsidRPr="00C659F3">
        <w:rPr>
          <w:rFonts w:ascii="Times New Roman" w:hAnsi="Times New Roman" w:cs="Times New Roman"/>
          <w:sz w:val="24"/>
          <w:szCs w:val="24"/>
        </w:rPr>
        <w:t>orbitals</w:t>
      </w:r>
      <w:proofErr w:type="spellEnd"/>
      <w:r w:rsidR="00C659F3" w:rsidRPr="00C659F3">
        <w:rPr>
          <w:rFonts w:ascii="Times New Roman" w:hAnsi="Times New Roman" w:cs="Times New Roman"/>
          <w:sz w:val="24"/>
          <w:szCs w:val="24"/>
        </w:rPr>
        <w:t xml:space="preserve"> on the other carbon atoms. As a result, the </w:t>
      </w:r>
      <w:proofErr w:type="spellStart"/>
      <w:r w:rsidR="00C659F3" w:rsidRPr="00C659F3">
        <w:rPr>
          <w:rFonts w:ascii="Times New Roman" w:hAnsi="Times New Roman" w:cs="Times New Roman"/>
          <w:sz w:val="24"/>
          <w:szCs w:val="24"/>
        </w:rPr>
        <w:t>substituents</w:t>
      </w:r>
      <w:proofErr w:type="spellEnd"/>
      <w:r w:rsidR="00C659F3" w:rsidRPr="00C659F3">
        <w:rPr>
          <w:rFonts w:ascii="Times New Roman" w:hAnsi="Times New Roman" w:cs="Times New Roman"/>
          <w:sz w:val="24"/>
          <w:szCs w:val="24"/>
        </w:rPr>
        <w:t xml:space="preserve"> at one end of the molecule are in plane which is perpendicular to that of the </w:t>
      </w:r>
      <w:proofErr w:type="spellStart"/>
      <w:r w:rsidR="00C659F3" w:rsidRPr="00C659F3">
        <w:rPr>
          <w:rFonts w:ascii="Times New Roman" w:hAnsi="Times New Roman" w:cs="Times New Roman"/>
          <w:sz w:val="24"/>
          <w:szCs w:val="24"/>
        </w:rPr>
        <w:t>substituents</w:t>
      </w:r>
      <w:proofErr w:type="spellEnd"/>
      <w:r w:rsidR="00C659F3" w:rsidRPr="00C659F3">
        <w:rPr>
          <w:rFonts w:ascii="Times New Roman" w:hAnsi="Times New Roman" w:cs="Times New Roman"/>
          <w:sz w:val="24"/>
          <w:szCs w:val="24"/>
        </w:rPr>
        <w:t xml:space="preserve"> at the other end, so that the compound exists in two forms which are non-</w:t>
      </w:r>
      <w:proofErr w:type="spellStart"/>
      <w:r w:rsidR="00C659F3" w:rsidRPr="00C659F3">
        <w:rPr>
          <w:rFonts w:ascii="Times New Roman" w:hAnsi="Times New Roman" w:cs="Times New Roman"/>
          <w:sz w:val="24"/>
          <w:szCs w:val="24"/>
        </w:rPr>
        <w:t>superimposable</w:t>
      </w:r>
      <w:proofErr w:type="spellEnd"/>
      <w:r w:rsidR="00C659F3" w:rsidRPr="00C659F3">
        <w:rPr>
          <w:rFonts w:ascii="Times New Roman" w:hAnsi="Times New Roman" w:cs="Times New Roman"/>
          <w:sz w:val="24"/>
          <w:szCs w:val="24"/>
        </w:rPr>
        <w:t xml:space="preserve"> mirror images and are optically active.</w:t>
      </w:r>
    </w:p>
    <w:p w:rsidR="00C659F3" w:rsidRPr="00C659F3" w:rsidRDefault="00C659F3" w:rsidP="00C659F3">
      <w:pPr>
        <w:spacing w:after="0" w:line="240" w:lineRule="auto"/>
        <w:ind w:left="850" w:hanging="851"/>
        <w:rPr>
          <w:rFonts w:ascii="Times New Roman" w:hAnsi="Times New Roman" w:cs="Times New Roman"/>
          <w:sz w:val="24"/>
          <w:szCs w:val="24"/>
        </w:rPr>
      </w:pPr>
      <w:r w:rsidRPr="00C659F3">
        <w:rPr>
          <w:rFonts w:ascii="Times New Roman" w:hAnsi="Times New Roman" w:cs="Times New Roman"/>
          <w:noProof/>
          <w:sz w:val="24"/>
          <w:szCs w:val="24"/>
        </w:rPr>
        <w:drawing>
          <wp:inline distT="0" distB="0" distL="0" distR="0">
            <wp:extent cx="4438650" cy="248602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1994" t="16864" r="20563" b="5917"/>
                    <a:stretch>
                      <a:fillRect/>
                    </a:stretch>
                  </pic:blipFill>
                  <pic:spPr bwMode="auto">
                    <a:xfrm>
                      <a:off x="0" y="0"/>
                      <a:ext cx="4438650" cy="2486025"/>
                    </a:xfrm>
                    <a:prstGeom prst="rect">
                      <a:avLst/>
                    </a:prstGeom>
                    <a:noFill/>
                    <a:ln w="9525">
                      <a:noFill/>
                      <a:miter lim="800000"/>
                      <a:headEnd/>
                      <a:tailEnd/>
                    </a:ln>
                  </pic:spPr>
                </pic:pic>
              </a:graphicData>
            </a:graphic>
          </wp:inline>
        </w:drawing>
      </w:r>
    </w:p>
    <w:p w:rsidR="00C659F3" w:rsidRPr="00C659F3" w:rsidRDefault="00C659F3" w:rsidP="00C659F3">
      <w:pPr>
        <w:spacing w:after="0" w:line="240" w:lineRule="auto"/>
        <w:ind w:left="850" w:hanging="851"/>
        <w:rPr>
          <w:rFonts w:ascii="Times New Roman" w:hAnsi="Times New Roman" w:cs="Times New Roman"/>
          <w:b/>
          <w:sz w:val="24"/>
          <w:szCs w:val="24"/>
        </w:rPr>
      </w:pPr>
      <w:r w:rsidRPr="00C659F3">
        <w:rPr>
          <w:rFonts w:ascii="Times New Roman" w:hAnsi="Times New Roman" w:cs="Times New Roman"/>
          <w:b/>
          <w:sz w:val="24"/>
          <w:szCs w:val="24"/>
        </w:rPr>
        <w:t>BIPHENYL DERIVATIVES</w:t>
      </w:r>
    </w:p>
    <w:p w:rsidR="00C659F3" w:rsidRDefault="00C659F3" w:rsidP="00C659F3">
      <w:pPr>
        <w:spacing w:after="0" w:line="240" w:lineRule="auto"/>
        <w:ind w:left="851" w:hanging="851"/>
        <w:jc w:val="both"/>
        <w:rPr>
          <w:rFonts w:ascii="Times New Roman" w:hAnsi="Times New Roman" w:cs="Times New Roman"/>
          <w:sz w:val="24"/>
          <w:szCs w:val="24"/>
        </w:rPr>
      </w:pPr>
      <w:r w:rsidRPr="00C659F3">
        <w:rPr>
          <w:rFonts w:ascii="Times New Roman" w:hAnsi="Times New Roman" w:cs="Times New Roman"/>
          <w:sz w:val="24"/>
          <w:szCs w:val="24"/>
        </w:rPr>
        <w:t xml:space="preserve">Substituted biphenyls show optical isomerism when </w:t>
      </w:r>
      <w:proofErr w:type="spellStart"/>
      <w:r w:rsidRPr="00C659F3">
        <w:rPr>
          <w:rFonts w:ascii="Times New Roman" w:hAnsi="Times New Roman" w:cs="Times New Roman"/>
          <w:sz w:val="24"/>
          <w:szCs w:val="24"/>
        </w:rPr>
        <w:t>substituents</w:t>
      </w:r>
      <w:proofErr w:type="spellEnd"/>
      <w:r w:rsidRPr="00C659F3">
        <w:rPr>
          <w:rFonts w:ascii="Times New Roman" w:hAnsi="Times New Roman" w:cs="Times New Roman"/>
          <w:sz w:val="24"/>
          <w:szCs w:val="24"/>
        </w:rPr>
        <w:t xml:space="preserve"> in the 2-</w:t>
      </w:r>
      <w:r>
        <w:rPr>
          <w:rFonts w:ascii="Times New Roman" w:hAnsi="Times New Roman" w:cs="Times New Roman"/>
          <w:sz w:val="24"/>
          <w:szCs w:val="24"/>
        </w:rPr>
        <w:t xml:space="preserve">positions are large </w:t>
      </w:r>
    </w:p>
    <w:p w:rsidR="00C659F3" w:rsidRDefault="00C659F3" w:rsidP="00C659F3">
      <w:pPr>
        <w:spacing w:after="0" w:line="240" w:lineRule="auto"/>
        <w:ind w:left="851" w:hanging="851"/>
        <w:jc w:val="both"/>
        <w:rPr>
          <w:rFonts w:ascii="Times New Roman" w:hAnsi="Times New Roman" w:cs="Times New Roman"/>
          <w:sz w:val="24"/>
          <w:szCs w:val="24"/>
        </w:rPr>
      </w:pPr>
      <w:proofErr w:type="gramStart"/>
      <w:r w:rsidRPr="00C659F3">
        <w:rPr>
          <w:rFonts w:ascii="Times New Roman" w:hAnsi="Times New Roman" w:cs="Times New Roman"/>
          <w:sz w:val="24"/>
          <w:szCs w:val="24"/>
        </w:rPr>
        <w:t>enough</w:t>
      </w:r>
      <w:proofErr w:type="gramEnd"/>
      <w:r w:rsidRPr="00C659F3">
        <w:rPr>
          <w:rFonts w:ascii="Times New Roman" w:hAnsi="Times New Roman" w:cs="Times New Roman"/>
          <w:sz w:val="24"/>
          <w:szCs w:val="24"/>
        </w:rPr>
        <w:t xml:space="preserve"> to prevent rotation about the bond joining the two benzene rings</w:t>
      </w:r>
      <w:r>
        <w:rPr>
          <w:rFonts w:ascii="Times New Roman" w:hAnsi="Times New Roman" w:cs="Times New Roman"/>
          <w:sz w:val="24"/>
          <w:szCs w:val="24"/>
        </w:rPr>
        <w:t>.</w:t>
      </w:r>
    </w:p>
    <w:p w:rsidR="00C659F3" w:rsidRPr="00C659F3" w:rsidRDefault="00C659F3" w:rsidP="00C659F3">
      <w:pPr>
        <w:spacing w:after="0" w:line="240" w:lineRule="auto"/>
        <w:ind w:left="851" w:hanging="851"/>
        <w:jc w:val="both"/>
        <w:rPr>
          <w:rFonts w:ascii="Times New Roman" w:hAnsi="Times New Roman" w:cs="Times New Roman"/>
          <w:sz w:val="24"/>
          <w:szCs w:val="24"/>
        </w:rPr>
      </w:pPr>
      <w:r w:rsidRPr="00C659F3">
        <w:rPr>
          <w:rFonts w:ascii="Times New Roman" w:hAnsi="Times New Roman" w:cs="Times New Roman"/>
          <w:sz w:val="24"/>
          <w:szCs w:val="24"/>
        </w:rPr>
        <w:t xml:space="preserve"> For example, biphenyl- 2, 2’ - </w:t>
      </w:r>
      <w:proofErr w:type="spellStart"/>
      <w:r w:rsidRPr="00C659F3">
        <w:rPr>
          <w:rFonts w:ascii="Times New Roman" w:hAnsi="Times New Roman" w:cs="Times New Roman"/>
          <w:sz w:val="24"/>
          <w:szCs w:val="24"/>
        </w:rPr>
        <w:t>disulphonic</w:t>
      </w:r>
      <w:proofErr w:type="spellEnd"/>
      <w:r w:rsidRPr="00C659F3">
        <w:rPr>
          <w:rFonts w:ascii="Times New Roman" w:hAnsi="Times New Roman" w:cs="Times New Roman"/>
          <w:sz w:val="24"/>
          <w:szCs w:val="24"/>
        </w:rPr>
        <w:t xml:space="preserve"> acid exist in two forms.</w:t>
      </w:r>
    </w:p>
    <w:p w:rsidR="00C659F3" w:rsidRDefault="00C659F3" w:rsidP="00C659F3">
      <w:pPr>
        <w:spacing w:after="0" w:line="240" w:lineRule="auto"/>
        <w:ind w:left="850" w:hanging="851"/>
        <w:rPr>
          <w:sz w:val="24"/>
          <w:szCs w:val="24"/>
        </w:rPr>
      </w:pPr>
      <w:r>
        <w:rPr>
          <w:noProof/>
          <w:sz w:val="24"/>
          <w:szCs w:val="24"/>
        </w:rPr>
        <w:drawing>
          <wp:inline distT="0" distB="0" distL="0" distR="0">
            <wp:extent cx="4867275" cy="2200275"/>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867275" cy="2200275"/>
                    </a:xfrm>
                    <a:prstGeom prst="rect">
                      <a:avLst/>
                    </a:prstGeom>
                    <a:noFill/>
                    <a:ln w="9525">
                      <a:noFill/>
                      <a:miter lim="800000"/>
                      <a:headEnd/>
                      <a:tailEnd/>
                    </a:ln>
                  </pic:spPr>
                </pic:pic>
              </a:graphicData>
            </a:graphic>
          </wp:inline>
        </w:drawing>
      </w:r>
    </w:p>
    <w:p w:rsidR="00C659F3" w:rsidRDefault="00C659F3" w:rsidP="005878D7">
      <w:pPr>
        <w:spacing w:after="0" w:line="240" w:lineRule="auto"/>
        <w:ind w:left="851" w:hanging="851"/>
        <w:jc w:val="both"/>
        <w:rPr>
          <w:rFonts w:ascii="Times New Roman" w:hAnsi="Times New Roman" w:cs="Times New Roman"/>
          <w:sz w:val="24"/>
          <w:szCs w:val="24"/>
        </w:rPr>
      </w:pPr>
      <w:r w:rsidRPr="00C659F3">
        <w:rPr>
          <w:rFonts w:ascii="Times New Roman" w:hAnsi="Times New Roman" w:cs="Times New Roman"/>
          <w:sz w:val="24"/>
          <w:szCs w:val="24"/>
        </w:rPr>
        <w:t xml:space="preserve">These two forms are non </w:t>
      </w:r>
      <w:proofErr w:type="spellStart"/>
      <w:r w:rsidRPr="00C659F3">
        <w:rPr>
          <w:rFonts w:ascii="Times New Roman" w:hAnsi="Times New Roman" w:cs="Times New Roman"/>
          <w:sz w:val="24"/>
          <w:szCs w:val="24"/>
        </w:rPr>
        <w:t>superimposable</w:t>
      </w:r>
      <w:proofErr w:type="spellEnd"/>
      <w:r w:rsidRPr="00C659F3">
        <w:rPr>
          <w:rFonts w:ascii="Times New Roman" w:hAnsi="Times New Roman" w:cs="Times New Roman"/>
          <w:sz w:val="24"/>
          <w:szCs w:val="24"/>
        </w:rPr>
        <w:t xml:space="preserve"> mirror </w:t>
      </w:r>
      <w:proofErr w:type="spellStart"/>
      <w:r w:rsidRPr="00C659F3">
        <w:rPr>
          <w:rFonts w:ascii="Times New Roman" w:hAnsi="Times New Roman" w:cs="Times New Roman"/>
          <w:sz w:val="24"/>
          <w:szCs w:val="24"/>
        </w:rPr>
        <w:t>images.They</w:t>
      </w:r>
      <w:proofErr w:type="spellEnd"/>
      <w:r w:rsidRPr="00C659F3">
        <w:rPr>
          <w:rFonts w:ascii="Times New Roman" w:hAnsi="Times New Roman" w:cs="Times New Roman"/>
          <w:sz w:val="24"/>
          <w:szCs w:val="24"/>
        </w:rPr>
        <w:t xml:space="preserve"> do not interconvert at room</w:t>
      </w:r>
    </w:p>
    <w:p w:rsidR="00C659F3" w:rsidRPr="00C659F3" w:rsidRDefault="00C659F3" w:rsidP="00C659F3">
      <w:pPr>
        <w:spacing w:after="0" w:line="240" w:lineRule="auto"/>
        <w:jc w:val="both"/>
        <w:rPr>
          <w:rFonts w:ascii="Times New Roman" w:hAnsi="Times New Roman" w:cs="Times New Roman"/>
          <w:sz w:val="24"/>
          <w:szCs w:val="24"/>
        </w:rPr>
      </w:pPr>
      <w:proofErr w:type="gramStart"/>
      <w:r w:rsidRPr="00C659F3">
        <w:rPr>
          <w:rFonts w:ascii="Times New Roman" w:hAnsi="Times New Roman" w:cs="Times New Roman"/>
          <w:sz w:val="24"/>
          <w:szCs w:val="24"/>
        </w:rPr>
        <w:t>temperature</w:t>
      </w:r>
      <w:proofErr w:type="gramEnd"/>
      <w:r w:rsidRPr="00C659F3">
        <w:rPr>
          <w:rFonts w:ascii="Times New Roman" w:hAnsi="Times New Roman" w:cs="Times New Roman"/>
          <w:sz w:val="24"/>
          <w:szCs w:val="24"/>
        </w:rPr>
        <w:t xml:space="preserve"> because the energy required to twist one ring through 180 angle relative to the other is too high. This in turn is because, during the twisting process, the two -SO</w:t>
      </w:r>
      <w:r w:rsidRPr="00C659F3">
        <w:rPr>
          <w:rFonts w:ascii="Times New Roman" w:hAnsi="Times New Roman" w:cs="Times New Roman"/>
          <w:sz w:val="24"/>
          <w:szCs w:val="24"/>
          <w:vertAlign w:val="subscript"/>
        </w:rPr>
        <w:t>3</w:t>
      </w:r>
      <w:r w:rsidRPr="00C659F3">
        <w:rPr>
          <w:rFonts w:ascii="Times New Roman" w:hAnsi="Times New Roman" w:cs="Times New Roman"/>
          <w:sz w:val="24"/>
          <w:szCs w:val="24"/>
        </w:rPr>
        <w:t>H groups must come into very close proximity when the two benzene rings become coplanar and strong repulsive forces are introduced</w:t>
      </w:r>
    </w:p>
    <w:p w:rsidR="00C659F3" w:rsidRPr="00C659F3" w:rsidRDefault="00C659F3" w:rsidP="00C659F3">
      <w:pPr>
        <w:spacing w:after="0" w:line="240" w:lineRule="auto"/>
        <w:ind w:hanging="851"/>
        <w:jc w:val="center"/>
        <w:rPr>
          <w:rFonts w:ascii="Times New Roman" w:eastAsia="Times New Roman" w:hAnsi="Times New Roman" w:cs="Times New Roman"/>
          <w:sz w:val="32"/>
          <w:szCs w:val="32"/>
        </w:rPr>
      </w:pPr>
      <w:r w:rsidRPr="00C659F3">
        <w:rPr>
          <w:rFonts w:ascii="Times New Roman" w:eastAsia="Times New Roman" w:hAnsi="Times New Roman" w:cs="Times New Roman"/>
          <w:b/>
          <w:sz w:val="32"/>
          <w:szCs w:val="32"/>
        </w:rPr>
        <w:lastRenderedPageBreak/>
        <w:t>Geometrical isomerism</w:t>
      </w:r>
    </w:p>
    <w:p w:rsidR="00C659F3" w:rsidRPr="00C659F3" w:rsidRDefault="00C659F3" w:rsidP="00C659F3">
      <w:pPr>
        <w:spacing w:after="0" w:line="240" w:lineRule="auto"/>
        <w:ind w:hanging="851"/>
        <w:jc w:val="both"/>
        <w:rPr>
          <w:rFonts w:ascii="Times New Roman" w:eastAsia="Times New Roman" w:hAnsi="Times New Roman" w:cs="Times New Roman"/>
          <w:sz w:val="24"/>
          <w:szCs w:val="24"/>
        </w:rPr>
      </w:pPr>
    </w:p>
    <w:p w:rsidR="005878D7" w:rsidRDefault="00C659F3" w:rsidP="005878D7">
      <w:pPr>
        <w:spacing w:after="0" w:line="240" w:lineRule="auto"/>
        <w:ind w:left="851" w:hanging="851"/>
        <w:jc w:val="both"/>
        <w:rPr>
          <w:rFonts w:ascii="Times New Roman" w:eastAsia="Times New Roman" w:hAnsi="Times New Roman" w:cs="Times New Roman"/>
          <w:sz w:val="24"/>
          <w:szCs w:val="24"/>
        </w:rPr>
      </w:pPr>
      <w:r w:rsidRPr="00C659F3">
        <w:rPr>
          <w:rFonts w:ascii="Times New Roman" w:eastAsia="Times New Roman" w:hAnsi="Times New Roman" w:cs="Times New Roman"/>
          <w:sz w:val="24"/>
          <w:szCs w:val="24"/>
        </w:rPr>
        <w:t xml:space="preserve">The isomers which are having same structural formula but are differing </w:t>
      </w:r>
      <w:r>
        <w:rPr>
          <w:rFonts w:ascii="Times New Roman" w:eastAsia="Times New Roman" w:hAnsi="Times New Roman" w:cs="Times New Roman"/>
          <w:sz w:val="24"/>
          <w:szCs w:val="24"/>
        </w:rPr>
        <w:t>in spatial</w:t>
      </w:r>
      <w:r w:rsidR="005878D7">
        <w:rPr>
          <w:rFonts w:ascii="Times New Roman" w:eastAsia="Times New Roman" w:hAnsi="Times New Roman" w:cs="Times New Roman"/>
          <w:sz w:val="24"/>
          <w:szCs w:val="24"/>
        </w:rPr>
        <w:t xml:space="preserve"> </w:t>
      </w:r>
    </w:p>
    <w:p w:rsidR="00C659F3" w:rsidRDefault="00C659F3" w:rsidP="005878D7">
      <w:pPr>
        <w:spacing w:after="0" w:line="240" w:lineRule="auto"/>
        <w:ind w:left="851" w:hanging="851"/>
        <w:jc w:val="both"/>
        <w:rPr>
          <w:rFonts w:ascii="Times New Roman" w:eastAsia="Times New Roman" w:hAnsi="Times New Roman" w:cs="Times New Roman"/>
          <w:sz w:val="24"/>
          <w:szCs w:val="24"/>
        </w:rPr>
      </w:pPr>
      <w:proofErr w:type="gramStart"/>
      <w:r w:rsidRPr="00C659F3">
        <w:rPr>
          <w:rFonts w:ascii="Times New Roman" w:eastAsia="Times New Roman" w:hAnsi="Times New Roman" w:cs="Times New Roman"/>
          <w:sz w:val="24"/>
          <w:szCs w:val="24"/>
        </w:rPr>
        <w:t>arrangement</w:t>
      </w:r>
      <w:proofErr w:type="gramEnd"/>
      <w:r w:rsidRPr="00C659F3">
        <w:rPr>
          <w:rFonts w:ascii="Times New Roman" w:eastAsia="Times New Roman" w:hAnsi="Times New Roman" w:cs="Times New Roman"/>
          <w:sz w:val="24"/>
          <w:szCs w:val="24"/>
        </w:rPr>
        <w:t xml:space="preserve"> of the groups or atoms around the double bond are termed as geometrical</w:t>
      </w:r>
    </w:p>
    <w:p w:rsidR="00C659F3" w:rsidRPr="00C659F3" w:rsidRDefault="00C659F3" w:rsidP="004666AC">
      <w:pPr>
        <w:spacing w:after="0" w:line="240" w:lineRule="auto"/>
        <w:ind w:left="851" w:hanging="851"/>
        <w:jc w:val="both"/>
        <w:rPr>
          <w:rFonts w:ascii="Times New Roman" w:eastAsia="Times New Roman" w:hAnsi="Times New Roman" w:cs="Times New Roman"/>
          <w:sz w:val="24"/>
          <w:szCs w:val="24"/>
        </w:rPr>
      </w:pPr>
      <w:proofErr w:type="gramStart"/>
      <w:r w:rsidRPr="00C659F3">
        <w:rPr>
          <w:rFonts w:ascii="Times New Roman" w:eastAsia="Times New Roman" w:hAnsi="Times New Roman" w:cs="Times New Roman"/>
          <w:sz w:val="24"/>
          <w:szCs w:val="24"/>
        </w:rPr>
        <w:t>isomers</w:t>
      </w:r>
      <w:proofErr w:type="gramEnd"/>
      <w:r w:rsidRPr="00C659F3">
        <w:rPr>
          <w:rFonts w:ascii="Times New Roman" w:eastAsia="Times New Roman" w:hAnsi="Times New Roman" w:cs="Times New Roman"/>
          <w:sz w:val="24"/>
          <w:szCs w:val="24"/>
        </w:rPr>
        <w:t xml:space="preserve"> and the phenomenon is termed as geometrical isomerism.</w:t>
      </w:r>
    </w:p>
    <w:p w:rsidR="00C659F3" w:rsidRPr="00C659F3" w:rsidRDefault="00C659F3" w:rsidP="00C659F3">
      <w:pPr>
        <w:spacing w:after="0" w:line="240" w:lineRule="auto"/>
        <w:ind w:left="851" w:hanging="851"/>
        <w:jc w:val="both"/>
        <w:rPr>
          <w:rFonts w:ascii="Times New Roman" w:eastAsia="Times New Roman" w:hAnsi="Times New Roman" w:cs="Times New Roman"/>
          <w:sz w:val="24"/>
          <w:szCs w:val="24"/>
        </w:rPr>
      </w:pPr>
      <w:r w:rsidRPr="00C659F3">
        <w:rPr>
          <w:rFonts w:ascii="Times New Roman" w:eastAsia="Times New Roman" w:hAnsi="Times New Roman" w:cs="Times New Roman"/>
          <w:sz w:val="24"/>
          <w:szCs w:val="24"/>
        </w:rPr>
        <w:t>Example:</w:t>
      </w:r>
    </w:p>
    <w:p w:rsidR="00C659F3" w:rsidRDefault="00C659F3" w:rsidP="00C659F3">
      <w:pPr>
        <w:spacing w:after="0" w:line="240" w:lineRule="auto"/>
        <w:ind w:left="851" w:hanging="851"/>
        <w:jc w:val="both"/>
        <w:rPr>
          <w:rFonts w:ascii="Times New Roman" w:eastAsia="Times New Roman" w:hAnsi="Times New Roman" w:cs="Times New Roman"/>
          <w:sz w:val="24"/>
          <w:szCs w:val="24"/>
        </w:rPr>
      </w:pPr>
      <w:r w:rsidRPr="00C659F3">
        <w:rPr>
          <w:rFonts w:ascii="Times New Roman" w:eastAsia="Times New Roman" w:hAnsi="Times New Roman" w:cs="Times New Roman"/>
          <w:sz w:val="24"/>
          <w:szCs w:val="24"/>
        </w:rPr>
        <w:t>- Two different spatial arrangements of methyl groups about</w:t>
      </w:r>
      <w:r>
        <w:rPr>
          <w:rFonts w:ascii="Times New Roman" w:eastAsia="Times New Roman" w:hAnsi="Times New Roman" w:cs="Times New Roman"/>
          <w:sz w:val="24"/>
          <w:szCs w:val="24"/>
        </w:rPr>
        <w:t xml:space="preserve"> a double bond in 2-butene give </w:t>
      </w:r>
    </w:p>
    <w:p w:rsidR="00C659F3" w:rsidRDefault="00C659F3" w:rsidP="00C659F3">
      <w:pPr>
        <w:spacing w:after="0" w:line="240" w:lineRule="auto"/>
        <w:ind w:left="851" w:hanging="851"/>
        <w:jc w:val="both"/>
        <w:rPr>
          <w:rFonts w:ascii="Times New Roman" w:eastAsia="Times New Roman" w:hAnsi="Times New Roman" w:cs="Times New Roman"/>
          <w:sz w:val="24"/>
          <w:szCs w:val="24"/>
        </w:rPr>
      </w:pPr>
      <w:r w:rsidRPr="00C659F3">
        <w:rPr>
          <w:rFonts w:ascii="Times New Roman" w:eastAsia="Times New Roman" w:hAnsi="Times New Roman" w:cs="Times New Roman"/>
          <w:sz w:val="24"/>
          <w:szCs w:val="24"/>
        </w:rPr>
        <w:t>Rise</w:t>
      </w:r>
      <w:r>
        <w:rPr>
          <w:rFonts w:ascii="Times New Roman" w:eastAsia="Times New Roman" w:hAnsi="Times New Roman" w:cs="Times New Roman"/>
          <w:sz w:val="24"/>
          <w:szCs w:val="24"/>
        </w:rPr>
        <w:t xml:space="preserve"> </w:t>
      </w:r>
      <w:r w:rsidRPr="00C659F3">
        <w:rPr>
          <w:rFonts w:ascii="Times New Roman" w:eastAsia="Times New Roman" w:hAnsi="Times New Roman" w:cs="Times New Roman"/>
          <w:sz w:val="24"/>
          <w:szCs w:val="24"/>
        </w:rPr>
        <w:t>to the following geometrical isomers.</w:t>
      </w:r>
    </w:p>
    <w:p w:rsidR="00C659F3" w:rsidRPr="00C659F3" w:rsidRDefault="00C659F3" w:rsidP="00C659F3">
      <w:pPr>
        <w:spacing w:after="0" w:line="240" w:lineRule="auto"/>
        <w:ind w:left="851" w:hanging="851"/>
        <w:jc w:val="center"/>
        <w:rPr>
          <w:rFonts w:ascii="Times New Roman" w:eastAsia="Times New Roman" w:hAnsi="Times New Roman" w:cs="Times New Roman"/>
          <w:sz w:val="24"/>
          <w:szCs w:val="24"/>
        </w:rPr>
      </w:pPr>
      <w:r w:rsidRPr="00C659F3">
        <w:rPr>
          <w:rFonts w:ascii="Times New Roman" w:eastAsia="Times New Roman" w:hAnsi="Times New Roman" w:cs="Times New Roman"/>
          <w:noProof/>
          <w:sz w:val="24"/>
          <w:szCs w:val="24"/>
        </w:rPr>
        <w:drawing>
          <wp:inline distT="0" distB="0" distL="0" distR="0">
            <wp:extent cx="2536575" cy="97155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l="40051" t="64793" r="41306" b="22485"/>
                    <a:stretch>
                      <a:fillRect/>
                    </a:stretch>
                  </pic:blipFill>
                  <pic:spPr bwMode="auto">
                    <a:xfrm>
                      <a:off x="0" y="0"/>
                      <a:ext cx="2542614" cy="973863"/>
                    </a:xfrm>
                    <a:prstGeom prst="rect">
                      <a:avLst/>
                    </a:prstGeom>
                    <a:noFill/>
                    <a:ln w="9525">
                      <a:noFill/>
                      <a:miter lim="800000"/>
                      <a:headEnd/>
                      <a:tailEnd/>
                    </a:ln>
                  </pic:spPr>
                </pic:pic>
              </a:graphicData>
            </a:graphic>
          </wp:inline>
        </w:drawing>
      </w:r>
    </w:p>
    <w:p w:rsidR="00C659F3" w:rsidRDefault="00C659F3" w:rsidP="00C659F3">
      <w:pPr>
        <w:spacing w:after="0" w:line="240" w:lineRule="auto"/>
        <w:ind w:left="851" w:hanging="851"/>
        <w:jc w:val="both"/>
        <w:rPr>
          <w:rFonts w:ascii="Times New Roman" w:eastAsia="Times New Roman" w:hAnsi="Times New Roman" w:cs="Times New Roman"/>
          <w:sz w:val="24"/>
          <w:szCs w:val="24"/>
        </w:rPr>
      </w:pPr>
      <w:r w:rsidRPr="00C659F3">
        <w:rPr>
          <w:rFonts w:ascii="Times New Roman" w:eastAsia="Times New Roman" w:hAnsi="Times New Roman" w:cs="Times New Roman"/>
          <w:sz w:val="24"/>
          <w:szCs w:val="24"/>
        </w:rPr>
        <w:t xml:space="preserve">- Two forms are not </w:t>
      </w:r>
      <w:proofErr w:type="gramStart"/>
      <w:r w:rsidRPr="00C659F3">
        <w:rPr>
          <w:rFonts w:ascii="Times New Roman" w:eastAsia="Times New Roman" w:hAnsi="Times New Roman" w:cs="Times New Roman"/>
          <w:sz w:val="24"/>
          <w:szCs w:val="24"/>
        </w:rPr>
        <w:t>inter</w:t>
      </w:r>
      <w:proofErr w:type="gramEnd"/>
      <w:r w:rsidRPr="00C659F3">
        <w:rPr>
          <w:rFonts w:ascii="Times New Roman" w:eastAsia="Times New Roman" w:hAnsi="Times New Roman" w:cs="Times New Roman"/>
          <w:sz w:val="24"/>
          <w:szCs w:val="24"/>
        </w:rPr>
        <w:t xml:space="preserve"> convertible due to restricted rotation of double bond. In the </w:t>
      </w:r>
      <w:proofErr w:type="spellStart"/>
      <w:r w:rsidRPr="00C659F3">
        <w:rPr>
          <w:rFonts w:ascii="Times New Roman" w:eastAsia="Times New Roman" w:hAnsi="Times New Roman" w:cs="Times New Roman"/>
          <w:sz w:val="24"/>
          <w:szCs w:val="24"/>
        </w:rPr>
        <w:t>cis</w:t>
      </w:r>
      <w:proofErr w:type="spellEnd"/>
      <w:r w:rsidRPr="00C659F3">
        <w:rPr>
          <w:rFonts w:ascii="Times New Roman" w:eastAsia="Times New Roman" w:hAnsi="Times New Roman" w:cs="Times New Roman"/>
          <w:sz w:val="24"/>
          <w:szCs w:val="24"/>
        </w:rPr>
        <w:t xml:space="preserve"> </w:t>
      </w:r>
    </w:p>
    <w:p w:rsidR="00C659F3" w:rsidRDefault="00C659F3" w:rsidP="00C659F3">
      <w:pPr>
        <w:spacing w:after="0" w:line="240" w:lineRule="auto"/>
        <w:ind w:left="851" w:hanging="851"/>
        <w:jc w:val="both"/>
        <w:rPr>
          <w:rFonts w:ascii="Times New Roman" w:eastAsia="Times New Roman" w:hAnsi="Times New Roman" w:cs="Times New Roman"/>
          <w:sz w:val="24"/>
          <w:szCs w:val="24"/>
        </w:rPr>
      </w:pPr>
      <w:proofErr w:type="gramStart"/>
      <w:r w:rsidRPr="00C659F3">
        <w:rPr>
          <w:rFonts w:ascii="Times New Roman" w:eastAsia="Times New Roman" w:hAnsi="Times New Roman" w:cs="Times New Roman"/>
          <w:sz w:val="24"/>
          <w:szCs w:val="24"/>
        </w:rPr>
        <w:t>isomer</w:t>
      </w:r>
      <w:proofErr w:type="gramEnd"/>
      <w:r w:rsidRPr="00C659F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659F3">
        <w:rPr>
          <w:rFonts w:ascii="Times New Roman" w:eastAsia="Times New Roman" w:hAnsi="Times New Roman" w:cs="Times New Roman"/>
          <w:sz w:val="24"/>
          <w:szCs w:val="24"/>
        </w:rPr>
        <w:t xml:space="preserve">the two methyl groups are arranged on the same side of a double bond. Whereas in </w:t>
      </w:r>
    </w:p>
    <w:p w:rsidR="00C659F3" w:rsidRPr="00C659F3" w:rsidRDefault="00C659F3" w:rsidP="00C659F3">
      <w:pPr>
        <w:spacing w:after="0" w:line="240" w:lineRule="auto"/>
        <w:ind w:left="851" w:hanging="851"/>
        <w:jc w:val="both"/>
        <w:rPr>
          <w:rFonts w:ascii="Times New Roman" w:eastAsia="Times New Roman" w:hAnsi="Times New Roman" w:cs="Times New Roman"/>
          <w:sz w:val="24"/>
          <w:szCs w:val="24"/>
        </w:rPr>
      </w:pPr>
      <w:proofErr w:type="gramStart"/>
      <w:r w:rsidRPr="00C659F3">
        <w:rPr>
          <w:rFonts w:ascii="Times New Roman" w:eastAsia="Times New Roman" w:hAnsi="Times New Roman" w:cs="Times New Roman"/>
          <w:sz w:val="24"/>
          <w:szCs w:val="24"/>
        </w:rPr>
        <w:t>the</w:t>
      </w:r>
      <w:proofErr w:type="gramEnd"/>
      <w:r w:rsidRPr="00C659F3">
        <w:rPr>
          <w:rFonts w:ascii="Times New Roman" w:eastAsia="Times New Roman" w:hAnsi="Times New Roman" w:cs="Times New Roman"/>
          <w:sz w:val="24"/>
          <w:szCs w:val="24"/>
        </w:rPr>
        <w:t xml:space="preserve"> Trans</w:t>
      </w:r>
      <w:r>
        <w:rPr>
          <w:rFonts w:ascii="Times New Roman" w:eastAsia="Times New Roman" w:hAnsi="Times New Roman" w:cs="Times New Roman"/>
          <w:sz w:val="24"/>
          <w:szCs w:val="24"/>
        </w:rPr>
        <w:t xml:space="preserve"> </w:t>
      </w:r>
      <w:r w:rsidRPr="00C659F3">
        <w:rPr>
          <w:rFonts w:ascii="Times New Roman" w:eastAsia="Times New Roman" w:hAnsi="Times New Roman" w:cs="Times New Roman"/>
          <w:sz w:val="24"/>
          <w:szCs w:val="24"/>
        </w:rPr>
        <w:t xml:space="preserve">isomer, they are on the opposite side. </w:t>
      </w:r>
    </w:p>
    <w:p w:rsidR="00C659F3" w:rsidRPr="00C659F3" w:rsidRDefault="00C659F3" w:rsidP="00C659F3">
      <w:pPr>
        <w:spacing w:after="0" w:line="240" w:lineRule="auto"/>
        <w:ind w:left="851" w:hanging="851"/>
        <w:jc w:val="both"/>
        <w:rPr>
          <w:rFonts w:ascii="Times New Roman" w:eastAsia="Times New Roman" w:hAnsi="Times New Roman" w:cs="Times New Roman"/>
          <w:sz w:val="24"/>
          <w:szCs w:val="24"/>
        </w:rPr>
      </w:pPr>
    </w:p>
    <w:p w:rsidR="00C659F3" w:rsidRPr="00C659F3" w:rsidRDefault="00C659F3" w:rsidP="00C659F3">
      <w:pPr>
        <w:spacing w:after="0" w:line="240" w:lineRule="auto"/>
        <w:ind w:left="851" w:hanging="851"/>
        <w:jc w:val="both"/>
        <w:rPr>
          <w:rFonts w:ascii="Times New Roman" w:eastAsia="Times New Roman" w:hAnsi="Times New Roman" w:cs="Times New Roman"/>
          <w:b/>
          <w:sz w:val="28"/>
          <w:szCs w:val="28"/>
        </w:rPr>
      </w:pPr>
      <w:r w:rsidRPr="00C659F3">
        <w:rPr>
          <w:rFonts w:ascii="Times New Roman" w:eastAsia="Times New Roman" w:hAnsi="Times New Roman" w:cs="Times New Roman"/>
          <w:b/>
          <w:sz w:val="28"/>
          <w:szCs w:val="28"/>
        </w:rPr>
        <w:t>E &amp; Z notation for geometric isomerism</w:t>
      </w:r>
    </w:p>
    <w:p w:rsidR="00C659F3" w:rsidRDefault="00C659F3" w:rsidP="00C659F3">
      <w:pPr>
        <w:spacing w:after="0" w:line="240" w:lineRule="auto"/>
        <w:ind w:left="851" w:hanging="851"/>
        <w:jc w:val="both"/>
        <w:rPr>
          <w:rFonts w:ascii="Times New Roman" w:eastAsia="Times New Roman" w:hAnsi="Times New Roman" w:cs="Times New Roman"/>
          <w:sz w:val="24"/>
          <w:szCs w:val="24"/>
        </w:rPr>
      </w:pPr>
      <w:proofErr w:type="spellStart"/>
      <w:proofErr w:type="gramStart"/>
      <w:r w:rsidRPr="00C659F3">
        <w:rPr>
          <w:rFonts w:ascii="Times New Roman" w:eastAsia="Times New Roman" w:hAnsi="Times New Roman" w:cs="Times New Roman"/>
          <w:sz w:val="24"/>
          <w:szCs w:val="24"/>
        </w:rPr>
        <w:t>cis</w:t>
      </w:r>
      <w:proofErr w:type="spellEnd"/>
      <w:r w:rsidRPr="00C659F3">
        <w:rPr>
          <w:rFonts w:ascii="Times New Roman" w:eastAsia="Times New Roman" w:hAnsi="Times New Roman" w:cs="Times New Roman"/>
          <w:sz w:val="24"/>
          <w:szCs w:val="24"/>
        </w:rPr>
        <w:t>/trans</w:t>
      </w:r>
      <w:proofErr w:type="gramEnd"/>
      <w:r w:rsidRPr="00C659F3">
        <w:rPr>
          <w:rFonts w:ascii="Times New Roman" w:eastAsia="Times New Roman" w:hAnsi="Times New Roman" w:cs="Times New Roman"/>
          <w:sz w:val="24"/>
          <w:szCs w:val="24"/>
        </w:rPr>
        <w:t xml:space="preserve"> descriptors is not sufficient when there are more than two different </w:t>
      </w:r>
      <w:proofErr w:type="spellStart"/>
      <w:r w:rsidRPr="00C659F3">
        <w:rPr>
          <w:rFonts w:ascii="Times New Roman" w:eastAsia="Times New Roman" w:hAnsi="Times New Roman" w:cs="Times New Roman"/>
          <w:sz w:val="24"/>
          <w:szCs w:val="24"/>
        </w:rPr>
        <w:t>substituents</w:t>
      </w:r>
      <w:proofErr w:type="spellEnd"/>
      <w:r w:rsidRPr="00C659F3">
        <w:rPr>
          <w:rFonts w:ascii="Times New Roman" w:eastAsia="Times New Roman" w:hAnsi="Times New Roman" w:cs="Times New Roman"/>
          <w:sz w:val="24"/>
          <w:szCs w:val="24"/>
        </w:rPr>
        <w:t xml:space="preserve"> on a </w:t>
      </w:r>
    </w:p>
    <w:p w:rsidR="00C659F3" w:rsidRDefault="00C659F3" w:rsidP="00C659F3">
      <w:pPr>
        <w:spacing w:after="0" w:line="240" w:lineRule="auto"/>
        <w:ind w:left="851" w:hanging="851"/>
        <w:jc w:val="both"/>
        <w:rPr>
          <w:rFonts w:ascii="Times New Roman" w:eastAsia="Times New Roman" w:hAnsi="Times New Roman" w:cs="Times New Roman"/>
          <w:sz w:val="24"/>
          <w:szCs w:val="24"/>
        </w:rPr>
      </w:pPr>
      <w:proofErr w:type="gramStart"/>
      <w:r w:rsidRPr="00C659F3">
        <w:rPr>
          <w:rFonts w:ascii="Times New Roman" w:eastAsia="Times New Roman" w:hAnsi="Times New Roman" w:cs="Times New Roman"/>
          <w:sz w:val="24"/>
          <w:szCs w:val="24"/>
        </w:rPr>
        <w:t>double</w:t>
      </w:r>
      <w:proofErr w:type="gramEnd"/>
      <w:r w:rsidRPr="00C659F3">
        <w:rPr>
          <w:rFonts w:ascii="Times New Roman" w:eastAsia="Times New Roman" w:hAnsi="Times New Roman" w:cs="Times New Roman"/>
          <w:sz w:val="24"/>
          <w:szCs w:val="24"/>
        </w:rPr>
        <w:t xml:space="preserve"> bond. To differentiate the stereochemistry in them, a new system of nomenclature </w:t>
      </w:r>
    </w:p>
    <w:p w:rsidR="00C659F3" w:rsidRPr="00C659F3" w:rsidRDefault="00C659F3" w:rsidP="00C659F3">
      <w:pPr>
        <w:spacing w:after="0" w:line="240" w:lineRule="auto"/>
        <w:ind w:left="851" w:hanging="851"/>
        <w:jc w:val="both"/>
        <w:rPr>
          <w:rFonts w:ascii="Times New Roman" w:eastAsia="Times New Roman" w:hAnsi="Times New Roman" w:cs="Times New Roman"/>
          <w:sz w:val="24"/>
          <w:szCs w:val="24"/>
        </w:rPr>
      </w:pPr>
      <w:proofErr w:type="gramStart"/>
      <w:r w:rsidRPr="00C659F3">
        <w:rPr>
          <w:rFonts w:ascii="Times New Roman" w:eastAsia="Times New Roman" w:hAnsi="Times New Roman" w:cs="Times New Roman"/>
          <w:sz w:val="24"/>
          <w:szCs w:val="24"/>
        </w:rPr>
        <w:t>known</w:t>
      </w:r>
      <w:proofErr w:type="gramEnd"/>
      <w:r w:rsidRPr="00C659F3">
        <w:rPr>
          <w:rFonts w:ascii="Times New Roman" w:eastAsia="Times New Roman" w:hAnsi="Times New Roman" w:cs="Times New Roman"/>
          <w:sz w:val="24"/>
          <w:szCs w:val="24"/>
        </w:rPr>
        <w:t xml:space="preserve"> as the E &amp; Z notation method is to be adopted.</w:t>
      </w:r>
    </w:p>
    <w:p w:rsidR="00A84BD5" w:rsidRDefault="00A84BD5" w:rsidP="00C659F3">
      <w:pPr>
        <w:spacing w:after="0" w:line="240" w:lineRule="auto"/>
        <w:ind w:left="851" w:hanging="851"/>
        <w:jc w:val="both"/>
        <w:rPr>
          <w:rFonts w:ascii="Times New Roman" w:eastAsia="Times New Roman" w:hAnsi="Times New Roman" w:cs="Times New Roman"/>
          <w:sz w:val="24"/>
          <w:szCs w:val="24"/>
        </w:rPr>
      </w:pPr>
    </w:p>
    <w:p w:rsidR="00A84BD5" w:rsidRDefault="00A84BD5" w:rsidP="00A84BD5">
      <w:pPr>
        <w:spacing w:after="0" w:line="240" w:lineRule="auto"/>
        <w:ind w:left="851" w:hanging="851"/>
        <w:jc w:val="both"/>
        <w:rPr>
          <w:rFonts w:ascii="Times New Roman" w:eastAsia="Times New Roman" w:hAnsi="Times New Roman" w:cs="Times New Roman"/>
          <w:sz w:val="24"/>
          <w:szCs w:val="24"/>
        </w:rPr>
      </w:pPr>
      <w:r w:rsidRPr="00A84BD5">
        <w:rPr>
          <w:rFonts w:ascii="Times New Roman" w:eastAsia="Times New Roman" w:hAnsi="Times New Roman" w:cs="Times New Roman"/>
          <w:b/>
          <w:sz w:val="24"/>
          <w:szCs w:val="24"/>
        </w:rPr>
        <w:t>The following procedure</w:t>
      </w:r>
      <w:r w:rsidRPr="00C659F3">
        <w:rPr>
          <w:rFonts w:ascii="Times New Roman" w:eastAsia="Times New Roman" w:hAnsi="Times New Roman" w:cs="Times New Roman"/>
          <w:sz w:val="24"/>
          <w:szCs w:val="24"/>
        </w:rPr>
        <w:t xml:space="preserve"> is to be adopted to denote the geometrical isomers by E &amp; Z</w:t>
      </w:r>
      <w:r>
        <w:rPr>
          <w:rFonts w:ascii="Times New Roman" w:eastAsia="Times New Roman" w:hAnsi="Times New Roman" w:cs="Times New Roman"/>
          <w:sz w:val="24"/>
          <w:szCs w:val="24"/>
        </w:rPr>
        <w:t xml:space="preserve"> </w:t>
      </w:r>
    </w:p>
    <w:p w:rsidR="00A84BD5" w:rsidRPr="00C659F3" w:rsidRDefault="00A84BD5" w:rsidP="00A84BD5">
      <w:pPr>
        <w:spacing w:after="0" w:line="240" w:lineRule="auto"/>
        <w:ind w:left="851" w:hanging="851"/>
        <w:jc w:val="both"/>
        <w:rPr>
          <w:rFonts w:ascii="Times New Roman" w:eastAsia="Times New Roman" w:hAnsi="Times New Roman" w:cs="Times New Roman"/>
          <w:sz w:val="24"/>
          <w:szCs w:val="24"/>
        </w:rPr>
      </w:pPr>
      <w:proofErr w:type="gramStart"/>
      <w:r w:rsidRPr="00C659F3">
        <w:rPr>
          <w:rFonts w:ascii="Times New Roman" w:eastAsia="Times New Roman" w:hAnsi="Times New Roman" w:cs="Times New Roman"/>
          <w:sz w:val="24"/>
          <w:szCs w:val="24"/>
        </w:rPr>
        <w:t>descriptors</w:t>
      </w:r>
      <w:proofErr w:type="gramEnd"/>
      <w:r w:rsidRPr="00C659F3">
        <w:rPr>
          <w:rFonts w:ascii="Times New Roman" w:eastAsia="Times New Roman" w:hAnsi="Times New Roman" w:cs="Times New Roman"/>
          <w:sz w:val="24"/>
          <w:szCs w:val="24"/>
        </w:rPr>
        <w:t>.</w:t>
      </w:r>
    </w:p>
    <w:p w:rsidR="00C659F3" w:rsidRDefault="00A84BD5" w:rsidP="00C659F3">
      <w:pPr>
        <w:spacing w:after="0" w:line="240" w:lineRule="auto"/>
        <w:ind w:left="851" w:hanging="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C659F3" w:rsidRPr="00C659F3">
        <w:rPr>
          <w:rFonts w:ascii="Times New Roman" w:eastAsia="Times New Roman" w:hAnsi="Times New Roman" w:cs="Times New Roman"/>
          <w:sz w:val="24"/>
          <w:szCs w:val="24"/>
        </w:rPr>
        <w:t xml:space="preserve">f the groups with higher priorities are present on the opposite sides of the double bond, that </w:t>
      </w:r>
    </w:p>
    <w:p w:rsidR="00C659F3" w:rsidRPr="00C659F3" w:rsidRDefault="00C659F3" w:rsidP="00C659F3">
      <w:pPr>
        <w:spacing w:after="0" w:line="240" w:lineRule="auto"/>
        <w:ind w:left="851" w:hanging="851"/>
        <w:jc w:val="both"/>
        <w:rPr>
          <w:rFonts w:ascii="Times New Roman" w:eastAsia="Times New Roman" w:hAnsi="Times New Roman" w:cs="Times New Roman"/>
          <w:sz w:val="24"/>
          <w:szCs w:val="24"/>
        </w:rPr>
      </w:pPr>
      <w:proofErr w:type="gramStart"/>
      <w:r w:rsidRPr="00C659F3">
        <w:rPr>
          <w:rFonts w:ascii="Times New Roman" w:eastAsia="Times New Roman" w:hAnsi="Times New Roman" w:cs="Times New Roman"/>
          <w:sz w:val="24"/>
          <w:szCs w:val="24"/>
        </w:rPr>
        <w:t>isomer</w:t>
      </w:r>
      <w:proofErr w:type="gramEnd"/>
      <w:r w:rsidRPr="00C659F3">
        <w:rPr>
          <w:rFonts w:ascii="Times New Roman" w:eastAsia="Times New Roman" w:hAnsi="Times New Roman" w:cs="Times New Roman"/>
          <w:sz w:val="24"/>
          <w:szCs w:val="24"/>
        </w:rPr>
        <w:t xml:space="preserve"> is denoted by E. Where E = </w:t>
      </w:r>
      <w:proofErr w:type="spellStart"/>
      <w:r w:rsidRPr="00C659F3">
        <w:rPr>
          <w:rFonts w:ascii="Times New Roman" w:eastAsia="Times New Roman" w:hAnsi="Times New Roman" w:cs="Times New Roman"/>
          <w:sz w:val="24"/>
          <w:szCs w:val="24"/>
        </w:rPr>
        <w:t>Entgegen</w:t>
      </w:r>
      <w:proofErr w:type="spellEnd"/>
      <w:r w:rsidRPr="00C659F3">
        <w:rPr>
          <w:rFonts w:ascii="Times New Roman" w:eastAsia="Times New Roman" w:hAnsi="Times New Roman" w:cs="Times New Roman"/>
          <w:sz w:val="24"/>
          <w:szCs w:val="24"/>
        </w:rPr>
        <w:t xml:space="preserve"> </w:t>
      </w:r>
      <w:proofErr w:type="gramStart"/>
      <w:r w:rsidRPr="00C659F3">
        <w:rPr>
          <w:rFonts w:ascii="Times New Roman" w:eastAsia="Times New Roman" w:hAnsi="Times New Roman" w:cs="Times New Roman"/>
          <w:sz w:val="24"/>
          <w:szCs w:val="24"/>
        </w:rPr>
        <w:t>( the</w:t>
      </w:r>
      <w:proofErr w:type="gramEnd"/>
      <w:r w:rsidRPr="00C659F3">
        <w:rPr>
          <w:rFonts w:ascii="Times New Roman" w:eastAsia="Times New Roman" w:hAnsi="Times New Roman" w:cs="Times New Roman"/>
          <w:sz w:val="24"/>
          <w:szCs w:val="24"/>
        </w:rPr>
        <w:t xml:space="preserve"> German word for 'opposite' ) or E=Enemy</w:t>
      </w:r>
    </w:p>
    <w:p w:rsidR="00A84BD5" w:rsidRDefault="00A84BD5" w:rsidP="00C659F3">
      <w:pPr>
        <w:spacing w:after="0" w:line="240" w:lineRule="auto"/>
        <w:ind w:left="851" w:hanging="851"/>
        <w:jc w:val="both"/>
        <w:rPr>
          <w:rFonts w:ascii="Times New Roman" w:eastAsia="Times New Roman" w:hAnsi="Times New Roman" w:cs="Times New Roman"/>
          <w:sz w:val="24"/>
          <w:szCs w:val="24"/>
        </w:rPr>
      </w:pPr>
    </w:p>
    <w:p w:rsidR="00A84BD5" w:rsidRDefault="00C659F3" w:rsidP="00C659F3">
      <w:pPr>
        <w:spacing w:after="0" w:line="240" w:lineRule="auto"/>
        <w:ind w:left="851" w:hanging="851"/>
        <w:jc w:val="both"/>
        <w:rPr>
          <w:rFonts w:ascii="Times New Roman" w:eastAsia="Times New Roman" w:hAnsi="Times New Roman" w:cs="Times New Roman"/>
          <w:sz w:val="24"/>
          <w:szCs w:val="24"/>
        </w:rPr>
      </w:pPr>
      <w:r w:rsidRPr="00C659F3">
        <w:rPr>
          <w:rFonts w:ascii="Times New Roman" w:eastAsia="Times New Roman" w:hAnsi="Times New Roman" w:cs="Times New Roman"/>
          <w:sz w:val="24"/>
          <w:szCs w:val="24"/>
        </w:rPr>
        <w:t xml:space="preserve">However if the group with highest priority is on the same side of the double bond, that isomer </w:t>
      </w:r>
    </w:p>
    <w:p w:rsidR="00C659F3" w:rsidRPr="00C659F3" w:rsidRDefault="00A84BD5" w:rsidP="00C659F3">
      <w:pPr>
        <w:spacing w:after="0" w:line="240" w:lineRule="auto"/>
        <w:ind w:left="851" w:hanging="851"/>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w:t>
      </w:r>
      <w:r w:rsidR="00C659F3" w:rsidRPr="00C659F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C659F3" w:rsidRPr="00C659F3">
        <w:rPr>
          <w:rFonts w:ascii="Times New Roman" w:eastAsia="Times New Roman" w:hAnsi="Times New Roman" w:cs="Times New Roman"/>
          <w:sz w:val="24"/>
          <w:szCs w:val="24"/>
        </w:rPr>
        <w:t>Denoted by Z.</w:t>
      </w:r>
      <w:proofErr w:type="gramEnd"/>
      <w:r w:rsidR="00C659F3" w:rsidRPr="00C659F3">
        <w:rPr>
          <w:rFonts w:ascii="Times New Roman" w:eastAsia="Times New Roman" w:hAnsi="Times New Roman" w:cs="Times New Roman"/>
          <w:sz w:val="24"/>
          <w:szCs w:val="24"/>
        </w:rPr>
        <w:t xml:space="preserve"> Where Z = </w:t>
      </w:r>
      <w:proofErr w:type="spellStart"/>
      <w:r w:rsidR="00C659F3" w:rsidRPr="00C659F3">
        <w:rPr>
          <w:rFonts w:ascii="Times New Roman" w:eastAsia="Times New Roman" w:hAnsi="Times New Roman" w:cs="Times New Roman"/>
          <w:sz w:val="24"/>
          <w:szCs w:val="24"/>
        </w:rPr>
        <w:t>Zusammen</w:t>
      </w:r>
      <w:proofErr w:type="spellEnd"/>
      <w:r w:rsidR="00C659F3" w:rsidRPr="00C659F3">
        <w:rPr>
          <w:rFonts w:ascii="Times New Roman" w:eastAsia="Times New Roman" w:hAnsi="Times New Roman" w:cs="Times New Roman"/>
          <w:sz w:val="24"/>
          <w:szCs w:val="24"/>
        </w:rPr>
        <w:t xml:space="preserve"> (the German word for 'together')</w:t>
      </w:r>
    </w:p>
    <w:p w:rsidR="00A84BD5" w:rsidRDefault="00C659F3" w:rsidP="00C659F3">
      <w:pPr>
        <w:spacing w:after="0" w:line="240" w:lineRule="auto"/>
        <w:ind w:left="851" w:hanging="851"/>
        <w:jc w:val="both"/>
        <w:rPr>
          <w:rFonts w:ascii="Times New Roman" w:eastAsia="Times New Roman" w:hAnsi="Times New Roman" w:cs="Times New Roman"/>
          <w:sz w:val="24"/>
          <w:szCs w:val="24"/>
        </w:rPr>
      </w:pPr>
      <w:r w:rsidRPr="00C659F3">
        <w:rPr>
          <w:rFonts w:ascii="Times New Roman" w:eastAsia="Times New Roman" w:hAnsi="Times New Roman" w:cs="Times New Roman"/>
          <w:sz w:val="24"/>
          <w:szCs w:val="24"/>
        </w:rPr>
        <w:t xml:space="preserve">E and Z are represented within parentheses and are separated from the rest of the name with a </w:t>
      </w:r>
    </w:p>
    <w:p w:rsidR="00C659F3" w:rsidRDefault="00C659F3" w:rsidP="00C659F3">
      <w:pPr>
        <w:spacing w:after="0" w:line="240" w:lineRule="auto"/>
        <w:ind w:left="851" w:hanging="851"/>
        <w:jc w:val="both"/>
        <w:rPr>
          <w:rFonts w:ascii="Times New Roman" w:eastAsia="Times New Roman" w:hAnsi="Times New Roman" w:cs="Times New Roman"/>
          <w:sz w:val="24"/>
          <w:szCs w:val="24"/>
        </w:rPr>
      </w:pPr>
      <w:proofErr w:type="gramStart"/>
      <w:r w:rsidRPr="00C659F3">
        <w:rPr>
          <w:rFonts w:ascii="Times New Roman" w:eastAsia="Times New Roman" w:hAnsi="Times New Roman" w:cs="Times New Roman"/>
          <w:sz w:val="24"/>
          <w:szCs w:val="24"/>
        </w:rPr>
        <w:t>hyphen</w:t>
      </w:r>
      <w:proofErr w:type="gramEnd"/>
      <w:r w:rsidRPr="00C659F3">
        <w:rPr>
          <w:rFonts w:ascii="Times New Roman" w:eastAsia="Times New Roman" w:hAnsi="Times New Roman" w:cs="Times New Roman"/>
          <w:sz w:val="24"/>
          <w:szCs w:val="24"/>
        </w:rPr>
        <w:t>.</w:t>
      </w:r>
    </w:p>
    <w:p w:rsidR="00A84BD5" w:rsidRPr="00C659F3" w:rsidRDefault="00A84BD5" w:rsidP="00C659F3">
      <w:pPr>
        <w:spacing w:after="0" w:line="240" w:lineRule="auto"/>
        <w:ind w:left="851" w:hanging="851"/>
        <w:jc w:val="both"/>
        <w:rPr>
          <w:rFonts w:ascii="Times New Roman" w:eastAsia="Times New Roman" w:hAnsi="Times New Roman" w:cs="Times New Roman"/>
          <w:sz w:val="24"/>
          <w:szCs w:val="24"/>
        </w:rPr>
      </w:pPr>
    </w:p>
    <w:p w:rsidR="00C659F3" w:rsidRPr="00A84BD5" w:rsidRDefault="00C659F3" w:rsidP="00A84BD5">
      <w:pPr>
        <w:spacing w:after="0" w:line="240" w:lineRule="auto"/>
        <w:jc w:val="both"/>
        <w:rPr>
          <w:rFonts w:ascii="Times New Roman" w:eastAsia="Times New Roman" w:hAnsi="Times New Roman" w:cs="Times New Roman"/>
          <w:b/>
          <w:sz w:val="24"/>
          <w:szCs w:val="24"/>
        </w:rPr>
      </w:pPr>
      <w:r w:rsidRPr="00A84BD5">
        <w:rPr>
          <w:rFonts w:ascii="Times New Roman" w:eastAsia="Times New Roman" w:hAnsi="Times New Roman" w:cs="Times New Roman"/>
          <w:b/>
          <w:sz w:val="24"/>
          <w:szCs w:val="24"/>
        </w:rPr>
        <w:t>The priorities are assigned by following Cahn-</w:t>
      </w:r>
      <w:proofErr w:type="spellStart"/>
      <w:r w:rsidRPr="00A84BD5">
        <w:rPr>
          <w:rFonts w:ascii="Times New Roman" w:eastAsia="Times New Roman" w:hAnsi="Times New Roman" w:cs="Times New Roman"/>
          <w:b/>
          <w:sz w:val="24"/>
          <w:szCs w:val="24"/>
        </w:rPr>
        <w:t>Ingold</w:t>
      </w:r>
      <w:proofErr w:type="spellEnd"/>
      <w:r w:rsidRPr="00A84BD5">
        <w:rPr>
          <w:rFonts w:ascii="Times New Roman" w:eastAsia="Times New Roman" w:hAnsi="Times New Roman" w:cs="Times New Roman"/>
          <w:b/>
          <w:sz w:val="24"/>
          <w:szCs w:val="24"/>
        </w:rPr>
        <w:t>-Prelog sequence rules:</w:t>
      </w:r>
    </w:p>
    <w:p w:rsidR="00C659F3" w:rsidRPr="00C659F3" w:rsidRDefault="00C659F3" w:rsidP="005878D7">
      <w:pPr>
        <w:spacing w:after="0" w:line="240" w:lineRule="auto"/>
        <w:ind w:left="851" w:hanging="851"/>
        <w:jc w:val="center"/>
        <w:rPr>
          <w:rFonts w:ascii="Times New Roman" w:eastAsia="Times New Roman" w:hAnsi="Times New Roman" w:cs="Times New Roman"/>
          <w:sz w:val="24"/>
          <w:szCs w:val="24"/>
        </w:rPr>
      </w:pPr>
      <w:r w:rsidRPr="00C659F3">
        <w:rPr>
          <w:rFonts w:ascii="Times New Roman" w:eastAsia="Times New Roman" w:hAnsi="Times New Roman" w:cs="Times New Roman"/>
          <w:sz w:val="24"/>
          <w:szCs w:val="24"/>
        </w:rPr>
        <w:t xml:space="preserve">Rule 1: Rank the atoms directly attached to the </w:t>
      </w:r>
      <w:proofErr w:type="spellStart"/>
      <w:r w:rsidRPr="00C659F3">
        <w:rPr>
          <w:rFonts w:ascii="Times New Roman" w:eastAsia="Times New Roman" w:hAnsi="Times New Roman" w:cs="Times New Roman"/>
          <w:sz w:val="24"/>
          <w:szCs w:val="24"/>
        </w:rPr>
        <w:t>olefinic</w:t>
      </w:r>
      <w:proofErr w:type="spellEnd"/>
      <w:r w:rsidRPr="00C659F3">
        <w:rPr>
          <w:rFonts w:ascii="Times New Roman" w:eastAsia="Times New Roman" w:hAnsi="Times New Roman" w:cs="Times New Roman"/>
          <w:sz w:val="24"/>
          <w:szCs w:val="24"/>
        </w:rPr>
        <w:t xml:space="preserve"> carbon according to their atomic number. High</w:t>
      </w:r>
      <w:r w:rsidR="00A84BD5">
        <w:rPr>
          <w:rFonts w:ascii="Times New Roman" w:eastAsia="Times New Roman" w:hAnsi="Times New Roman" w:cs="Times New Roman"/>
          <w:sz w:val="24"/>
          <w:szCs w:val="24"/>
        </w:rPr>
        <w:t xml:space="preserve"> </w:t>
      </w:r>
      <w:r w:rsidRPr="00C659F3">
        <w:rPr>
          <w:rFonts w:ascii="Times New Roman" w:eastAsia="Times New Roman" w:hAnsi="Times New Roman" w:cs="Times New Roman"/>
          <w:sz w:val="24"/>
          <w:szCs w:val="24"/>
        </w:rPr>
        <w:t>priority is given to the atom with higher atomic number.</w:t>
      </w:r>
      <w:r w:rsidR="005878D7" w:rsidRPr="005878D7">
        <w:rPr>
          <w:rFonts w:ascii="Times New Roman" w:eastAsia="Times New Roman" w:hAnsi="Times New Roman" w:cs="Times New Roman"/>
          <w:sz w:val="24"/>
          <w:szCs w:val="24"/>
        </w:rPr>
        <w:t xml:space="preserve"> </w:t>
      </w:r>
      <w:r w:rsidR="005878D7">
        <w:rPr>
          <w:rFonts w:ascii="Times New Roman" w:eastAsia="Times New Roman" w:hAnsi="Times New Roman" w:cs="Times New Roman"/>
          <w:noProof/>
          <w:sz w:val="24"/>
          <w:szCs w:val="24"/>
        </w:rPr>
        <w:drawing>
          <wp:inline distT="0" distB="0" distL="0" distR="0">
            <wp:extent cx="1543050" cy="109562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33199" t="43195" r="52768" b="39049"/>
                    <a:stretch>
                      <a:fillRect/>
                    </a:stretch>
                  </pic:blipFill>
                  <pic:spPr bwMode="auto">
                    <a:xfrm>
                      <a:off x="0" y="0"/>
                      <a:ext cx="1543050" cy="1095624"/>
                    </a:xfrm>
                    <a:prstGeom prst="rect">
                      <a:avLst/>
                    </a:prstGeom>
                    <a:noFill/>
                    <a:ln w="9525">
                      <a:noFill/>
                      <a:miter lim="800000"/>
                      <a:headEnd/>
                      <a:tailEnd/>
                    </a:ln>
                  </pic:spPr>
                </pic:pic>
              </a:graphicData>
            </a:graphic>
          </wp:inline>
        </w:drawing>
      </w:r>
    </w:p>
    <w:p w:rsidR="00C659F3" w:rsidRDefault="00C659F3" w:rsidP="00C659F3">
      <w:pPr>
        <w:spacing w:after="0" w:line="240" w:lineRule="auto"/>
        <w:ind w:left="851" w:hanging="851"/>
        <w:jc w:val="both"/>
        <w:rPr>
          <w:rFonts w:ascii="Times New Roman" w:eastAsia="Times New Roman" w:hAnsi="Times New Roman" w:cs="Times New Roman"/>
          <w:sz w:val="24"/>
          <w:szCs w:val="24"/>
        </w:rPr>
      </w:pPr>
      <w:r w:rsidRPr="00C659F3">
        <w:rPr>
          <w:rFonts w:ascii="Times New Roman" w:eastAsia="Times New Roman" w:hAnsi="Times New Roman" w:cs="Times New Roman"/>
          <w:sz w:val="24"/>
          <w:szCs w:val="24"/>
        </w:rPr>
        <w:t>Rule 2: If isotopes of same element are present, the higher priority is given to the isotope with higher</w:t>
      </w:r>
      <w:r w:rsidR="00A84BD5">
        <w:rPr>
          <w:rFonts w:ascii="Times New Roman" w:eastAsia="Times New Roman" w:hAnsi="Times New Roman" w:cs="Times New Roman"/>
          <w:sz w:val="24"/>
          <w:szCs w:val="24"/>
        </w:rPr>
        <w:t xml:space="preserve"> </w:t>
      </w:r>
      <w:r w:rsidRPr="00C659F3">
        <w:rPr>
          <w:rFonts w:ascii="Times New Roman" w:eastAsia="Times New Roman" w:hAnsi="Times New Roman" w:cs="Times New Roman"/>
          <w:sz w:val="24"/>
          <w:szCs w:val="24"/>
        </w:rPr>
        <w:t xml:space="preserve">atomic mass. E.g. the Deuterium isotope (H2 or D) has more priority than </w:t>
      </w:r>
      <w:proofErr w:type="spellStart"/>
      <w:r w:rsidRPr="00C659F3">
        <w:rPr>
          <w:rFonts w:ascii="Times New Roman" w:eastAsia="Times New Roman" w:hAnsi="Times New Roman" w:cs="Times New Roman"/>
          <w:sz w:val="24"/>
          <w:szCs w:val="24"/>
        </w:rPr>
        <w:t>protium</w:t>
      </w:r>
      <w:proofErr w:type="spellEnd"/>
      <w:r w:rsidRPr="00C659F3">
        <w:rPr>
          <w:rFonts w:ascii="Times New Roman" w:eastAsia="Times New Roman" w:hAnsi="Times New Roman" w:cs="Times New Roman"/>
          <w:sz w:val="24"/>
          <w:szCs w:val="24"/>
        </w:rPr>
        <w:t xml:space="preserve"> (H1 or H). The C13</w:t>
      </w:r>
      <w:r w:rsidR="00A84BD5">
        <w:rPr>
          <w:rFonts w:ascii="Times New Roman" w:eastAsia="Times New Roman" w:hAnsi="Times New Roman" w:cs="Times New Roman"/>
          <w:sz w:val="24"/>
          <w:szCs w:val="24"/>
        </w:rPr>
        <w:t xml:space="preserve"> </w:t>
      </w:r>
      <w:r w:rsidRPr="00C659F3">
        <w:rPr>
          <w:rFonts w:ascii="Times New Roman" w:eastAsia="Times New Roman" w:hAnsi="Times New Roman" w:cs="Times New Roman"/>
          <w:sz w:val="24"/>
          <w:szCs w:val="24"/>
        </w:rPr>
        <w:t>isotope has more priority than C12.</w:t>
      </w:r>
    </w:p>
    <w:p w:rsidR="005878D7" w:rsidRPr="00C659F3" w:rsidRDefault="005878D7" w:rsidP="005878D7">
      <w:pPr>
        <w:spacing w:after="0" w:line="240" w:lineRule="auto"/>
        <w:ind w:left="851" w:hanging="85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371725" cy="1349762"/>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38555" t="68935" r="41004" b="10355"/>
                    <a:stretch>
                      <a:fillRect/>
                    </a:stretch>
                  </pic:blipFill>
                  <pic:spPr bwMode="auto">
                    <a:xfrm>
                      <a:off x="0" y="0"/>
                      <a:ext cx="2371725" cy="1349762"/>
                    </a:xfrm>
                    <a:prstGeom prst="rect">
                      <a:avLst/>
                    </a:prstGeom>
                    <a:noFill/>
                    <a:ln w="9525">
                      <a:noFill/>
                      <a:miter lim="800000"/>
                      <a:headEnd/>
                      <a:tailEnd/>
                    </a:ln>
                  </pic:spPr>
                </pic:pic>
              </a:graphicData>
            </a:graphic>
          </wp:inline>
        </w:drawing>
      </w:r>
    </w:p>
    <w:p w:rsidR="00C659F3" w:rsidRPr="00C659F3" w:rsidRDefault="00C659F3" w:rsidP="00C659F3">
      <w:pPr>
        <w:spacing w:after="0" w:line="240" w:lineRule="auto"/>
        <w:ind w:left="851" w:hanging="851"/>
        <w:jc w:val="both"/>
        <w:rPr>
          <w:rFonts w:ascii="Times New Roman" w:eastAsia="Times New Roman" w:hAnsi="Times New Roman" w:cs="Times New Roman"/>
          <w:sz w:val="24"/>
          <w:szCs w:val="24"/>
        </w:rPr>
      </w:pPr>
      <w:r w:rsidRPr="00C659F3">
        <w:rPr>
          <w:rFonts w:ascii="Times New Roman" w:eastAsia="Times New Roman" w:hAnsi="Times New Roman" w:cs="Times New Roman"/>
          <w:sz w:val="24"/>
          <w:szCs w:val="24"/>
        </w:rPr>
        <w:t>Rule 3: If the relative priority of two groups cannot be decided by Rule 1, it shall be determined by</w:t>
      </w:r>
      <w:r w:rsidR="00A84BD5">
        <w:rPr>
          <w:rFonts w:ascii="Times New Roman" w:eastAsia="Times New Roman" w:hAnsi="Times New Roman" w:cs="Times New Roman"/>
          <w:sz w:val="24"/>
          <w:szCs w:val="24"/>
        </w:rPr>
        <w:t xml:space="preserve"> </w:t>
      </w:r>
      <w:r w:rsidRPr="00C659F3">
        <w:rPr>
          <w:rFonts w:ascii="Times New Roman" w:eastAsia="Times New Roman" w:hAnsi="Times New Roman" w:cs="Times New Roman"/>
          <w:sz w:val="24"/>
          <w:szCs w:val="24"/>
        </w:rPr>
        <w:t>applying to the next atom or sequence of atoms in the group 'X'.</w:t>
      </w:r>
    </w:p>
    <w:p w:rsidR="00C659F3" w:rsidRDefault="00C659F3" w:rsidP="00C659F3">
      <w:pPr>
        <w:spacing w:after="0" w:line="240" w:lineRule="auto"/>
        <w:ind w:left="851" w:hanging="851"/>
        <w:jc w:val="both"/>
        <w:rPr>
          <w:rFonts w:ascii="Times New Roman" w:eastAsia="Times New Roman" w:hAnsi="Times New Roman" w:cs="Times New Roman"/>
          <w:sz w:val="24"/>
          <w:szCs w:val="24"/>
        </w:rPr>
      </w:pPr>
      <w:r w:rsidRPr="00C659F3">
        <w:rPr>
          <w:rFonts w:ascii="Times New Roman" w:eastAsia="Times New Roman" w:hAnsi="Times New Roman" w:cs="Times New Roman"/>
          <w:sz w:val="24"/>
          <w:szCs w:val="24"/>
        </w:rPr>
        <w:t>X = -CH</w:t>
      </w:r>
      <w:r w:rsidRPr="00A84BD5">
        <w:rPr>
          <w:rFonts w:ascii="Times New Roman" w:eastAsia="Times New Roman" w:hAnsi="Times New Roman" w:cs="Times New Roman"/>
          <w:sz w:val="24"/>
          <w:szCs w:val="24"/>
          <w:vertAlign w:val="subscript"/>
        </w:rPr>
        <w:t>2</w:t>
      </w:r>
      <w:r w:rsidRPr="00C659F3">
        <w:rPr>
          <w:rFonts w:ascii="Times New Roman" w:eastAsia="Times New Roman" w:hAnsi="Times New Roman" w:cs="Times New Roman"/>
          <w:sz w:val="24"/>
          <w:szCs w:val="24"/>
        </w:rPr>
        <w:t>CH</w:t>
      </w:r>
      <w:r w:rsidRPr="00A84BD5">
        <w:rPr>
          <w:rFonts w:ascii="Times New Roman" w:eastAsia="Times New Roman" w:hAnsi="Times New Roman" w:cs="Times New Roman"/>
          <w:sz w:val="24"/>
          <w:szCs w:val="24"/>
          <w:vertAlign w:val="subscript"/>
        </w:rPr>
        <w:t>2</w:t>
      </w:r>
      <w:r w:rsidRPr="00C659F3">
        <w:rPr>
          <w:rFonts w:ascii="Times New Roman" w:eastAsia="Times New Roman" w:hAnsi="Times New Roman" w:cs="Times New Roman"/>
          <w:sz w:val="24"/>
          <w:szCs w:val="24"/>
        </w:rPr>
        <w:t>CH</w:t>
      </w:r>
      <w:r w:rsidRPr="00A84BD5">
        <w:rPr>
          <w:rFonts w:ascii="Times New Roman" w:eastAsia="Times New Roman" w:hAnsi="Times New Roman" w:cs="Times New Roman"/>
          <w:sz w:val="24"/>
          <w:szCs w:val="24"/>
          <w:vertAlign w:val="subscript"/>
        </w:rPr>
        <w:t>3</w:t>
      </w:r>
      <w:r w:rsidRPr="00C659F3">
        <w:rPr>
          <w:rFonts w:ascii="Times New Roman" w:eastAsia="Times New Roman" w:hAnsi="Times New Roman" w:cs="Times New Roman"/>
          <w:sz w:val="24"/>
          <w:szCs w:val="24"/>
        </w:rPr>
        <w:t xml:space="preserve"> &gt; -CH</w:t>
      </w:r>
      <w:r w:rsidRPr="00A84BD5">
        <w:rPr>
          <w:rFonts w:ascii="Times New Roman" w:eastAsia="Times New Roman" w:hAnsi="Times New Roman" w:cs="Times New Roman"/>
          <w:sz w:val="24"/>
          <w:szCs w:val="24"/>
          <w:vertAlign w:val="subscript"/>
        </w:rPr>
        <w:t>2</w:t>
      </w:r>
      <w:r w:rsidRPr="00C659F3">
        <w:rPr>
          <w:rFonts w:ascii="Times New Roman" w:eastAsia="Times New Roman" w:hAnsi="Times New Roman" w:cs="Times New Roman"/>
          <w:sz w:val="24"/>
          <w:szCs w:val="24"/>
        </w:rPr>
        <w:t>CH</w:t>
      </w:r>
      <w:r w:rsidRPr="00A84BD5">
        <w:rPr>
          <w:rFonts w:ascii="Times New Roman" w:eastAsia="Times New Roman" w:hAnsi="Times New Roman" w:cs="Times New Roman"/>
          <w:sz w:val="24"/>
          <w:szCs w:val="24"/>
          <w:vertAlign w:val="subscript"/>
        </w:rPr>
        <w:t>3</w:t>
      </w:r>
      <w:r w:rsidRPr="00C659F3">
        <w:rPr>
          <w:rFonts w:ascii="Times New Roman" w:eastAsia="Times New Roman" w:hAnsi="Times New Roman" w:cs="Times New Roman"/>
          <w:sz w:val="24"/>
          <w:szCs w:val="24"/>
        </w:rPr>
        <w:t xml:space="preserve"> &gt; -CH</w:t>
      </w:r>
      <w:r w:rsidRPr="00A84BD5">
        <w:rPr>
          <w:rFonts w:ascii="Times New Roman" w:eastAsia="Times New Roman" w:hAnsi="Times New Roman" w:cs="Times New Roman"/>
          <w:sz w:val="24"/>
          <w:szCs w:val="24"/>
          <w:vertAlign w:val="subscript"/>
        </w:rPr>
        <w:t xml:space="preserve">3 </w:t>
      </w:r>
      <w:r w:rsidRPr="00C659F3">
        <w:rPr>
          <w:rFonts w:ascii="Times New Roman" w:eastAsia="Times New Roman" w:hAnsi="Times New Roman" w:cs="Times New Roman"/>
          <w:sz w:val="24"/>
          <w:szCs w:val="24"/>
        </w:rPr>
        <w:t>&gt; -H i.e. the longer the hydrocarbon carbon chain the higher its</w:t>
      </w:r>
      <w:r w:rsidR="00A84BD5">
        <w:rPr>
          <w:rFonts w:ascii="Times New Roman" w:eastAsia="Times New Roman" w:hAnsi="Times New Roman" w:cs="Times New Roman"/>
          <w:sz w:val="24"/>
          <w:szCs w:val="24"/>
        </w:rPr>
        <w:t xml:space="preserve"> </w:t>
      </w:r>
      <w:r w:rsidRPr="00C659F3">
        <w:rPr>
          <w:rFonts w:ascii="Times New Roman" w:eastAsia="Times New Roman" w:hAnsi="Times New Roman" w:cs="Times New Roman"/>
          <w:sz w:val="24"/>
          <w:szCs w:val="24"/>
        </w:rPr>
        <w:t>priority</w:t>
      </w:r>
      <w:r w:rsidR="00A84BD5">
        <w:rPr>
          <w:rFonts w:ascii="Times New Roman" w:eastAsia="Times New Roman" w:hAnsi="Times New Roman" w:cs="Times New Roman"/>
          <w:sz w:val="24"/>
          <w:szCs w:val="24"/>
        </w:rPr>
        <w:t>.</w:t>
      </w:r>
    </w:p>
    <w:p w:rsidR="005878D7" w:rsidRDefault="005878D7" w:rsidP="00C659F3">
      <w:pPr>
        <w:spacing w:after="0" w:line="240" w:lineRule="auto"/>
        <w:ind w:left="851" w:hanging="851"/>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42955" cy="1333500"/>
            <wp:effectExtent l="19050" t="0" r="51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33902" t="25444" r="37015" b="58284"/>
                    <a:stretch>
                      <a:fillRect/>
                    </a:stretch>
                  </pic:blipFill>
                  <pic:spPr bwMode="auto">
                    <a:xfrm>
                      <a:off x="0" y="0"/>
                      <a:ext cx="4242955" cy="1333500"/>
                    </a:xfrm>
                    <a:prstGeom prst="rect">
                      <a:avLst/>
                    </a:prstGeom>
                    <a:noFill/>
                    <a:ln w="9525">
                      <a:noFill/>
                      <a:miter lim="800000"/>
                      <a:headEnd/>
                      <a:tailEnd/>
                    </a:ln>
                  </pic:spPr>
                </pic:pic>
              </a:graphicData>
            </a:graphic>
          </wp:inline>
        </w:drawing>
      </w:r>
    </w:p>
    <w:p w:rsidR="009662E7" w:rsidRDefault="009662E7" w:rsidP="00C659F3">
      <w:pPr>
        <w:spacing w:after="0" w:line="240" w:lineRule="auto"/>
        <w:ind w:left="851" w:hanging="851"/>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33941" cy="1381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35232" t="69231" r="33691" b="12722"/>
                    <a:stretch>
                      <a:fillRect/>
                    </a:stretch>
                  </pic:blipFill>
                  <pic:spPr bwMode="auto">
                    <a:xfrm>
                      <a:off x="0" y="0"/>
                      <a:ext cx="4233941" cy="1381125"/>
                    </a:xfrm>
                    <a:prstGeom prst="rect">
                      <a:avLst/>
                    </a:prstGeom>
                    <a:noFill/>
                    <a:ln w="9525">
                      <a:noFill/>
                      <a:miter lim="800000"/>
                      <a:headEnd/>
                      <a:tailEnd/>
                    </a:ln>
                  </pic:spPr>
                </pic:pic>
              </a:graphicData>
            </a:graphic>
          </wp:inline>
        </w:drawing>
      </w:r>
    </w:p>
    <w:p w:rsidR="00A84BD5" w:rsidRPr="00C659F3" w:rsidRDefault="00A84BD5" w:rsidP="00C659F3">
      <w:pPr>
        <w:spacing w:after="0" w:line="240" w:lineRule="auto"/>
        <w:ind w:left="851" w:hanging="851"/>
        <w:jc w:val="both"/>
        <w:rPr>
          <w:rFonts w:ascii="Times New Roman" w:eastAsia="Times New Roman" w:hAnsi="Times New Roman" w:cs="Times New Roman"/>
          <w:sz w:val="24"/>
          <w:szCs w:val="24"/>
        </w:rPr>
      </w:pPr>
    </w:p>
    <w:p w:rsidR="00A84BD5" w:rsidRDefault="00A84BD5" w:rsidP="00C659F3">
      <w:pPr>
        <w:spacing w:after="0" w:line="240" w:lineRule="auto"/>
        <w:ind w:left="851" w:hanging="851"/>
        <w:jc w:val="both"/>
        <w:rPr>
          <w:rFonts w:ascii="Times New Roman" w:eastAsia="Times New Roman" w:hAnsi="Times New Roman" w:cs="Times New Roman"/>
          <w:sz w:val="24"/>
          <w:szCs w:val="24"/>
        </w:rPr>
      </w:pPr>
    </w:p>
    <w:p w:rsidR="00C659F3" w:rsidRDefault="00C659F3" w:rsidP="00A84BD5">
      <w:pPr>
        <w:spacing w:after="0" w:line="240" w:lineRule="auto"/>
        <w:ind w:left="851" w:hanging="851"/>
        <w:jc w:val="center"/>
        <w:rPr>
          <w:rFonts w:ascii="Times New Roman" w:eastAsia="Times New Roman" w:hAnsi="Times New Roman" w:cs="Times New Roman"/>
          <w:b/>
          <w:sz w:val="32"/>
          <w:szCs w:val="32"/>
        </w:rPr>
      </w:pPr>
      <w:proofErr w:type="spellStart"/>
      <w:r w:rsidRPr="00A84BD5">
        <w:rPr>
          <w:rFonts w:ascii="Times New Roman" w:eastAsia="Times New Roman" w:hAnsi="Times New Roman" w:cs="Times New Roman"/>
          <w:b/>
          <w:sz w:val="32"/>
          <w:szCs w:val="32"/>
        </w:rPr>
        <w:t>Chiral</w:t>
      </w:r>
      <w:proofErr w:type="spellEnd"/>
      <w:r w:rsidRPr="00A84BD5">
        <w:rPr>
          <w:rFonts w:ascii="Times New Roman" w:eastAsia="Times New Roman" w:hAnsi="Times New Roman" w:cs="Times New Roman"/>
          <w:b/>
          <w:sz w:val="32"/>
          <w:szCs w:val="32"/>
        </w:rPr>
        <w:t xml:space="preserve">   Drugs</w:t>
      </w:r>
    </w:p>
    <w:p w:rsidR="00A84BD5" w:rsidRDefault="00A84BD5" w:rsidP="00A84BD5">
      <w:pPr>
        <w:spacing w:after="0" w:line="240" w:lineRule="auto"/>
        <w:ind w:left="851" w:hanging="851"/>
        <w:jc w:val="center"/>
        <w:rPr>
          <w:rFonts w:ascii="Times New Roman" w:eastAsia="Times New Roman" w:hAnsi="Times New Roman" w:cs="Times New Roman"/>
          <w:b/>
          <w:sz w:val="32"/>
          <w:szCs w:val="32"/>
        </w:rPr>
      </w:pPr>
    </w:p>
    <w:p w:rsidR="00D7057F" w:rsidRPr="002A7BC0" w:rsidRDefault="00D7057F" w:rsidP="002A7BC0">
      <w:pPr>
        <w:shd w:val="clear" w:color="auto" w:fill="FFFFFF"/>
        <w:spacing w:after="0" w:line="240" w:lineRule="auto"/>
        <w:jc w:val="both"/>
        <w:textAlignment w:val="baseline"/>
        <w:rPr>
          <w:rFonts w:ascii="Times New Roman" w:eastAsia="Times New Roman" w:hAnsi="Times New Roman" w:cs="Times New Roman"/>
          <w:color w:val="21242C"/>
          <w:sz w:val="24"/>
          <w:szCs w:val="24"/>
        </w:rPr>
      </w:pPr>
      <w:r w:rsidRPr="002A7BC0">
        <w:rPr>
          <w:rFonts w:ascii="Times New Roman" w:eastAsia="Times New Roman" w:hAnsi="Times New Roman" w:cs="Times New Roman"/>
          <w:color w:val="21242C"/>
          <w:sz w:val="24"/>
          <w:szCs w:val="24"/>
        </w:rPr>
        <w:t xml:space="preserve">The existence of differences in the biological activities of </w:t>
      </w:r>
      <w:proofErr w:type="spellStart"/>
      <w:r w:rsidRPr="002A7BC0">
        <w:rPr>
          <w:rFonts w:ascii="Times New Roman" w:eastAsia="Times New Roman" w:hAnsi="Times New Roman" w:cs="Times New Roman"/>
          <w:color w:val="21242C"/>
          <w:sz w:val="24"/>
          <w:szCs w:val="24"/>
        </w:rPr>
        <w:t>enantiomers</w:t>
      </w:r>
      <w:proofErr w:type="spellEnd"/>
      <w:r w:rsidRPr="002A7BC0">
        <w:rPr>
          <w:rFonts w:ascii="Times New Roman" w:eastAsia="Times New Roman" w:hAnsi="Times New Roman" w:cs="Times New Roman"/>
          <w:color w:val="21242C"/>
          <w:sz w:val="24"/>
          <w:szCs w:val="24"/>
        </w:rPr>
        <w:t xml:space="preserve"> or </w:t>
      </w:r>
      <w:proofErr w:type="spellStart"/>
      <w:r w:rsidRPr="002A7BC0">
        <w:rPr>
          <w:rFonts w:ascii="Times New Roman" w:eastAsia="Times New Roman" w:hAnsi="Times New Roman" w:cs="Times New Roman"/>
          <w:color w:val="21242C"/>
          <w:sz w:val="24"/>
          <w:szCs w:val="24"/>
        </w:rPr>
        <w:t>diastereoisomers</w:t>
      </w:r>
      <w:proofErr w:type="spellEnd"/>
      <w:r w:rsidRPr="002A7BC0">
        <w:rPr>
          <w:rFonts w:ascii="Times New Roman" w:eastAsia="Times New Roman" w:hAnsi="Times New Roman" w:cs="Times New Roman"/>
          <w:color w:val="21242C"/>
          <w:sz w:val="24"/>
          <w:szCs w:val="24"/>
        </w:rPr>
        <w:t xml:space="preserve"> has been known for over 100 years. In 1886, </w:t>
      </w:r>
      <w:proofErr w:type="spellStart"/>
      <w:r w:rsidRPr="002A7BC0">
        <w:rPr>
          <w:rFonts w:ascii="Times New Roman" w:eastAsia="Times New Roman" w:hAnsi="Times New Roman" w:cs="Times New Roman"/>
          <w:color w:val="21242C"/>
          <w:sz w:val="24"/>
          <w:szCs w:val="24"/>
        </w:rPr>
        <w:t>Piutti</w:t>
      </w:r>
      <w:proofErr w:type="spellEnd"/>
      <w:r w:rsidRPr="002A7BC0">
        <w:rPr>
          <w:rFonts w:ascii="Times New Roman" w:eastAsia="Times New Roman" w:hAnsi="Times New Roman" w:cs="Times New Roman"/>
          <w:color w:val="21242C"/>
          <w:sz w:val="24"/>
          <w:szCs w:val="24"/>
        </w:rPr>
        <w:t xml:space="preserve"> described the isolation of the </w:t>
      </w:r>
      <w:proofErr w:type="spellStart"/>
      <w:r w:rsidRPr="002A7BC0">
        <w:rPr>
          <w:rFonts w:ascii="Times New Roman" w:eastAsia="Times New Roman" w:hAnsi="Times New Roman" w:cs="Times New Roman"/>
          <w:color w:val="21242C"/>
          <w:sz w:val="24"/>
          <w:szCs w:val="24"/>
        </w:rPr>
        <w:t>enantiomers</w:t>
      </w:r>
      <w:proofErr w:type="spellEnd"/>
      <w:r w:rsidRPr="002A7BC0">
        <w:rPr>
          <w:rFonts w:ascii="Times New Roman" w:eastAsia="Times New Roman" w:hAnsi="Times New Roman" w:cs="Times New Roman"/>
          <w:color w:val="21242C"/>
          <w:sz w:val="24"/>
          <w:szCs w:val="24"/>
        </w:rPr>
        <w:t xml:space="preserve"> </w:t>
      </w:r>
    </w:p>
    <w:p w:rsidR="00D7057F" w:rsidRPr="002A7BC0" w:rsidRDefault="00D7057F" w:rsidP="002A7BC0">
      <w:pPr>
        <w:shd w:val="clear" w:color="auto" w:fill="FFFFFF"/>
        <w:spacing w:after="0" w:line="240" w:lineRule="auto"/>
        <w:jc w:val="both"/>
        <w:textAlignment w:val="baseline"/>
        <w:rPr>
          <w:rFonts w:ascii="Times New Roman" w:eastAsia="Times New Roman" w:hAnsi="Times New Roman" w:cs="Times New Roman"/>
          <w:color w:val="21242C"/>
          <w:sz w:val="24"/>
          <w:szCs w:val="24"/>
        </w:rPr>
      </w:pPr>
      <w:proofErr w:type="gramStart"/>
      <w:r w:rsidRPr="002A7BC0">
        <w:rPr>
          <w:rFonts w:ascii="Times New Roman" w:eastAsia="Times New Roman" w:hAnsi="Times New Roman" w:cs="Times New Roman"/>
          <w:color w:val="21242C"/>
          <w:sz w:val="24"/>
          <w:szCs w:val="24"/>
        </w:rPr>
        <w:t>of</w:t>
      </w:r>
      <w:proofErr w:type="gramEnd"/>
      <w:r w:rsidRPr="002A7BC0">
        <w:rPr>
          <w:rFonts w:ascii="Times New Roman" w:eastAsia="Times New Roman" w:hAnsi="Times New Roman" w:cs="Times New Roman"/>
          <w:color w:val="21242C"/>
          <w:sz w:val="24"/>
          <w:szCs w:val="24"/>
        </w:rPr>
        <w:t xml:space="preserve"> </w:t>
      </w:r>
      <w:proofErr w:type="spellStart"/>
      <w:r w:rsidRPr="002A7BC0">
        <w:rPr>
          <w:rFonts w:ascii="Times New Roman" w:eastAsia="Times New Roman" w:hAnsi="Times New Roman" w:cs="Times New Roman"/>
          <w:color w:val="21242C"/>
          <w:sz w:val="24"/>
          <w:szCs w:val="24"/>
        </w:rPr>
        <w:t>asparagine</w:t>
      </w:r>
      <w:proofErr w:type="spellEnd"/>
      <w:r w:rsidRPr="002A7BC0">
        <w:rPr>
          <w:rFonts w:ascii="Times New Roman" w:eastAsia="Times New Roman" w:hAnsi="Times New Roman" w:cs="Times New Roman"/>
          <w:color w:val="21242C"/>
          <w:sz w:val="24"/>
          <w:szCs w:val="24"/>
        </w:rPr>
        <w:t xml:space="preserve"> and noted differences in the taste associated with the two isomers.</w:t>
      </w:r>
    </w:p>
    <w:p w:rsidR="005878D7" w:rsidRDefault="005878D7" w:rsidP="002A7BC0">
      <w:pPr>
        <w:shd w:val="clear" w:color="auto" w:fill="FFFFFF"/>
        <w:spacing w:after="0" w:line="240" w:lineRule="auto"/>
        <w:jc w:val="both"/>
        <w:textAlignment w:val="baseline"/>
        <w:rPr>
          <w:rFonts w:ascii="Times New Roman" w:eastAsia="Times New Roman" w:hAnsi="Times New Roman" w:cs="Times New Roman"/>
          <w:color w:val="21242C"/>
          <w:sz w:val="24"/>
          <w:szCs w:val="24"/>
        </w:rPr>
      </w:pPr>
    </w:p>
    <w:p w:rsidR="00D7057F" w:rsidRPr="002A7BC0" w:rsidRDefault="00D7057F" w:rsidP="002A7BC0">
      <w:pPr>
        <w:shd w:val="clear" w:color="auto" w:fill="FFFFFF"/>
        <w:spacing w:after="0" w:line="240" w:lineRule="auto"/>
        <w:jc w:val="both"/>
        <w:textAlignment w:val="baseline"/>
        <w:rPr>
          <w:rFonts w:ascii="Times New Roman" w:eastAsia="Times New Roman" w:hAnsi="Times New Roman" w:cs="Times New Roman"/>
          <w:color w:val="21242C"/>
          <w:sz w:val="24"/>
          <w:szCs w:val="24"/>
        </w:rPr>
      </w:pPr>
      <w:r w:rsidRPr="002A7BC0">
        <w:rPr>
          <w:rFonts w:ascii="Times New Roman" w:eastAsia="Times New Roman" w:hAnsi="Times New Roman" w:cs="Times New Roman"/>
          <w:color w:val="21242C"/>
          <w:sz w:val="24"/>
          <w:szCs w:val="24"/>
        </w:rPr>
        <w:t xml:space="preserve">About more than half of the drugs currently in use are </w:t>
      </w:r>
      <w:proofErr w:type="spellStart"/>
      <w:r w:rsidRPr="002A7BC0">
        <w:rPr>
          <w:rFonts w:ascii="Times New Roman" w:eastAsia="Times New Roman" w:hAnsi="Times New Roman" w:cs="Times New Roman"/>
          <w:color w:val="21242C"/>
          <w:sz w:val="24"/>
          <w:szCs w:val="24"/>
        </w:rPr>
        <w:t>chiral</w:t>
      </w:r>
      <w:proofErr w:type="spellEnd"/>
      <w:r w:rsidRPr="002A7BC0">
        <w:rPr>
          <w:rFonts w:ascii="Times New Roman" w:eastAsia="Times New Roman" w:hAnsi="Times New Roman" w:cs="Times New Roman"/>
          <w:color w:val="21242C"/>
          <w:sz w:val="24"/>
          <w:szCs w:val="24"/>
        </w:rPr>
        <w:t xml:space="preserve"> compounds and near 90% of the</w:t>
      </w:r>
    </w:p>
    <w:p w:rsidR="00D7057F" w:rsidRPr="002A7BC0" w:rsidRDefault="00D7057F" w:rsidP="002A7BC0">
      <w:pPr>
        <w:shd w:val="clear" w:color="auto" w:fill="FFFFFF"/>
        <w:spacing w:after="0" w:line="240" w:lineRule="auto"/>
        <w:jc w:val="both"/>
        <w:textAlignment w:val="baseline"/>
        <w:rPr>
          <w:rFonts w:ascii="Times New Roman" w:eastAsia="Times New Roman" w:hAnsi="Times New Roman" w:cs="Times New Roman"/>
          <w:color w:val="21242C"/>
          <w:sz w:val="24"/>
          <w:szCs w:val="24"/>
        </w:rPr>
      </w:pPr>
      <w:proofErr w:type="gramStart"/>
      <w:r w:rsidRPr="002A7BC0">
        <w:rPr>
          <w:rFonts w:ascii="Times New Roman" w:eastAsia="Times New Roman" w:hAnsi="Times New Roman" w:cs="Times New Roman"/>
          <w:color w:val="21242C"/>
          <w:sz w:val="24"/>
          <w:szCs w:val="24"/>
        </w:rPr>
        <w:t>last</w:t>
      </w:r>
      <w:proofErr w:type="gramEnd"/>
      <w:r w:rsidRPr="002A7BC0">
        <w:rPr>
          <w:rFonts w:ascii="Times New Roman" w:eastAsia="Times New Roman" w:hAnsi="Times New Roman" w:cs="Times New Roman"/>
          <w:color w:val="21242C"/>
          <w:sz w:val="24"/>
          <w:szCs w:val="24"/>
        </w:rPr>
        <w:t xml:space="preserve"> ones are marketed as </w:t>
      </w:r>
      <w:proofErr w:type="spellStart"/>
      <w:r w:rsidRPr="002A7BC0">
        <w:rPr>
          <w:rFonts w:ascii="Times New Roman" w:eastAsia="Times New Roman" w:hAnsi="Times New Roman" w:cs="Times New Roman"/>
          <w:color w:val="21242C"/>
          <w:sz w:val="24"/>
          <w:szCs w:val="24"/>
        </w:rPr>
        <w:t>racemates</w:t>
      </w:r>
      <w:proofErr w:type="spellEnd"/>
      <w:r w:rsidRPr="002A7BC0">
        <w:rPr>
          <w:rFonts w:ascii="Times New Roman" w:eastAsia="Times New Roman" w:hAnsi="Times New Roman" w:cs="Times New Roman"/>
          <w:color w:val="21242C"/>
          <w:sz w:val="24"/>
          <w:szCs w:val="24"/>
        </w:rPr>
        <w:t xml:space="preserve"> consisting of an </w:t>
      </w:r>
      <w:proofErr w:type="spellStart"/>
      <w:r w:rsidRPr="002A7BC0">
        <w:rPr>
          <w:rFonts w:ascii="Times New Roman" w:eastAsia="Times New Roman" w:hAnsi="Times New Roman" w:cs="Times New Roman"/>
          <w:color w:val="21242C"/>
          <w:sz w:val="24"/>
          <w:szCs w:val="24"/>
        </w:rPr>
        <w:t>equimolar</w:t>
      </w:r>
      <w:proofErr w:type="spellEnd"/>
      <w:r w:rsidRPr="002A7BC0">
        <w:rPr>
          <w:rFonts w:ascii="Times New Roman" w:eastAsia="Times New Roman" w:hAnsi="Times New Roman" w:cs="Times New Roman"/>
          <w:color w:val="21242C"/>
          <w:sz w:val="24"/>
          <w:szCs w:val="24"/>
        </w:rPr>
        <w:t xml:space="preserve"> mixture of two </w:t>
      </w:r>
      <w:proofErr w:type="spellStart"/>
      <w:r w:rsidRPr="002A7BC0">
        <w:rPr>
          <w:rFonts w:ascii="Times New Roman" w:eastAsia="Times New Roman" w:hAnsi="Times New Roman" w:cs="Times New Roman"/>
          <w:color w:val="21242C"/>
          <w:sz w:val="24"/>
          <w:szCs w:val="24"/>
        </w:rPr>
        <w:t>enantiomers</w:t>
      </w:r>
      <w:proofErr w:type="spellEnd"/>
      <w:r w:rsidRPr="002A7BC0">
        <w:rPr>
          <w:rFonts w:ascii="Times New Roman" w:eastAsia="Times New Roman" w:hAnsi="Times New Roman" w:cs="Times New Roman"/>
          <w:color w:val="21242C"/>
          <w:sz w:val="24"/>
          <w:szCs w:val="24"/>
        </w:rPr>
        <w:t>.</w:t>
      </w:r>
    </w:p>
    <w:p w:rsidR="00D7057F" w:rsidRPr="002A7BC0" w:rsidRDefault="00D7057F" w:rsidP="002A7BC0">
      <w:pPr>
        <w:shd w:val="clear" w:color="auto" w:fill="FFFFFF"/>
        <w:spacing w:after="0" w:line="240" w:lineRule="auto"/>
        <w:jc w:val="both"/>
        <w:textAlignment w:val="baseline"/>
        <w:rPr>
          <w:rFonts w:ascii="Times New Roman" w:eastAsia="Times New Roman" w:hAnsi="Times New Roman" w:cs="Times New Roman"/>
          <w:color w:val="21242C"/>
          <w:sz w:val="24"/>
          <w:szCs w:val="24"/>
        </w:rPr>
      </w:pPr>
      <w:r w:rsidRPr="002A7BC0">
        <w:rPr>
          <w:rFonts w:ascii="Times New Roman" w:eastAsia="Times New Roman" w:hAnsi="Times New Roman" w:cs="Times New Roman"/>
          <w:color w:val="21242C"/>
          <w:sz w:val="24"/>
          <w:szCs w:val="24"/>
        </w:rPr>
        <w:t xml:space="preserve">Although they have the same chemical structure, most isomers of </w:t>
      </w:r>
      <w:proofErr w:type="spellStart"/>
      <w:r w:rsidRPr="002A7BC0">
        <w:rPr>
          <w:rFonts w:ascii="Times New Roman" w:eastAsia="Times New Roman" w:hAnsi="Times New Roman" w:cs="Times New Roman"/>
          <w:color w:val="21242C"/>
          <w:sz w:val="24"/>
          <w:szCs w:val="24"/>
        </w:rPr>
        <w:t>chiral</w:t>
      </w:r>
      <w:proofErr w:type="spellEnd"/>
      <w:r w:rsidRPr="002A7BC0">
        <w:rPr>
          <w:rFonts w:ascii="Times New Roman" w:eastAsia="Times New Roman" w:hAnsi="Times New Roman" w:cs="Times New Roman"/>
          <w:color w:val="21242C"/>
          <w:sz w:val="24"/>
          <w:szCs w:val="24"/>
        </w:rPr>
        <w:t xml:space="preserve"> drugs exhibit marked</w:t>
      </w:r>
    </w:p>
    <w:p w:rsidR="00D65AAE" w:rsidRPr="002A7BC0" w:rsidRDefault="00D7057F" w:rsidP="002A7BC0">
      <w:pPr>
        <w:shd w:val="clear" w:color="auto" w:fill="FFFFFF"/>
        <w:spacing w:after="0" w:line="240" w:lineRule="auto"/>
        <w:jc w:val="both"/>
        <w:textAlignment w:val="baseline"/>
        <w:rPr>
          <w:rFonts w:ascii="Times New Roman" w:eastAsia="Times New Roman" w:hAnsi="Times New Roman" w:cs="Times New Roman"/>
          <w:color w:val="21242C"/>
          <w:sz w:val="24"/>
          <w:szCs w:val="24"/>
        </w:rPr>
      </w:pPr>
      <w:proofErr w:type="gramStart"/>
      <w:r w:rsidRPr="002A7BC0">
        <w:rPr>
          <w:rFonts w:ascii="Times New Roman" w:eastAsia="Times New Roman" w:hAnsi="Times New Roman" w:cs="Times New Roman"/>
          <w:color w:val="21242C"/>
          <w:sz w:val="24"/>
          <w:szCs w:val="24"/>
        </w:rPr>
        <w:t>differences</w:t>
      </w:r>
      <w:proofErr w:type="gramEnd"/>
      <w:r w:rsidRPr="002A7BC0">
        <w:rPr>
          <w:rFonts w:ascii="Times New Roman" w:eastAsia="Times New Roman" w:hAnsi="Times New Roman" w:cs="Times New Roman"/>
          <w:color w:val="21242C"/>
          <w:sz w:val="24"/>
          <w:szCs w:val="24"/>
        </w:rPr>
        <w:t xml:space="preserve"> in biological activities such as pharmacology, toxicology, pharmacokinetics,</w:t>
      </w:r>
      <w:r w:rsidR="005878D7">
        <w:rPr>
          <w:rFonts w:ascii="Times New Roman" w:eastAsia="Times New Roman" w:hAnsi="Times New Roman" w:cs="Times New Roman"/>
          <w:color w:val="21242C"/>
          <w:sz w:val="24"/>
          <w:szCs w:val="24"/>
        </w:rPr>
        <w:t xml:space="preserve"> </w:t>
      </w:r>
      <w:r w:rsidRPr="002A7BC0">
        <w:rPr>
          <w:rFonts w:ascii="Times New Roman" w:eastAsia="Times New Roman" w:hAnsi="Times New Roman" w:cs="Times New Roman"/>
          <w:color w:val="21242C"/>
          <w:sz w:val="24"/>
          <w:szCs w:val="24"/>
        </w:rPr>
        <w:t>metabolism etc.</w:t>
      </w:r>
    </w:p>
    <w:p w:rsidR="00A84BD5" w:rsidRPr="002A7BC0" w:rsidRDefault="00D7057F" w:rsidP="002A7BC0">
      <w:pPr>
        <w:shd w:val="clear" w:color="auto" w:fill="FFFFFF"/>
        <w:spacing w:after="0" w:line="240" w:lineRule="auto"/>
        <w:jc w:val="both"/>
        <w:textAlignment w:val="baseline"/>
        <w:rPr>
          <w:rFonts w:ascii="Times New Roman" w:eastAsia="Times New Roman" w:hAnsi="Times New Roman" w:cs="Times New Roman"/>
          <w:color w:val="21242C"/>
          <w:sz w:val="24"/>
          <w:szCs w:val="24"/>
        </w:rPr>
      </w:pPr>
      <w:r w:rsidRPr="002A7BC0">
        <w:rPr>
          <w:rFonts w:ascii="Times New Roman" w:eastAsia="Times New Roman" w:hAnsi="Times New Roman" w:cs="Times New Roman"/>
          <w:color w:val="21242C"/>
          <w:sz w:val="24"/>
          <w:szCs w:val="24"/>
        </w:rPr>
        <w:t xml:space="preserve"> In the 2001 </w:t>
      </w:r>
      <w:r w:rsidRPr="005878D7">
        <w:rPr>
          <w:rFonts w:ascii="Times New Roman" w:eastAsia="Times New Roman" w:hAnsi="Times New Roman" w:cs="Times New Roman"/>
          <w:b/>
          <w:color w:val="21242C"/>
          <w:sz w:val="24"/>
          <w:szCs w:val="24"/>
        </w:rPr>
        <w:t>Nobel Prize</w:t>
      </w:r>
      <w:r w:rsidRPr="002A7BC0">
        <w:rPr>
          <w:rFonts w:ascii="Times New Roman" w:eastAsia="Times New Roman" w:hAnsi="Times New Roman" w:cs="Times New Roman"/>
          <w:color w:val="21242C"/>
          <w:sz w:val="24"/>
          <w:szCs w:val="24"/>
        </w:rPr>
        <w:t xml:space="preserve"> in Chemistry has be</w:t>
      </w:r>
      <w:r w:rsidR="00D65AAE" w:rsidRPr="002A7BC0">
        <w:rPr>
          <w:rFonts w:ascii="Times New Roman" w:eastAsia="Times New Roman" w:hAnsi="Times New Roman" w:cs="Times New Roman"/>
          <w:color w:val="21242C"/>
          <w:sz w:val="24"/>
          <w:szCs w:val="24"/>
        </w:rPr>
        <w:t xml:space="preserve">en awarded to three </w:t>
      </w:r>
      <w:proofErr w:type="spellStart"/>
      <w:r w:rsidR="00D65AAE" w:rsidRPr="002A7BC0">
        <w:rPr>
          <w:rFonts w:ascii="Times New Roman" w:eastAsia="Times New Roman" w:hAnsi="Times New Roman" w:cs="Times New Roman"/>
          <w:color w:val="21242C"/>
          <w:sz w:val="24"/>
          <w:szCs w:val="24"/>
        </w:rPr>
        <w:t>scientists</w:t>
      </w:r>
      <w:proofErr w:type="gramStart"/>
      <w:r w:rsidR="00D65AAE" w:rsidRPr="002A7BC0">
        <w:rPr>
          <w:rFonts w:ascii="Times New Roman" w:eastAsia="Times New Roman" w:hAnsi="Times New Roman" w:cs="Times New Roman"/>
          <w:color w:val="21242C"/>
          <w:sz w:val="24"/>
          <w:szCs w:val="24"/>
        </w:rPr>
        <w:t>:</w:t>
      </w:r>
      <w:r w:rsidRPr="002A7BC0">
        <w:rPr>
          <w:rFonts w:ascii="Times New Roman" w:eastAsia="Times New Roman" w:hAnsi="Times New Roman" w:cs="Times New Roman"/>
          <w:color w:val="21242C"/>
          <w:sz w:val="24"/>
          <w:szCs w:val="24"/>
        </w:rPr>
        <w:t>Dr</w:t>
      </w:r>
      <w:proofErr w:type="spellEnd"/>
      <w:proofErr w:type="gramEnd"/>
      <w:r w:rsidRPr="002A7BC0">
        <w:rPr>
          <w:rFonts w:ascii="Times New Roman" w:eastAsia="Times New Roman" w:hAnsi="Times New Roman" w:cs="Times New Roman"/>
          <w:color w:val="21242C"/>
          <w:sz w:val="24"/>
          <w:szCs w:val="24"/>
        </w:rPr>
        <w:t xml:space="preserve">. William S. Knowles and Pr. K. Barry </w:t>
      </w:r>
      <w:proofErr w:type="spellStart"/>
      <w:r w:rsidRPr="002A7BC0">
        <w:rPr>
          <w:rFonts w:ascii="Times New Roman" w:eastAsia="Times New Roman" w:hAnsi="Times New Roman" w:cs="Times New Roman"/>
          <w:color w:val="21242C"/>
          <w:sz w:val="24"/>
          <w:szCs w:val="24"/>
        </w:rPr>
        <w:t>Sharpless</w:t>
      </w:r>
      <w:proofErr w:type="spellEnd"/>
      <w:r w:rsidRPr="002A7BC0">
        <w:rPr>
          <w:rFonts w:ascii="Times New Roman" w:eastAsia="Times New Roman" w:hAnsi="Times New Roman" w:cs="Times New Roman"/>
          <w:color w:val="21242C"/>
          <w:sz w:val="24"/>
          <w:szCs w:val="24"/>
        </w:rPr>
        <w:t xml:space="preserve"> in USA and Pr. </w:t>
      </w:r>
      <w:proofErr w:type="spellStart"/>
      <w:r w:rsidRPr="002A7BC0">
        <w:rPr>
          <w:rFonts w:ascii="Times New Roman" w:eastAsia="Times New Roman" w:hAnsi="Times New Roman" w:cs="Times New Roman"/>
          <w:color w:val="21242C"/>
          <w:sz w:val="24"/>
          <w:szCs w:val="24"/>
        </w:rPr>
        <w:t>Ryori</w:t>
      </w:r>
      <w:proofErr w:type="spellEnd"/>
      <w:r w:rsidRPr="002A7BC0">
        <w:rPr>
          <w:rFonts w:ascii="Times New Roman" w:eastAsia="Times New Roman" w:hAnsi="Times New Roman" w:cs="Times New Roman"/>
          <w:color w:val="21242C"/>
          <w:sz w:val="24"/>
          <w:szCs w:val="24"/>
        </w:rPr>
        <w:t xml:space="preserve"> </w:t>
      </w:r>
      <w:proofErr w:type="spellStart"/>
      <w:r w:rsidRPr="002A7BC0">
        <w:rPr>
          <w:rFonts w:ascii="Times New Roman" w:eastAsia="Times New Roman" w:hAnsi="Times New Roman" w:cs="Times New Roman"/>
          <w:color w:val="21242C"/>
          <w:sz w:val="24"/>
          <w:szCs w:val="24"/>
        </w:rPr>
        <w:t>Nyori</w:t>
      </w:r>
      <w:proofErr w:type="spellEnd"/>
      <w:r w:rsidRPr="002A7BC0">
        <w:rPr>
          <w:rFonts w:ascii="Times New Roman" w:eastAsia="Times New Roman" w:hAnsi="Times New Roman" w:cs="Times New Roman"/>
          <w:color w:val="21242C"/>
          <w:sz w:val="24"/>
          <w:szCs w:val="24"/>
        </w:rPr>
        <w:t xml:space="preserve"> in Japan, for their development of asymmetric synthesis using </w:t>
      </w:r>
      <w:proofErr w:type="spellStart"/>
      <w:r w:rsidRPr="002A7BC0">
        <w:rPr>
          <w:rFonts w:ascii="Times New Roman" w:eastAsia="Times New Roman" w:hAnsi="Times New Roman" w:cs="Times New Roman"/>
          <w:color w:val="21242C"/>
          <w:sz w:val="24"/>
          <w:szCs w:val="24"/>
        </w:rPr>
        <w:t>chiral</w:t>
      </w:r>
      <w:proofErr w:type="spellEnd"/>
      <w:r w:rsidRPr="002A7BC0">
        <w:rPr>
          <w:rFonts w:ascii="Times New Roman" w:eastAsia="Times New Roman" w:hAnsi="Times New Roman" w:cs="Times New Roman"/>
          <w:color w:val="21242C"/>
          <w:sz w:val="24"/>
          <w:szCs w:val="24"/>
        </w:rPr>
        <w:t xml:space="preserve"> catalysts in the production of single </w:t>
      </w:r>
      <w:proofErr w:type="spellStart"/>
      <w:r w:rsidRPr="002A7BC0">
        <w:rPr>
          <w:rFonts w:ascii="Times New Roman" w:eastAsia="Times New Roman" w:hAnsi="Times New Roman" w:cs="Times New Roman"/>
          <w:color w:val="21242C"/>
          <w:sz w:val="24"/>
          <w:szCs w:val="24"/>
        </w:rPr>
        <w:t>enantiomer</w:t>
      </w:r>
      <w:proofErr w:type="spellEnd"/>
      <w:r w:rsidRPr="002A7BC0">
        <w:rPr>
          <w:rFonts w:ascii="Times New Roman" w:eastAsia="Times New Roman" w:hAnsi="Times New Roman" w:cs="Times New Roman"/>
          <w:color w:val="21242C"/>
          <w:sz w:val="24"/>
          <w:szCs w:val="24"/>
        </w:rPr>
        <w:t xml:space="preserve"> drugs or chemicals.</w:t>
      </w:r>
    </w:p>
    <w:p w:rsidR="00D65AAE" w:rsidRPr="002A7BC0" w:rsidRDefault="00D65AAE" w:rsidP="002A7BC0">
      <w:pPr>
        <w:shd w:val="clear" w:color="auto" w:fill="FFFFFF"/>
        <w:spacing w:after="0" w:line="240" w:lineRule="auto"/>
        <w:jc w:val="both"/>
        <w:textAlignment w:val="baseline"/>
        <w:rPr>
          <w:rFonts w:ascii="Times New Roman" w:eastAsia="Times New Roman" w:hAnsi="Times New Roman" w:cs="Times New Roman"/>
          <w:sz w:val="24"/>
          <w:szCs w:val="24"/>
        </w:rPr>
      </w:pPr>
      <w:r w:rsidRPr="002A7BC0">
        <w:rPr>
          <w:rFonts w:ascii="Times New Roman" w:eastAsia="Times New Roman" w:hAnsi="Times New Roman" w:cs="Times New Roman"/>
          <w:sz w:val="24"/>
          <w:szCs w:val="24"/>
        </w:rPr>
        <w:t xml:space="preserve">The </w:t>
      </w:r>
      <w:proofErr w:type="spellStart"/>
      <w:r w:rsidRPr="002A7BC0">
        <w:rPr>
          <w:rFonts w:ascii="Times New Roman" w:eastAsia="Times New Roman" w:hAnsi="Times New Roman" w:cs="Times New Roman"/>
          <w:sz w:val="24"/>
          <w:szCs w:val="24"/>
        </w:rPr>
        <w:t>enantiomers</w:t>
      </w:r>
      <w:proofErr w:type="spellEnd"/>
      <w:r w:rsidRPr="002A7BC0">
        <w:rPr>
          <w:rFonts w:ascii="Times New Roman" w:eastAsia="Times New Roman" w:hAnsi="Times New Roman" w:cs="Times New Roman"/>
          <w:sz w:val="24"/>
          <w:szCs w:val="24"/>
        </w:rPr>
        <w:t xml:space="preserve"> of a </w:t>
      </w:r>
      <w:proofErr w:type="spellStart"/>
      <w:r w:rsidRPr="002A7BC0">
        <w:rPr>
          <w:rFonts w:ascii="Times New Roman" w:eastAsia="Times New Roman" w:hAnsi="Times New Roman" w:cs="Times New Roman"/>
          <w:sz w:val="24"/>
          <w:szCs w:val="24"/>
        </w:rPr>
        <w:t>chiral</w:t>
      </w:r>
      <w:proofErr w:type="spellEnd"/>
      <w:r w:rsidRPr="002A7BC0">
        <w:rPr>
          <w:rFonts w:ascii="Times New Roman" w:eastAsia="Times New Roman" w:hAnsi="Times New Roman" w:cs="Times New Roman"/>
          <w:sz w:val="24"/>
          <w:szCs w:val="24"/>
        </w:rPr>
        <w:t xml:space="preserve"> drug differ in their interactions with enzymes, proteins, receptors and other </w:t>
      </w:r>
      <w:proofErr w:type="spellStart"/>
      <w:r w:rsidRPr="002A7BC0">
        <w:rPr>
          <w:rFonts w:ascii="Times New Roman" w:eastAsia="Times New Roman" w:hAnsi="Times New Roman" w:cs="Times New Roman"/>
          <w:sz w:val="24"/>
          <w:szCs w:val="24"/>
        </w:rPr>
        <w:t>chiral</w:t>
      </w:r>
      <w:proofErr w:type="spellEnd"/>
      <w:r w:rsidRPr="002A7BC0">
        <w:rPr>
          <w:rFonts w:ascii="Times New Roman" w:eastAsia="Times New Roman" w:hAnsi="Times New Roman" w:cs="Times New Roman"/>
          <w:sz w:val="24"/>
          <w:szCs w:val="24"/>
        </w:rPr>
        <w:t xml:space="preserve"> molecules too including </w:t>
      </w:r>
      <w:proofErr w:type="spellStart"/>
      <w:r w:rsidRPr="002A7BC0">
        <w:rPr>
          <w:rFonts w:ascii="Times New Roman" w:eastAsia="Times New Roman" w:hAnsi="Times New Roman" w:cs="Times New Roman"/>
          <w:sz w:val="24"/>
          <w:szCs w:val="24"/>
        </w:rPr>
        <w:t>chiral</w:t>
      </w:r>
      <w:proofErr w:type="spellEnd"/>
      <w:r w:rsidRPr="002A7BC0">
        <w:rPr>
          <w:rFonts w:ascii="Times New Roman" w:eastAsia="Times New Roman" w:hAnsi="Times New Roman" w:cs="Times New Roman"/>
          <w:sz w:val="24"/>
          <w:szCs w:val="24"/>
        </w:rPr>
        <w:t xml:space="preserve"> catalysts. These differences in interactions, in turn, lead to differences in the biological activities of the two </w:t>
      </w:r>
      <w:proofErr w:type="spellStart"/>
      <w:r w:rsidRPr="002A7BC0">
        <w:rPr>
          <w:rFonts w:ascii="Times New Roman" w:eastAsia="Times New Roman" w:hAnsi="Times New Roman" w:cs="Times New Roman"/>
          <w:sz w:val="24"/>
          <w:szCs w:val="24"/>
        </w:rPr>
        <w:t>enantiomers</w:t>
      </w:r>
      <w:proofErr w:type="spellEnd"/>
      <w:r w:rsidRPr="002A7BC0">
        <w:rPr>
          <w:rFonts w:ascii="Times New Roman" w:eastAsia="Times New Roman" w:hAnsi="Times New Roman" w:cs="Times New Roman"/>
          <w:sz w:val="24"/>
          <w:szCs w:val="24"/>
        </w:rPr>
        <w:t xml:space="preserve">, such as their pharmacology, pharmacokinetics, metabolism, toxicity, immune response etc. Surprisingly, biological systems can recognize the two </w:t>
      </w:r>
      <w:proofErr w:type="spellStart"/>
      <w:r w:rsidRPr="002A7BC0">
        <w:rPr>
          <w:rFonts w:ascii="Times New Roman" w:eastAsia="Times New Roman" w:hAnsi="Times New Roman" w:cs="Times New Roman"/>
          <w:sz w:val="24"/>
          <w:szCs w:val="24"/>
        </w:rPr>
        <w:t>enantiomers</w:t>
      </w:r>
      <w:proofErr w:type="spellEnd"/>
      <w:r w:rsidRPr="002A7BC0">
        <w:rPr>
          <w:rFonts w:ascii="Times New Roman" w:eastAsia="Times New Roman" w:hAnsi="Times New Roman" w:cs="Times New Roman"/>
          <w:sz w:val="24"/>
          <w:szCs w:val="24"/>
        </w:rPr>
        <w:t xml:space="preserve"> as two very different substances. </w:t>
      </w:r>
    </w:p>
    <w:p w:rsidR="00D65AAE" w:rsidRDefault="00D65AAE" w:rsidP="00D65AAE">
      <w:pPr>
        <w:spacing w:after="0" w:line="240" w:lineRule="auto"/>
        <w:ind w:left="851" w:hanging="851"/>
        <w:jc w:val="both"/>
        <w:rPr>
          <w:rFonts w:ascii="Times New Roman" w:eastAsia="Times New Roman" w:hAnsi="Times New Roman" w:cs="Times New Roman"/>
          <w:b/>
          <w:bCs/>
          <w:sz w:val="24"/>
          <w:szCs w:val="24"/>
        </w:rPr>
      </w:pPr>
      <w:r w:rsidRPr="00D65AAE">
        <w:rPr>
          <w:rFonts w:ascii="Times New Roman" w:eastAsia="Times New Roman" w:hAnsi="Times New Roman" w:cs="Times New Roman"/>
          <w:b/>
          <w:bCs/>
          <w:sz w:val="24"/>
          <w:szCs w:val="24"/>
        </w:rPr>
        <w:lastRenderedPageBreak/>
        <w:t xml:space="preserve">But why do </w:t>
      </w:r>
      <w:proofErr w:type="spellStart"/>
      <w:r w:rsidRPr="00D65AAE">
        <w:rPr>
          <w:rFonts w:ascii="Times New Roman" w:eastAsia="Times New Roman" w:hAnsi="Times New Roman" w:cs="Times New Roman"/>
          <w:b/>
          <w:bCs/>
          <w:sz w:val="24"/>
          <w:szCs w:val="24"/>
        </w:rPr>
        <w:t>enantiomers</w:t>
      </w:r>
      <w:proofErr w:type="spellEnd"/>
      <w:r w:rsidRPr="00D65AAE">
        <w:rPr>
          <w:rFonts w:ascii="Times New Roman" w:eastAsia="Times New Roman" w:hAnsi="Times New Roman" w:cs="Times New Roman"/>
          <w:b/>
          <w:bCs/>
          <w:sz w:val="24"/>
          <w:szCs w:val="24"/>
        </w:rPr>
        <w:t xml:space="preserve"> have different biological activities?</w:t>
      </w:r>
    </w:p>
    <w:p w:rsidR="004666AC" w:rsidRPr="00D65AAE" w:rsidRDefault="004666AC" w:rsidP="00D65AAE">
      <w:pPr>
        <w:spacing w:after="0" w:line="240" w:lineRule="auto"/>
        <w:ind w:left="851" w:hanging="851"/>
        <w:jc w:val="both"/>
        <w:rPr>
          <w:rFonts w:ascii="Times New Roman" w:eastAsia="Times New Roman" w:hAnsi="Times New Roman" w:cs="Times New Roman"/>
          <w:b/>
          <w:bCs/>
          <w:sz w:val="24"/>
          <w:szCs w:val="24"/>
        </w:rPr>
      </w:pPr>
    </w:p>
    <w:p w:rsidR="004666AC" w:rsidRPr="004666AC" w:rsidRDefault="004666AC" w:rsidP="004666AC">
      <w:pPr>
        <w:spacing w:after="0" w:line="240" w:lineRule="auto"/>
        <w:ind w:left="851" w:hanging="851"/>
        <w:jc w:val="both"/>
        <w:rPr>
          <w:rFonts w:ascii="Times New Roman" w:eastAsia="Times New Roman" w:hAnsi="Times New Roman" w:cs="Times New Roman"/>
          <w:sz w:val="24"/>
          <w:szCs w:val="24"/>
        </w:rPr>
      </w:pPr>
      <w:r w:rsidRPr="00D7057F">
        <w:rPr>
          <w:rFonts w:ascii="Times New Roman" w:eastAsia="Times New Roman" w:hAnsi="Times New Roman" w:cs="Times New Roman"/>
          <w:sz w:val="24"/>
          <w:szCs w:val="24"/>
        </w:rPr>
        <w:t xml:space="preserve"> </w:t>
      </w:r>
      <w:r w:rsidRPr="004666AC">
        <w:rPr>
          <w:rFonts w:ascii="Times New Roman" w:eastAsia="Times New Roman" w:hAnsi="Times New Roman" w:cs="Times New Roman"/>
          <w:sz w:val="24"/>
          <w:szCs w:val="24"/>
        </w:rPr>
        <w:t xml:space="preserve">Biological systems like that of human beings have been known to exhibit </w:t>
      </w:r>
      <w:proofErr w:type="spellStart"/>
      <w:r w:rsidRPr="004666AC">
        <w:rPr>
          <w:rFonts w:ascii="Times New Roman" w:eastAsia="Times New Roman" w:hAnsi="Times New Roman" w:cs="Times New Roman"/>
          <w:sz w:val="24"/>
          <w:szCs w:val="24"/>
        </w:rPr>
        <w:t>chirality</w:t>
      </w:r>
      <w:proofErr w:type="spellEnd"/>
      <w:r w:rsidRPr="004666AC">
        <w:rPr>
          <w:rFonts w:ascii="Times New Roman" w:eastAsia="Times New Roman" w:hAnsi="Times New Roman" w:cs="Times New Roman"/>
          <w:sz w:val="24"/>
          <w:szCs w:val="24"/>
        </w:rPr>
        <w:t xml:space="preserve">. This is </w:t>
      </w:r>
    </w:p>
    <w:p w:rsidR="004666AC" w:rsidRDefault="004666AC" w:rsidP="004666AC">
      <w:pPr>
        <w:shd w:val="clear" w:color="auto" w:fill="FFFFFF"/>
        <w:spacing w:after="0" w:line="240" w:lineRule="auto"/>
        <w:jc w:val="both"/>
        <w:textAlignment w:val="baseline"/>
        <w:rPr>
          <w:rFonts w:ascii="Times New Roman" w:eastAsia="Times New Roman" w:hAnsi="Times New Roman" w:cs="Times New Roman"/>
          <w:sz w:val="24"/>
          <w:szCs w:val="24"/>
        </w:rPr>
      </w:pPr>
      <w:proofErr w:type="gramStart"/>
      <w:r w:rsidRPr="004666AC">
        <w:rPr>
          <w:rFonts w:ascii="Times New Roman" w:eastAsia="Times New Roman" w:hAnsi="Times New Roman" w:cs="Times New Roman"/>
          <w:sz w:val="24"/>
          <w:szCs w:val="24"/>
        </w:rPr>
        <w:t>reflected</w:t>
      </w:r>
      <w:proofErr w:type="gramEnd"/>
      <w:r w:rsidRPr="004666AC">
        <w:rPr>
          <w:rFonts w:ascii="Times New Roman" w:eastAsia="Times New Roman" w:hAnsi="Times New Roman" w:cs="Times New Roman"/>
          <w:sz w:val="24"/>
          <w:szCs w:val="24"/>
        </w:rPr>
        <w:t xml:space="preserve"> by the existence of </w:t>
      </w:r>
      <w:proofErr w:type="spellStart"/>
      <w:r w:rsidRPr="004666AC">
        <w:rPr>
          <w:rFonts w:ascii="Times New Roman" w:eastAsia="Times New Roman" w:hAnsi="Times New Roman" w:cs="Times New Roman"/>
          <w:sz w:val="24"/>
          <w:szCs w:val="24"/>
        </w:rPr>
        <w:t>chirality</w:t>
      </w:r>
      <w:proofErr w:type="spellEnd"/>
      <w:r w:rsidRPr="004666AC">
        <w:rPr>
          <w:rFonts w:ascii="Times New Roman" w:eastAsia="Times New Roman" w:hAnsi="Times New Roman" w:cs="Times New Roman"/>
          <w:sz w:val="24"/>
          <w:szCs w:val="24"/>
        </w:rPr>
        <w:t xml:space="preserve"> of drug receptor areas and the requirement of </w:t>
      </w:r>
      <w:proofErr w:type="spellStart"/>
      <w:r w:rsidRPr="004666AC">
        <w:rPr>
          <w:rFonts w:ascii="Times New Roman" w:eastAsia="Times New Roman" w:hAnsi="Times New Roman" w:cs="Times New Roman"/>
          <w:sz w:val="24"/>
          <w:szCs w:val="24"/>
        </w:rPr>
        <w:t>chiral</w:t>
      </w:r>
      <w:proofErr w:type="spellEnd"/>
      <w:r w:rsidRPr="004666AC">
        <w:rPr>
          <w:rFonts w:ascii="Times New Roman" w:eastAsia="Times New Roman" w:hAnsi="Times New Roman" w:cs="Times New Roman"/>
          <w:sz w:val="24"/>
          <w:szCs w:val="24"/>
        </w:rPr>
        <w:t xml:space="preserve"> </w:t>
      </w:r>
      <w:r w:rsidRPr="00D7057F">
        <w:rPr>
          <w:rFonts w:ascii="Times New Roman" w:eastAsia="Times New Roman" w:hAnsi="Times New Roman" w:cs="Times New Roman"/>
          <w:sz w:val="24"/>
          <w:szCs w:val="24"/>
        </w:rPr>
        <w:t xml:space="preserve">specificity on drugs. </w:t>
      </w:r>
    </w:p>
    <w:p w:rsidR="004666AC" w:rsidRDefault="004666AC" w:rsidP="004666AC">
      <w:pPr>
        <w:shd w:val="clear" w:color="auto" w:fill="FFFFFF"/>
        <w:spacing w:after="0" w:line="240" w:lineRule="auto"/>
        <w:jc w:val="both"/>
        <w:textAlignment w:val="baseline"/>
        <w:rPr>
          <w:rFonts w:ascii="Times New Roman" w:eastAsia="Times New Roman" w:hAnsi="Times New Roman" w:cs="Times New Roman"/>
          <w:sz w:val="24"/>
          <w:szCs w:val="24"/>
        </w:rPr>
      </w:pPr>
      <w:r w:rsidRPr="00D7057F">
        <w:rPr>
          <w:rFonts w:ascii="Times New Roman" w:eastAsia="Times New Roman" w:hAnsi="Times New Roman" w:cs="Times New Roman"/>
          <w:sz w:val="24"/>
          <w:szCs w:val="24"/>
        </w:rPr>
        <w:t xml:space="preserve">In order to understand the biological effect of drugs, we have to distinguish the </w:t>
      </w:r>
      <w:r w:rsidRPr="005878D7">
        <w:rPr>
          <w:rFonts w:ascii="Times New Roman" w:eastAsia="Times New Roman" w:hAnsi="Times New Roman" w:cs="Times New Roman"/>
          <w:b/>
          <w:sz w:val="24"/>
          <w:szCs w:val="24"/>
        </w:rPr>
        <w:t>three main phases of their action</w:t>
      </w:r>
      <w:r w:rsidRPr="00D7057F">
        <w:rPr>
          <w:rFonts w:ascii="Times New Roman" w:eastAsia="Times New Roman" w:hAnsi="Times New Roman" w:cs="Times New Roman"/>
          <w:sz w:val="24"/>
          <w:szCs w:val="24"/>
        </w:rPr>
        <w:t>. The first phase is the initial receptor differentiation phase, where different drugs have different affinity and tissue specificity due to receptor differentiation and distribution for the parent compound formed. The second phase is the absorption, distribution, metabolism and excretion phase, where the type of bioavailability is determined. The third phase is the interaction of the drug with the molecular site of action, leading to the observed</w:t>
      </w:r>
      <w:r>
        <w:rPr>
          <w:rFonts w:ascii="Times New Roman" w:eastAsia="Times New Roman" w:hAnsi="Times New Roman" w:cs="Times New Roman"/>
          <w:sz w:val="24"/>
          <w:szCs w:val="24"/>
        </w:rPr>
        <w:t xml:space="preserve">. </w:t>
      </w:r>
    </w:p>
    <w:p w:rsidR="004666AC" w:rsidRDefault="004666AC" w:rsidP="004666AC">
      <w:pPr>
        <w:shd w:val="clear" w:color="auto" w:fill="FFFFFF"/>
        <w:spacing w:after="0" w:line="240" w:lineRule="auto"/>
        <w:jc w:val="both"/>
        <w:textAlignment w:val="baseline"/>
        <w:rPr>
          <w:rFonts w:ascii="Times New Roman" w:eastAsia="Times New Roman" w:hAnsi="Times New Roman" w:cs="Times New Roman"/>
          <w:sz w:val="24"/>
          <w:szCs w:val="24"/>
        </w:rPr>
      </w:pPr>
      <w:r w:rsidRPr="00D7057F">
        <w:rPr>
          <w:rFonts w:ascii="Times New Roman" w:eastAsia="Times New Roman" w:hAnsi="Times New Roman" w:cs="Times New Roman"/>
          <w:sz w:val="24"/>
          <w:szCs w:val="24"/>
        </w:rPr>
        <w:t xml:space="preserve">The three phases of action are based on the </w:t>
      </w:r>
      <w:r w:rsidRPr="005878D7">
        <w:rPr>
          <w:rFonts w:ascii="Times New Roman" w:eastAsia="Times New Roman" w:hAnsi="Times New Roman" w:cs="Times New Roman"/>
          <w:b/>
          <w:sz w:val="24"/>
          <w:szCs w:val="24"/>
        </w:rPr>
        <w:t>receptor theory</w:t>
      </w:r>
      <w:r w:rsidRPr="00D7057F">
        <w:rPr>
          <w:rFonts w:ascii="Times New Roman" w:eastAsia="Times New Roman" w:hAnsi="Times New Roman" w:cs="Times New Roman"/>
          <w:sz w:val="24"/>
          <w:szCs w:val="24"/>
        </w:rPr>
        <w:t xml:space="preserve">, similar to the lock-and-key hypothesis proposed by the famous scientist Emil Fischer. Receptor molecules in the body are proteins that exhibit high affinities for the binding of molecules with certain structures. This is completely analogous to enzyme-substrate binding. Mismatching of drug molecules with the targeted receptors may cause undesirable side effects such as requirement of higher dosage and increased toxicity. </w:t>
      </w:r>
    </w:p>
    <w:p w:rsidR="004666AC" w:rsidRDefault="004666AC" w:rsidP="004666AC">
      <w:pPr>
        <w:shd w:val="clear" w:color="auto" w:fill="FFFFFF"/>
        <w:spacing w:after="0" w:line="240" w:lineRule="auto"/>
        <w:jc w:val="both"/>
        <w:textAlignment w:val="baseline"/>
        <w:rPr>
          <w:rFonts w:ascii="Times New Roman" w:eastAsia="Times New Roman" w:hAnsi="Times New Roman" w:cs="Times New Roman"/>
          <w:sz w:val="24"/>
          <w:szCs w:val="24"/>
        </w:rPr>
      </w:pPr>
      <w:r w:rsidRPr="00D7057F">
        <w:rPr>
          <w:rFonts w:ascii="Times New Roman" w:eastAsia="Times New Roman" w:hAnsi="Times New Roman" w:cs="Times New Roman"/>
          <w:sz w:val="24"/>
          <w:szCs w:val="24"/>
        </w:rPr>
        <w:t xml:space="preserve">All pharmacological activity may reside in one </w:t>
      </w:r>
      <w:proofErr w:type="spellStart"/>
      <w:r w:rsidRPr="00D7057F">
        <w:rPr>
          <w:rFonts w:ascii="Times New Roman" w:eastAsia="Times New Roman" w:hAnsi="Times New Roman" w:cs="Times New Roman"/>
          <w:sz w:val="24"/>
          <w:szCs w:val="24"/>
        </w:rPr>
        <w:t>enantiomer</w:t>
      </w:r>
      <w:proofErr w:type="spellEnd"/>
      <w:r w:rsidRPr="00D7057F">
        <w:rPr>
          <w:rFonts w:ascii="Times New Roman" w:eastAsia="Times New Roman" w:hAnsi="Times New Roman" w:cs="Times New Roman"/>
          <w:sz w:val="24"/>
          <w:szCs w:val="24"/>
        </w:rPr>
        <w:t xml:space="preserve">. The therapeutic inactive isomer is regarded as an impurity that possesses a different or undesirable pharmacological entity. This situation may become even more acute if the active </w:t>
      </w:r>
      <w:proofErr w:type="spellStart"/>
      <w:r w:rsidRPr="00D7057F">
        <w:rPr>
          <w:rFonts w:ascii="Times New Roman" w:eastAsia="Times New Roman" w:hAnsi="Times New Roman" w:cs="Times New Roman"/>
          <w:sz w:val="24"/>
          <w:szCs w:val="24"/>
        </w:rPr>
        <w:t>enantiomer</w:t>
      </w:r>
      <w:proofErr w:type="spellEnd"/>
      <w:r w:rsidRPr="00D7057F">
        <w:rPr>
          <w:rFonts w:ascii="Times New Roman" w:eastAsia="Times New Roman" w:hAnsi="Times New Roman" w:cs="Times New Roman"/>
          <w:sz w:val="24"/>
          <w:szCs w:val="24"/>
        </w:rPr>
        <w:t xml:space="preserve"> exhibits a low therapeutic value or there is clinically significant toxicity. </w:t>
      </w:r>
    </w:p>
    <w:p w:rsidR="00A72B81" w:rsidRDefault="00A72B81" w:rsidP="004666AC">
      <w:pPr>
        <w:shd w:val="clear" w:color="auto" w:fill="FFFFFF"/>
        <w:spacing w:after="0" w:line="240" w:lineRule="auto"/>
        <w:jc w:val="both"/>
        <w:textAlignment w:val="baseline"/>
        <w:rPr>
          <w:rFonts w:ascii="Times New Roman" w:eastAsia="Times New Roman" w:hAnsi="Times New Roman" w:cs="Times New Roman"/>
          <w:b/>
          <w:color w:val="21242C"/>
          <w:sz w:val="24"/>
          <w:szCs w:val="24"/>
        </w:rPr>
      </w:pPr>
      <w:proofErr w:type="spellStart"/>
      <w:r w:rsidRPr="00A72B81">
        <w:rPr>
          <w:rFonts w:ascii="Times New Roman" w:eastAsia="Times New Roman" w:hAnsi="Times New Roman" w:cs="Times New Roman"/>
          <w:color w:val="21242C"/>
          <w:sz w:val="24"/>
          <w:szCs w:val="24"/>
        </w:rPr>
        <w:t>Enantiomer</w:t>
      </w:r>
      <w:proofErr w:type="spellEnd"/>
      <w:r w:rsidRPr="00A72B81">
        <w:rPr>
          <w:rFonts w:ascii="Times New Roman" w:eastAsia="Times New Roman" w:hAnsi="Times New Roman" w:cs="Times New Roman"/>
          <w:color w:val="21242C"/>
          <w:sz w:val="24"/>
          <w:szCs w:val="24"/>
        </w:rPr>
        <w:t xml:space="preserve"> ratio is extremely important because while one </w:t>
      </w:r>
      <w:proofErr w:type="spellStart"/>
      <w:r w:rsidRPr="00A72B81">
        <w:rPr>
          <w:rFonts w:ascii="Times New Roman" w:eastAsia="Times New Roman" w:hAnsi="Times New Roman" w:cs="Times New Roman"/>
          <w:color w:val="21242C"/>
          <w:sz w:val="24"/>
          <w:szCs w:val="24"/>
        </w:rPr>
        <w:t>enantiomer</w:t>
      </w:r>
      <w:proofErr w:type="spellEnd"/>
      <w:r w:rsidRPr="00A72B81">
        <w:rPr>
          <w:rFonts w:ascii="Times New Roman" w:eastAsia="Times New Roman" w:hAnsi="Times New Roman" w:cs="Times New Roman"/>
          <w:color w:val="21242C"/>
          <w:sz w:val="24"/>
          <w:szCs w:val="24"/>
        </w:rPr>
        <w:t xml:space="preserve"> is beneficial to the body, the other </w:t>
      </w:r>
      <w:proofErr w:type="spellStart"/>
      <w:r w:rsidRPr="00A72B81">
        <w:rPr>
          <w:rFonts w:ascii="Times New Roman" w:eastAsia="Times New Roman" w:hAnsi="Times New Roman" w:cs="Times New Roman"/>
          <w:color w:val="21242C"/>
          <w:sz w:val="24"/>
          <w:szCs w:val="24"/>
        </w:rPr>
        <w:t>enantiomer</w:t>
      </w:r>
      <w:proofErr w:type="spellEnd"/>
      <w:r w:rsidRPr="00A72B81">
        <w:rPr>
          <w:rFonts w:ascii="Times New Roman" w:eastAsia="Times New Roman" w:hAnsi="Times New Roman" w:cs="Times New Roman"/>
          <w:color w:val="21242C"/>
          <w:sz w:val="24"/>
          <w:szCs w:val="24"/>
        </w:rPr>
        <w:t xml:space="preserve"> can be highly toxic to the body. A well-known example of </w:t>
      </w:r>
      <w:proofErr w:type="spellStart"/>
      <w:r w:rsidRPr="00A72B81">
        <w:rPr>
          <w:rFonts w:ascii="Times New Roman" w:eastAsia="Times New Roman" w:hAnsi="Times New Roman" w:cs="Times New Roman"/>
          <w:color w:val="21242C"/>
          <w:sz w:val="24"/>
          <w:szCs w:val="24"/>
        </w:rPr>
        <w:t>enantiomer</w:t>
      </w:r>
      <w:proofErr w:type="spellEnd"/>
      <w:r w:rsidRPr="00A72B81">
        <w:rPr>
          <w:rFonts w:ascii="Times New Roman" w:eastAsia="Times New Roman" w:hAnsi="Times New Roman" w:cs="Times New Roman"/>
          <w:color w:val="21242C"/>
          <w:sz w:val="24"/>
          <w:szCs w:val="24"/>
        </w:rPr>
        <w:t xml:space="preserve"> related toxicity is the </w:t>
      </w:r>
      <w:r w:rsidRPr="00A72B81">
        <w:rPr>
          <w:rFonts w:ascii="Times New Roman" w:eastAsia="Times New Roman" w:hAnsi="Times New Roman" w:cs="Times New Roman"/>
          <w:i/>
          <w:iCs/>
          <w:color w:val="21242C"/>
          <w:sz w:val="24"/>
          <w:szCs w:val="24"/>
        </w:rPr>
        <w:t>R- and S-</w:t>
      </w:r>
      <w:proofErr w:type="spellStart"/>
      <w:r w:rsidRPr="00A72B81">
        <w:rPr>
          <w:rFonts w:ascii="Times New Roman" w:eastAsia="Times New Roman" w:hAnsi="Times New Roman" w:cs="Times New Roman"/>
          <w:i/>
          <w:iCs/>
          <w:color w:val="21242C"/>
          <w:sz w:val="24"/>
          <w:szCs w:val="24"/>
        </w:rPr>
        <w:t>enantiomers</w:t>
      </w:r>
      <w:proofErr w:type="spellEnd"/>
      <w:r w:rsidRPr="00A72B81">
        <w:rPr>
          <w:rFonts w:ascii="Times New Roman" w:eastAsia="Times New Roman" w:hAnsi="Times New Roman" w:cs="Times New Roman"/>
          <w:i/>
          <w:iCs/>
          <w:color w:val="21242C"/>
          <w:sz w:val="24"/>
          <w:szCs w:val="24"/>
        </w:rPr>
        <w:t xml:space="preserve"> of thalidomide</w:t>
      </w:r>
      <w:r w:rsidRPr="00A72B81">
        <w:rPr>
          <w:rFonts w:ascii="Times New Roman" w:eastAsia="Times New Roman" w:hAnsi="Times New Roman" w:cs="Times New Roman"/>
          <w:b/>
          <w:color w:val="21242C"/>
          <w:sz w:val="24"/>
          <w:szCs w:val="24"/>
        </w:rPr>
        <w:t>. </w:t>
      </w:r>
    </w:p>
    <w:p w:rsidR="00A72B81" w:rsidRPr="002A7BC0" w:rsidRDefault="00A72B81" w:rsidP="00A72B81">
      <w:pPr>
        <w:shd w:val="clear" w:color="auto" w:fill="FFFFFF"/>
        <w:spacing w:after="0" w:line="240" w:lineRule="auto"/>
        <w:jc w:val="both"/>
        <w:textAlignment w:val="baseline"/>
        <w:rPr>
          <w:rFonts w:ascii="Times New Roman" w:eastAsia="Times New Roman" w:hAnsi="Times New Roman" w:cs="Times New Roman"/>
          <w:color w:val="21242C"/>
          <w:sz w:val="24"/>
          <w:szCs w:val="24"/>
        </w:rPr>
      </w:pPr>
      <w:r w:rsidRPr="002A7BC0">
        <w:rPr>
          <w:rFonts w:ascii="Times New Roman" w:eastAsia="Times New Roman" w:hAnsi="Times New Roman" w:cs="Times New Roman"/>
          <w:noProof/>
          <w:color w:val="21242C"/>
          <w:sz w:val="24"/>
          <w:szCs w:val="24"/>
        </w:rPr>
        <w:drawing>
          <wp:inline distT="0" distB="0" distL="0" distR="0">
            <wp:extent cx="5731510" cy="2384449"/>
            <wp:effectExtent l="19050" t="0" r="2540" b="0"/>
            <wp:docPr id="22" name="Picture 4" descr="Thalidomide interconverts between (R)- and (S)-enantiomers with prote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alidomide interconverts between (R)- and (S)-enantiomers with protein...  | Download Scientific Diagram"/>
                    <pic:cNvPicPr>
                      <a:picLocks noChangeAspect="1" noChangeArrowheads="1"/>
                    </pic:cNvPicPr>
                  </pic:nvPicPr>
                  <pic:blipFill>
                    <a:blip r:embed="rId10" cstate="print"/>
                    <a:srcRect/>
                    <a:stretch>
                      <a:fillRect/>
                    </a:stretch>
                  </pic:blipFill>
                  <pic:spPr bwMode="auto">
                    <a:xfrm>
                      <a:off x="0" y="0"/>
                      <a:ext cx="5731510" cy="2384449"/>
                    </a:xfrm>
                    <a:prstGeom prst="rect">
                      <a:avLst/>
                    </a:prstGeom>
                    <a:noFill/>
                    <a:ln w="9525">
                      <a:noFill/>
                      <a:miter lim="800000"/>
                      <a:headEnd/>
                      <a:tailEnd/>
                    </a:ln>
                  </pic:spPr>
                </pic:pic>
              </a:graphicData>
            </a:graphic>
          </wp:inline>
        </w:drawing>
      </w:r>
    </w:p>
    <w:p w:rsidR="00A72B81" w:rsidRDefault="00A72B81" w:rsidP="00A72B81">
      <w:pPr>
        <w:shd w:val="clear" w:color="auto" w:fill="FFFFFF"/>
        <w:spacing w:after="0" w:line="240" w:lineRule="auto"/>
        <w:jc w:val="both"/>
        <w:textAlignment w:val="baseline"/>
        <w:rPr>
          <w:rFonts w:ascii="Times New Roman" w:eastAsia="Times New Roman" w:hAnsi="Times New Roman" w:cs="Times New Roman"/>
          <w:color w:val="21242C"/>
          <w:sz w:val="24"/>
          <w:szCs w:val="24"/>
        </w:rPr>
      </w:pPr>
      <w:r w:rsidRPr="00A72B81">
        <w:rPr>
          <w:rFonts w:ascii="Times New Roman" w:eastAsia="Times New Roman" w:hAnsi="Times New Roman" w:cs="Times New Roman"/>
          <w:color w:val="21242C"/>
          <w:sz w:val="24"/>
          <w:szCs w:val="24"/>
        </w:rPr>
        <w:t>The R-</w:t>
      </w:r>
      <w:proofErr w:type="spellStart"/>
      <w:r w:rsidRPr="00A72B81">
        <w:rPr>
          <w:rFonts w:ascii="Times New Roman" w:eastAsia="Times New Roman" w:hAnsi="Times New Roman" w:cs="Times New Roman"/>
          <w:color w:val="21242C"/>
          <w:sz w:val="24"/>
          <w:szCs w:val="24"/>
        </w:rPr>
        <w:t>enantiomer</w:t>
      </w:r>
      <w:proofErr w:type="spellEnd"/>
      <w:r w:rsidRPr="00A72B81">
        <w:rPr>
          <w:rFonts w:ascii="Times New Roman" w:eastAsia="Times New Roman" w:hAnsi="Times New Roman" w:cs="Times New Roman"/>
          <w:color w:val="21242C"/>
          <w:sz w:val="24"/>
          <w:szCs w:val="24"/>
        </w:rPr>
        <w:t xml:space="preserve"> is an effective sedative, which has a soothing effect that relieves anxiety and makes the patient drowsy; while, the S-</w:t>
      </w:r>
      <w:proofErr w:type="spellStart"/>
      <w:r w:rsidRPr="00A72B81">
        <w:rPr>
          <w:rFonts w:ascii="Times New Roman" w:eastAsia="Times New Roman" w:hAnsi="Times New Roman" w:cs="Times New Roman"/>
          <w:color w:val="21242C"/>
          <w:sz w:val="24"/>
          <w:szCs w:val="24"/>
        </w:rPr>
        <w:t>enantiomer</w:t>
      </w:r>
      <w:proofErr w:type="spellEnd"/>
      <w:r w:rsidRPr="00A72B81">
        <w:rPr>
          <w:rFonts w:ascii="Times New Roman" w:eastAsia="Times New Roman" w:hAnsi="Times New Roman" w:cs="Times New Roman"/>
          <w:color w:val="21242C"/>
          <w:sz w:val="24"/>
          <w:szCs w:val="24"/>
        </w:rPr>
        <w:t xml:space="preserve"> is known to cause </w:t>
      </w:r>
      <w:proofErr w:type="spellStart"/>
      <w:r w:rsidRPr="00A72B81">
        <w:rPr>
          <w:rFonts w:ascii="Times New Roman" w:eastAsia="Times New Roman" w:hAnsi="Times New Roman" w:cs="Times New Roman"/>
          <w:color w:val="21242C"/>
          <w:sz w:val="24"/>
          <w:szCs w:val="24"/>
        </w:rPr>
        <w:t>teratogenic</w:t>
      </w:r>
      <w:proofErr w:type="spellEnd"/>
      <w:r w:rsidRPr="00A72B81">
        <w:rPr>
          <w:rFonts w:ascii="Times New Roman" w:eastAsia="Times New Roman" w:hAnsi="Times New Roman" w:cs="Times New Roman"/>
          <w:color w:val="21242C"/>
          <w:sz w:val="24"/>
          <w:szCs w:val="24"/>
        </w:rPr>
        <w:t xml:space="preserve"> birth defects. A </w:t>
      </w:r>
      <w:proofErr w:type="spellStart"/>
      <w:r w:rsidRPr="00A72B81">
        <w:rPr>
          <w:rFonts w:ascii="Times New Roman" w:eastAsia="Times New Roman" w:hAnsi="Times New Roman" w:cs="Times New Roman"/>
          <w:color w:val="21242C"/>
          <w:sz w:val="24"/>
          <w:szCs w:val="24"/>
        </w:rPr>
        <w:t>teratogenic</w:t>
      </w:r>
      <w:proofErr w:type="spellEnd"/>
      <w:r w:rsidRPr="00A72B81">
        <w:rPr>
          <w:rFonts w:ascii="Times New Roman" w:eastAsia="Times New Roman" w:hAnsi="Times New Roman" w:cs="Times New Roman"/>
          <w:color w:val="21242C"/>
          <w:sz w:val="24"/>
          <w:szCs w:val="24"/>
        </w:rPr>
        <w:t xml:space="preserve"> </w:t>
      </w:r>
      <w:proofErr w:type="spellStart"/>
      <w:r w:rsidRPr="00A72B81">
        <w:rPr>
          <w:rFonts w:ascii="Times New Roman" w:eastAsia="Times New Roman" w:hAnsi="Times New Roman" w:cs="Times New Roman"/>
          <w:color w:val="21242C"/>
          <w:sz w:val="24"/>
          <w:szCs w:val="24"/>
        </w:rPr>
        <w:t>fetus</w:t>
      </w:r>
      <w:proofErr w:type="spellEnd"/>
      <w:r w:rsidRPr="00A72B81">
        <w:rPr>
          <w:rFonts w:ascii="Times New Roman" w:eastAsia="Times New Roman" w:hAnsi="Times New Roman" w:cs="Times New Roman"/>
          <w:color w:val="21242C"/>
          <w:sz w:val="24"/>
          <w:szCs w:val="24"/>
        </w:rPr>
        <w:t xml:space="preserve"> is one with deficient, redundant, misplaced or grossly misshapen parts. </w:t>
      </w:r>
    </w:p>
    <w:p w:rsidR="004666AC" w:rsidRPr="004666AC" w:rsidRDefault="004666AC" w:rsidP="004666AC">
      <w:pPr>
        <w:shd w:val="clear" w:color="auto" w:fill="FFFFFF"/>
        <w:spacing w:after="0" w:line="240" w:lineRule="auto"/>
        <w:jc w:val="both"/>
        <w:textAlignment w:val="baseline"/>
        <w:rPr>
          <w:rFonts w:ascii="Times New Roman" w:eastAsia="Times New Roman" w:hAnsi="Times New Roman" w:cs="Times New Roman"/>
          <w:color w:val="21242C"/>
          <w:sz w:val="24"/>
          <w:szCs w:val="24"/>
        </w:rPr>
      </w:pPr>
      <w:r w:rsidRPr="005878D7">
        <w:rPr>
          <w:rFonts w:ascii="Times New Roman" w:eastAsia="Times New Roman" w:hAnsi="Times New Roman" w:cs="Times New Roman"/>
          <w:b/>
          <w:color w:val="21242C"/>
          <w:sz w:val="24"/>
          <w:szCs w:val="24"/>
        </w:rPr>
        <w:t xml:space="preserve">Recognition of </w:t>
      </w:r>
      <w:proofErr w:type="spellStart"/>
      <w:r w:rsidRPr="005878D7">
        <w:rPr>
          <w:rFonts w:ascii="Times New Roman" w:eastAsia="Times New Roman" w:hAnsi="Times New Roman" w:cs="Times New Roman"/>
          <w:b/>
          <w:color w:val="21242C"/>
          <w:sz w:val="24"/>
          <w:szCs w:val="24"/>
        </w:rPr>
        <w:t>chiral</w:t>
      </w:r>
      <w:proofErr w:type="spellEnd"/>
      <w:r w:rsidRPr="005878D7">
        <w:rPr>
          <w:rFonts w:ascii="Times New Roman" w:eastAsia="Times New Roman" w:hAnsi="Times New Roman" w:cs="Times New Roman"/>
          <w:b/>
          <w:color w:val="21242C"/>
          <w:sz w:val="24"/>
          <w:szCs w:val="24"/>
        </w:rPr>
        <w:t xml:space="preserve"> drugs by specific drug receptors is explained by a </w:t>
      </w:r>
      <w:r w:rsidRPr="005878D7">
        <w:rPr>
          <w:rFonts w:ascii="Times New Roman" w:eastAsia="Times New Roman" w:hAnsi="Times New Roman" w:cs="Times New Roman"/>
          <w:b/>
          <w:i/>
          <w:iCs/>
          <w:color w:val="21242C"/>
          <w:sz w:val="24"/>
          <w:szCs w:val="24"/>
        </w:rPr>
        <w:t xml:space="preserve">three-Point interaction of the drug with the receptor site, as proposed by </w:t>
      </w:r>
      <w:proofErr w:type="spellStart"/>
      <w:r w:rsidRPr="005878D7">
        <w:rPr>
          <w:rFonts w:ascii="Times New Roman" w:eastAsia="Times New Roman" w:hAnsi="Times New Roman" w:cs="Times New Roman"/>
          <w:b/>
          <w:i/>
          <w:iCs/>
          <w:color w:val="21242C"/>
          <w:sz w:val="24"/>
          <w:szCs w:val="24"/>
        </w:rPr>
        <w:t>Easson</w:t>
      </w:r>
      <w:proofErr w:type="spellEnd"/>
      <w:r w:rsidRPr="005878D7">
        <w:rPr>
          <w:rFonts w:ascii="Times New Roman" w:eastAsia="Times New Roman" w:hAnsi="Times New Roman" w:cs="Times New Roman"/>
          <w:b/>
          <w:i/>
          <w:iCs/>
          <w:color w:val="21242C"/>
          <w:sz w:val="24"/>
          <w:szCs w:val="24"/>
        </w:rPr>
        <w:t xml:space="preserve"> and Stedman</w:t>
      </w:r>
      <w:r w:rsidRPr="005878D7">
        <w:rPr>
          <w:rFonts w:ascii="Times New Roman" w:eastAsia="Times New Roman" w:hAnsi="Times New Roman" w:cs="Times New Roman"/>
          <w:b/>
          <w:color w:val="21242C"/>
          <w:sz w:val="24"/>
          <w:szCs w:val="24"/>
        </w:rPr>
        <w:t xml:space="preserve">. </w:t>
      </w:r>
      <w:r w:rsidRPr="004666AC">
        <w:rPr>
          <w:rFonts w:ascii="Times New Roman" w:eastAsia="Times New Roman" w:hAnsi="Times New Roman" w:cs="Times New Roman"/>
          <w:color w:val="21242C"/>
          <w:sz w:val="24"/>
          <w:szCs w:val="24"/>
        </w:rPr>
        <w:t xml:space="preserve">The difference between the </w:t>
      </w:r>
      <w:proofErr w:type="gramStart"/>
      <w:r w:rsidRPr="004666AC">
        <w:rPr>
          <w:rFonts w:ascii="Times New Roman" w:eastAsia="Times New Roman" w:hAnsi="Times New Roman" w:cs="Times New Roman"/>
          <w:color w:val="21242C"/>
          <w:sz w:val="24"/>
          <w:szCs w:val="24"/>
        </w:rPr>
        <w:t>interaction</w:t>
      </w:r>
      <w:proofErr w:type="gramEnd"/>
      <w:r w:rsidRPr="004666AC">
        <w:rPr>
          <w:rFonts w:ascii="Times New Roman" w:eastAsia="Times New Roman" w:hAnsi="Times New Roman" w:cs="Times New Roman"/>
          <w:color w:val="21242C"/>
          <w:sz w:val="24"/>
          <w:szCs w:val="24"/>
        </w:rPr>
        <w:t xml:space="preserve"> of the two </w:t>
      </w:r>
      <w:proofErr w:type="spellStart"/>
      <w:r w:rsidRPr="004666AC">
        <w:rPr>
          <w:rFonts w:ascii="Times New Roman" w:eastAsia="Times New Roman" w:hAnsi="Times New Roman" w:cs="Times New Roman"/>
          <w:color w:val="21242C"/>
          <w:sz w:val="24"/>
          <w:szCs w:val="24"/>
        </w:rPr>
        <w:t>enantiomers</w:t>
      </w:r>
      <w:proofErr w:type="spellEnd"/>
      <w:r w:rsidRPr="004666AC">
        <w:rPr>
          <w:rFonts w:ascii="Times New Roman" w:eastAsia="Times New Roman" w:hAnsi="Times New Roman" w:cs="Times New Roman"/>
          <w:color w:val="21242C"/>
          <w:sz w:val="24"/>
          <w:szCs w:val="24"/>
        </w:rPr>
        <w:t xml:space="preserve"> of a </w:t>
      </w:r>
      <w:proofErr w:type="spellStart"/>
      <w:r w:rsidRPr="004666AC">
        <w:rPr>
          <w:rFonts w:ascii="Times New Roman" w:eastAsia="Times New Roman" w:hAnsi="Times New Roman" w:cs="Times New Roman"/>
          <w:color w:val="21242C"/>
          <w:sz w:val="24"/>
          <w:szCs w:val="24"/>
        </w:rPr>
        <w:t>chiral</w:t>
      </w:r>
      <w:proofErr w:type="spellEnd"/>
      <w:r w:rsidRPr="004666AC">
        <w:rPr>
          <w:rFonts w:ascii="Times New Roman" w:eastAsia="Times New Roman" w:hAnsi="Times New Roman" w:cs="Times New Roman"/>
          <w:color w:val="21242C"/>
          <w:sz w:val="24"/>
          <w:szCs w:val="24"/>
        </w:rPr>
        <w:t xml:space="preserve"> drug with its receptor is </w:t>
      </w:r>
    </w:p>
    <w:p w:rsidR="004666AC" w:rsidRPr="004666AC" w:rsidRDefault="004666AC" w:rsidP="004666AC">
      <w:pPr>
        <w:shd w:val="clear" w:color="auto" w:fill="FFFFFF"/>
        <w:spacing w:after="0" w:line="240" w:lineRule="auto"/>
        <w:jc w:val="both"/>
        <w:textAlignment w:val="baseline"/>
        <w:rPr>
          <w:rFonts w:ascii="Times New Roman" w:eastAsia="Times New Roman" w:hAnsi="Times New Roman" w:cs="Times New Roman"/>
          <w:color w:val="21242C"/>
          <w:sz w:val="24"/>
          <w:szCs w:val="24"/>
        </w:rPr>
      </w:pPr>
      <w:proofErr w:type="gramStart"/>
      <w:r w:rsidRPr="004666AC">
        <w:rPr>
          <w:rFonts w:ascii="Times New Roman" w:eastAsia="Times New Roman" w:hAnsi="Times New Roman" w:cs="Times New Roman"/>
          <w:color w:val="21242C"/>
          <w:sz w:val="24"/>
          <w:szCs w:val="24"/>
        </w:rPr>
        <w:t>illustrated</w:t>
      </w:r>
      <w:proofErr w:type="gramEnd"/>
      <w:r w:rsidRPr="004666AC">
        <w:rPr>
          <w:rFonts w:ascii="Times New Roman" w:eastAsia="Times New Roman" w:hAnsi="Times New Roman" w:cs="Times New Roman"/>
          <w:color w:val="21242C"/>
          <w:sz w:val="24"/>
          <w:szCs w:val="24"/>
        </w:rPr>
        <w:t xml:space="preserve"> below.</w:t>
      </w:r>
    </w:p>
    <w:p w:rsidR="004666AC" w:rsidRPr="004666AC" w:rsidRDefault="004666AC" w:rsidP="004666AC">
      <w:pPr>
        <w:shd w:val="clear" w:color="auto" w:fill="FFFFFF"/>
        <w:spacing w:after="0" w:line="240" w:lineRule="auto"/>
        <w:jc w:val="both"/>
        <w:textAlignment w:val="baseline"/>
        <w:rPr>
          <w:rFonts w:ascii="Times New Roman" w:eastAsia="Times New Roman" w:hAnsi="Times New Roman" w:cs="Times New Roman"/>
          <w:color w:val="21242C"/>
          <w:sz w:val="24"/>
          <w:szCs w:val="24"/>
        </w:rPr>
      </w:pPr>
      <w:r w:rsidRPr="004666AC">
        <w:rPr>
          <w:rFonts w:ascii="Times New Roman" w:eastAsia="Times New Roman" w:hAnsi="Times New Roman" w:cs="Times New Roman"/>
          <w:noProof/>
          <w:color w:val="21242C"/>
          <w:sz w:val="24"/>
          <w:szCs w:val="24"/>
        </w:rPr>
        <w:lastRenderedPageBreak/>
        <w:drawing>
          <wp:inline distT="0" distB="0" distL="0" distR="0">
            <wp:extent cx="4419600" cy="239695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38389" t="29586" r="5270" b="15976"/>
                    <a:stretch>
                      <a:fillRect/>
                    </a:stretch>
                  </pic:blipFill>
                  <pic:spPr bwMode="auto">
                    <a:xfrm>
                      <a:off x="0" y="0"/>
                      <a:ext cx="4419600" cy="2396953"/>
                    </a:xfrm>
                    <a:prstGeom prst="rect">
                      <a:avLst/>
                    </a:prstGeom>
                    <a:noFill/>
                    <a:ln w="9525">
                      <a:noFill/>
                      <a:miter lim="800000"/>
                      <a:headEnd/>
                      <a:tailEnd/>
                    </a:ln>
                  </pic:spPr>
                </pic:pic>
              </a:graphicData>
            </a:graphic>
          </wp:inline>
        </w:drawing>
      </w:r>
    </w:p>
    <w:p w:rsidR="004666AC" w:rsidRPr="004666AC" w:rsidRDefault="004666AC" w:rsidP="004666AC">
      <w:pPr>
        <w:shd w:val="clear" w:color="auto" w:fill="FFFFFF"/>
        <w:spacing w:after="0" w:line="240" w:lineRule="auto"/>
        <w:jc w:val="both"/>
        <w:textAlignment w:val="baseline"/>
        <w:rPr>
          <w:rFonts w:ascii="Times New Roman" w:eastAsia="Times New Roman" w:hAnsi="Times New Roman" w:cs="Times New Roman"/>
          <w:color w:val="21242C"/>
          <w:sz w:val="24"/>
          <w:szCs w:val="24"/>
        </w:rPr>
      </w:pPr>
      <w:r w:rsidRPr="004666AC">
        <w:rPr>
          <w:rFonts w:ascii="Times New Roman" w:eastAsia="Times New Roman" w:hAnsi="Times New Roman" w:cs="Times New Roman"/>
          <w:color w:val="21242C"/>
          <w:sz w:val="24"/>
          <w:szCs w:val="24"/>
        </w:rPr>
        <w:t xml:space="preserve">The three </w:t>
      </w:r>
      <w:proofErr w:type="spellStart"/>
      <w:r w:rsidRPr="004666AC">
        <w:rPr>
          <w:rFonts w:ascii="Times New Roman" w:eastAsia="Times New Roman" w:hAnsi="Times New Roman" w:cs="Times New Roman"/>
          <w:color w:val="21242C"/>
          <w:sz w:val="24"/>
          <w:szCs w:val="24"/>
        </w:rPr>
        <w:t>substituents</w:t>
      </w:r>
      <w:proofErr w:type="spellEnd"/>
      <w:r w:rsidRPr="004666AC">
        <w:rPr>
          <w:rFonts w:ascii="Times New Roman" w:eastAsia="Times New Roman" w:hAnsi="Times New Roman" w:cs="Times New Roman"/>
          <w:color w:val="21242C"/>
          <w:sz w:val="24"/>
          <w:szCs w:val="24"/>
        </w:rPr>
        <w:t xml:space="preserve"> A, B, C of the active </w:t>
      </w:r>
      <w:proofErr w:type="spellStart"/>
      <w:r w:rsidRPr="004666AC">
        <w:rPr>
          <w:rFonts w:ascii="Times New Roman" w:eastAsia="Times New Roman" w:hAnsi="Times New Roman" w:cs="Times New Roman"/>
          <w:color w:val="21242C"/>
          <w:sz w:val="24"/>
          <w:szCs w:val="24"/>
        </w:rPr>
        <w:t>enantiomer</w:t>
      </w:r>
      <w:proofErr w:type="spellEnd"/>
      <w:r w:rsidRPr="004666AC">
        <w:rPr>
          <w:rFonts w:ascii="Times New Roman" w:eastAsia="Times New Roman" w:hAnsi="Times New Roman" w:cs="Times New Roman"/>
          <w:color w:val="21242C"/>
          <w:sz w:val="24"/>
          <w:szCs w:val="24"/>
        </w:rPr>
        <w:t xml:space="preserve"> (left) can interact with three binding sites a, b, c of a receptor by forming three contacts </w:t>
      </w:r>
      <w:proofErr w:type="spellStart"/>
      <w:r w:rsidRPr="004666AC">
        <w:rPr>
          <w:rFonts w:ascii="Times New Roman" w:eastAsia="Times New Roman" w:hAnsi="Times New Roman" w:cs="Times New Roman"/>
          <w:color w:val="21242C"/>
          <w:sz w:val="24"/>
          <w:szCs w:val="24"/>
        </w:rPr>
        <w:t>Aa</w:t>
      </w:r>
      <w:proofErr w:type="spellEnd"/>
      <w:r w:rsidRPr="004666AC">
        <w:rPr>
          <w:rFonts w:ascii="Times New Roman" w:eastAsia="Times New Roman" w:hAnsi="Times New Roman" w:cs="Times New Roman"/>
          <w:color w:val="21242C"/>
          <w:sz w:val="24"/>
          <w:szCs w:val="24"/>
        </w:rPr>
        <w:t xml:space="preserve">, Bb and Cc, whereas the inactive </w:t>
      </w:r>
      <w:proofErr w:type="spellStart"/>
      <w:r w:rsidRPr="004666AC">
        <w:rPr>
          <w:rFonts w:ascii="Times New Roman" w:eastAsia="Times New Roman" w:hAnsi="Times New Roman" w:cs="Times New Roman"/>
          <w:color w:val="21242C"/>
          <w:sz w:val="24"/>
          <w:szCs w:val="24"/>
        </w:rPr>
        <w:t>enantiomer</w:t>
      </w:r>
      <w:proofErr w:type="spellEnd"/>
      <w:r w:rsidRPr="004666AC">
        <w:rPr>
          <w:rFonts w:ascii="Times New Roman" w:eastAsia="Times New Roman" w:hAnsi="Times New Roman" w:cs="Times New Roman"/>
          <w:color w:val="21242C"/>
          <w:sz w:val="24"/>
          <w:szCs w:val="24"/>
        </w:rPr>
        <w:t xml:space="preserve"> (right) cannot because the contact is </w:t>
      </w:r>
      <w:proofErr w:type="spellStart"/>
      <w:r w:rsidRPr="004666AC">
        <w:rPr>
          <w:rFonts w:ascii="Times New Roman" w:eastAsia="Times New Roman" w:hAnsi="Times New Roman" w:cs="Times New Roman"/>
          <w:color w:val="21242C"/>
          <w:sz w:val="24"/>
          <w:szCs w:val="24"/>
        </w:rPr>
        <w:t>insufficient.In</w:t>
      </w:r>
      <w:proofErr w:type="spellEnd"/>
      <w:r w:rsidRPr="004666AC">
        <w:rPr>
          <w:rFonts w:ascii="Times New Roman" w:eastAsia="Times New Roman" w:hAnsi="Times New Roman" w:cs="Times New Roman"/>
          <w:color w:val="21242C"/>
          <w:sz w:val="24"/>
          <w:szCs w:val="24"/>
        </w:rPr>
        <w:t xml:space="preserve"> this case, one </w:t>
      </w:r>
      <w:proofErr w:type="spellStart"/>
      <w:r w:rsidRPr="004666AC">
        <w:rPr>
          <w:rFonts w:ascii="Times New Roman" w:eastAsia="Times New Roman" w:hAnsi="Times New Roman" w:cs="Times New Roman"/>
          <w:color w:val="21242C"/>
          <w:sz w:val="24"/>
          <w:szCs w:val="24"/>
        </w:rPr>
        <w:t>enantiomer</w:t>
      </w:r>
      <w:proofErr w:type="spellEnd"/>
      <w:r w:rsidRPr="004666AC">
        <w:rPr>
          <w:rFonts w:ascii="Times New Roman" w:eastAsia="Times New Roman" w:hAnsi="Times New Roman" w:cs="Times New Roman"/>
          <w:color w:val="21242C"/>
          <w:sz w:val="24"/>
          <w:szCs w:val="24"/>
        </w:rPr>
        <w:t xml:space="preserve"> is biologically active while the other </w:t>
      </w:r>
      <w:proofErr w:type="spellStart"/>
      <w:r w:rsidRPr="004666AC">
        <w:rPr>
          <w:rFonts w:ascii="Times New Roman" w:eastAsia="Times New Roman" w:hAnsi="Times New Roman" w:cs="Times New Roman"/>
          <w:color w:val="21242C"/>
          <w:sz w:val="24"/>
          <w:szCs w:val="24"/>
        </w:rPr>
        <w:t>enantiomer</w:t>
      </w:r>
      <w:proofErr w:type="spellEnd"/>
      <w:r w:rsidRPr="004666AC">
        <w:rPr>
          <w:rFonts w:ascii="Times New Roman" w:eastAsia="Times New Roman" w:hAnsi="Times New Roman" w:cs="Times New Roman"/>
          <w:color w:val="21242C"/>
          <w:sz w:val="24"/>
          <w:szCs w:val="24"/>
        </w:rPr>
        <w:t xml:space="preserve"> is not. </w:t>
      </w:r>
    </w:p>
    <w:p w:rsidR="004666AC" w:rsidRPr="004666AC" w:rsidRDefault="004666AC" w:rsidP="004666AC">
      <w:pPr>
        <w:shd w:val="clear" w:color="auto" w:fill="FFFFFF"/>
        <w:spacing w:after="0" w:line="240" w:lineRule="auto"/>
        <w:jc w:val="both"/>
        <w:textAlignment w:val="baseline"/>
        <w:rPr>
          <w:rFonts w:ascii="Times New Roman" w:eastAsia="Times New Roman" w:hAnsi="Times New Roman" w:cs="Times New Roman"/>
          <w:b/>
          <w:i/>
          <w:iCs/>
          <w:color w:val="21242C"/>
          <w:sz w:val="24"/>
          <w:szCs w:val="24"/>
        </w:rPr>
      </w:pPr>
      <w:r w:rsidRPr="004666AC">
        <w:rPr>
          <w:rFonts w:ascii="Times New Roman" w:eastAsia="Times New Roman" w:hAnsi="Times New Roman" w:cs="Times New Roman"/>
          <w:b/>
          <w:i/>
          <w:iCs/>
          <w:color w:val="21242C"/>
          <w:sz w:val="24"/>
          <w:szCs w:val="24"/>
        </w:rPr>
        <w:t xml:space="preserve">Only a particular </w:t>
      </w:r>
      <w:proofErr w:type="spellStart"/>
      <w:r w:rsidRPr="004666AC">
        <w:rPr>
          <w:rFonts w:ascii="Times New Roman" w:eastAsia="Times New Roman" w:hAnsi="Times New Roman" w:cs="Times New Roman"/>
          <w:b/>
          <w:i/>
          <w:iCs/>
          <w:color w:val="21242C"/>
          <w:sz w:val="24"/>
          <w:szCs w:val="24"/>
        </w:rPr>
        <w:t>enantiomer</w:t>
      </w:r>
      <w:proofErr w:type="spellEnd"/>
      <w:r w:rsidRPr="004666AC">
        <w:rPr>
          <w:rFonts w:ascii="Times New Roman" w:eastAsia="Times New Roman" w:hAnsi="Times New Roman" w:cs="Times New Roman"/>
          <w:b/>
          <w:i/>
          <w:iCs/>
          <w:color w:val="21242C"/>
          <w:sz w:val="24"/>
          <w:szCs w:val="24"/>
        </w:rPr>
        <w:t xml:space="preserve"> that has a complementary shape to the receptor site can fit into a receptor site, will be biologically active.</w:t>
      </w:r>
    </w:p>
    <w:p w:rsidR="004666AC" w:rsidRDefault="004666AC" w:rsidP="00A72B81">
      <w:pPr>
        <w:shd w:val="clear" w:color="auto" w:fill="FFFFFF"/>
        <w:spacing w:after="0" w:line="240" w:lineRule="auto"/>
        <w:jc w:val="both"/>
        <w:textAlignment w:val="baseline"/>
        <w:rPr>
          <w:rFonts w:ascii="Times New Roman" w:eastAsia="Times New Roman" w:hAnsi="Times New Roman" w:cs="Times New Roman"/>
          <w:color w:val="21242C"/>
          <w:sz w:val="24"/>
          <w:szCs w:val="24"/>
        </w:rPr>
      </w:pPr>
    </w:p>
    <w:p w:rsidR="00A72B81" w:rsidRDefault="00A72B81" w:rsidP="00A72B81">
      <w:pPr>
        <w:shd w:val="clear" w:color="auto" w:fill="FFFFFF"/>
        <w:spacing w:after="0" w:line="240" w:lineRule="auto"/>
        <w:jc w:val="both"/>
        <w:textAlignment w:val="baseline"/>
        <w:rPr>
          <w:rFonts w:ascii="Times New Roman" w:eastAsia="Times New Roman" w:hAnsi="Times New Roman" w:cs="Times New Roman"/>
          <w:b/>
          <w:bCs/>
          <w:color w:val="21242C"/>
          <w:sz w:val="24"/>
          <w:szCs w:val="24"/>
        </w:rPr>
      </w:pPr>
      <w:r w:rsidRPr="00A72B81">
        <w:rPr>
          <w:rFonts w:ascii="Times New Roman" w:eastAsia="Times New Roman" w:hAnsi="Times New Roman" w:cs="Times New Roman"/>
          <w:b/>
          <w:bCs/>
          <w:color w:val="21242C"/>
          <w:sz w:val="24"/>
          <w:szCs w:val="24"/>
        </w:rPr>
        <w:t xml:space="preserve">Few examples of </w:t>
      </w:r>
      <w:proofErr w:type="spellStart"/>
      <w:r w:rsidRPr="00A72B81">
        <w:rPr>
          <w:rFonts w:ascii="Times New Roman" w:eastAsia="Times New Roman" w:hAnsi="Times New Roman" w:cs="Times New Roman"/>
          <w:b/>
          <w:bCs/>
          <w:color w:val="21242C"/>
          <w:sz w:val="24"/>
          <w:szCs w:val="24"/>
        </w:rPr>
        <w:t>chiral</w:t>
      </w:r>
      <w:proofErr w:type="spellEnd"/>
      <w:r w:rsidRPr="00A72B81">
        <w:rPr>
          <w:rFonts w:ascii="Times New Roman" w:eastAsia="Times New Roman" w:hAnsi="Times New Roman" w:cs="Times New Roman"/>
          <w:b/>
          <w:bCs/>
          <w:color w:val="21242C"/>
          <w:sz w:val="24"/>
          <w:szCs w:val="24"/>
        </w:rPr>
        <w:t xml:space="preserve"> drugs, whose </w:t>
      </w:r>
      <w:proofErr w:type="spellStart"/>
      <w:r w:rsidRPr="00A72B81">
        <w:rPr>
          <w:rFonts w:ascii="Times New Roman" w:eastAsia="Times New Roman" w:hAnsi="Times New Roman" w:cs="Times New Roman"/>
          <w:b/>
          <w:bCs/>
          <w:color w:val="21242C"/>
          <w:sz w:val="24"/>
          <w:szCs w:val="24"/>
        </w:rPr>
        <w:t>enantiomers</w:t>
      </w:r>
      <w:proofErr w:type="spellEnd"/>
      <w:r w:rsidRPr="00A72B81">
        <w:rPr>
          <w:rFonts w:ascii="Times New Roman" w:eastAsia="Times New Roman" w:hAnsi="Times New Roman" w:cs="Times New Roman"/>
          <w:b/>
          <w:bCs/>
          <w:color w:val="21242C"/>
          <w:sz w:val="24"/>
          <w:szCs w:val="24"/>
        </w:rPr>
        <w:t xml:space="preserve"> vary drastically in their properties</w:t>
      </w:r>
      <w:r>
        <w:rPr>
          <w:rFonts w:ascii="Times New Roman" w:eastAsia="Times New Roman" w:hAnsi="Times New Roman" w:cs="Times New Roman"/>
          <w:b/>
          <w:bCs/>
          <w:color w:val="21242C"/>
          <w:sz w:val="24"/>
          <w:szCs w:val="24"/>
        </w:rPr>
        <w:t>:</w:t>
      </w:r>
    </w:p>
    <w:p w:rsidR="00A72B81" w:rsidRPr="004666AC" w:rsidRDefault="00A72B81" w:rsidP="00A72B81">
      <w:pPr>
        <w:numPr>
          <w:ilvl w:val="0"/>
          <w:numId w:val="4"/>
        </w:numPr>
        <w:shd w:val="clear" w:color="auto" w:fill="FFFFFF"/>
        <w:spacing w:after="0" w:line="240" w:lineRule="auto"/>
        <w:jc w:val="both"/>
        <w:textAlignment w:val="baseline"/>
        <w:rPr>
          <w:rFonts w:ascii="Times New Roman" w:eastAsia="Times New Roman" w:hAnsi="Times New Roman" w:cs="Times New Roman"/>
          <w:bCs/>
          <w:color w:val="21242C"/>
          <w:sz w:val="24"/>
          <w:szCs w:val="24"/>
        </w:rPr>
      </w:pPr>
      <w:r w:rsidRPr="004666AC">
        <w:rPr>
          <w:rFonts w:ascii="Times New Roman" w:eastAsia="Times New Roman" w:hAnsi="Times New Roman" w:cs="Times New Roman"/>
          <w:bCs/>
          <w:color w:val="21242C"/>
          <w:sz w:val="24"/>
          <w:szCs w:val="24"/>
        </w:rPr>
        <w:t xml:space="preserve">Human olfactory sensory organs are </w:t>
      </w:r>
      <w:proofErr w:type="spellStart"/>
      <w:r w:rsidRPr="004666AC">
        <w:rPr>
          <w:rFonts w:ascii="Times New Roman" w:eastAsia="Times New Roman" w:hAnsi="Times New Roman" w:cs="Times New Roman"/>
          <w:bCs/>
          <w:color w:val="21242C"/>
          <w:sz w:val="24"/>
          <w:szCs w:val="24"/>
        </w:rPr>
        <w:t>chiral</w:t>
      </w:r>
      <w:proofErr w:type="spellEnd"/>
      <w:r w:rsidRPr="004666AC">
        <w:rPr>
          <w:rFonts w:ascii="Times New Roman" w:eastAsia="Times New Roman" w:hAnsi="Times New Roman" w:cs="Times New Roman"/>
          <w:bCs/>
          <w:color w:val="21242C"/>
          <w:sz w:val="24"/>
          <w:szCs w:val="24"/>
        </w:rPr>
        <w:t xml:space="preserve">, so the following pair of </w:t>
      </w:r>
      <w:proofErr w:type="spellStart"/>
      <w:r w:rsidRPr="004666AC">
        <w:rPr>
          <w:rFonts w:ascii="Times New Roman" w:eastAsia="Times New Roman" w:hAnsi="Times New Roman" w:cs="Times New Roman"/>
          <w:bCs/>
          <w:color w:val="21242C"/>
          <w:sz w:val="24"/>
          <w:szCs w:val="24"/>
        </w:rPr>
        <w:t>enantiomers</w:t>
      </w:r>
      <w:proofErr w:type="spellEnd"/>
      <w:r w:rsidRPr="004666AC">
        <w:rPr>
          <w:rFonts w:ascii="Times New Roman" w:eastAsia="Times New Roman" w:hAnsi="Times New Roman" w:cs="Times New Roman"/>
          <w:bCs/>
          <w:color w:val="21242C"/>
          <w:sz w:val="24"/>
          <w:szCs w:val="24"/>
        </w:rPr>
        <w:t xml:space="preserve"> </w:t>
      </w:r>
      <w:proofErr w:type="gramStart"/>
      <w:r w:rsidRPr="004666AC">
        <w:rPr>
          <w:rFonts w:ascii="Times New Roman" w:eastAsia="Times New Roman" w:hAnsi="Times New Roman" w:cs="Times New Roman"/>
          <w:bCs/>
          <w:color w:val="21242C"/>
          <w:sz w:val="24"/>
          <w:szCs w:val="24"/>
        </w:rPr>
        <w:t>smell</w:t>
      </w:r>
      <w:proofErr w:type="gramEnd"/>
      <w:r w:rsidRPr="004666AC">
        <w:rPr>
          <w:rFonts w:ascii="Times New Roman" w:eastAsia="Times New Roman" w:hAnsi="Times New Roman" w:cs="Times New Roman"/>
          <w:bCs/>
          <w:color w:val="21242C"/>
          <w:sz w:val="24"/>
          <w:szCs w:val="24"/>
        </w:rPr>
        <w:t xml:space="preserve"> very differently to us. R-isomer of </w:t>
      </w:r>
      <w:proofErr w:type="spellStart"/>
      <w:r w:rsidRPr="004666AC">
        <w:rPr>
          <w:rFonts w:ascii="Times New Roman" w:eastAsia="Times New Roman" w:hAnsi="Times New Roman" w:cs="Times New Roman"/>
          <w:bCs/>
          <w:color w:val="21242C"/>
          <w:sz w:val="24"/>
          <w:szCs w:val="24"/>
        </w:rPr>
        <w:t>carvone</w:t>
      </w:r>
      <w:proofErr w:type="spellEnd"/>
      <w:r w:rsidRPr="004666AC">
        <w:rPr>
          <w:rFonts w:ascii="Times New Roman" w:eastAsia="Times New Roman" w:hAnsi="Times New Roman" w:cs="Times New Roman"/>
          <w:bCs/>
          <w:color w:val="21242C"/>
          <w:sz w:val="24"/>
          <w:szCs w:val="24"/>
        </w:rPr>
        <w:t xml:space="preserve"> smells like spearmint leaves, while S-isomer of </w:t>
      </w:r>
      <w:proofErr w:type="spellStart"/>
      <w:r w:rsidRPr="004666AC">
        <w:rPr>
          <w:rFonts w:ascii="Times New Roman" w:eastAsia="Times New Roman" w:hAnsi="Times New Roman" w:cs="Times New Roman"/>
          <w:bCs/>
          <w:color w:val="21242C"/>
          <w:sz w:val="24"/>
          <w:szCs w:val="24"/>
        </w:rPr>
        <w:t>carvone</w:t>
      </w:r>
      <w:proofErr w:type="spellEnd"/>
      <w:r w:rsidRPr="004666AC">
        <w:rPr>
          <w:rFonts w:ascii="Times New Roman" w:eastAsia="Times New Roman" w:hAnsi="Times New Roman" w:cs="Times New Roman"/>
          <w:bCs/>
          <w:color w:val="21242C"/>
          <w:sz w:val="24"/>
          <w:szCs w:val="24"/>
        </w:rPr>
        <w:t xml:space="preserve"> smells like caraway seeds.</w:t>
      </w:r>
    </w:p>
    <w:p w:rsidR="00A72B81" w:rsidRDefault="00A72B81" w:rsidP="00A72B81">
      <w:pPr>
        <w:shd w:val="clear" w:color="auto" w:fill="FFFFFF"/>
        <w:spacing w:after="0" w:line="240" w:lineRule="auto"/>
        <w:jc w:val="both"/>
        <w:textAlignment w:val="baseline"/>
        <w:rPr>
          <w:rFonts w:ascii="Times New Roman" w:eastAsia="Times New Roman" w:hAnsi="Times New Roman" w:cs="Times New Roman"/>
          <w:b/>
          <w:bCs/>
          <w:color w:val="21242C"/>
          <w:sz w:val="24"/>
          <w:szCs w:val="24"/>
        </w:rPr>
      </w:pPr>
    </w:p>
    <w:p w:rsidR="00A72B81" w:rsidRDefault="00A72B81" w:rsidP="00A72B81">
      <w:pPr>
        <w:shd w:val="clear" w:color="auto" w:fill="FFFFFF"/>
        <w:spacing w:after="0" w:line="240" w:lineRule="auto"/>
        <w:jc w:val="center"/>
        <w:textAlignment w:val="baseline"/>
        <w:rPr>
          <w:rFonts w:ascii="Times New Roman" w:eastAsia="Times New Roman" w:hAnsi="Times New Roman" w:cs="Times New Roman"/>
          <w:color w:val="21242C"/>
          <w:sz w:val="24"/>
          <w:szCs w:val="24"/>
        </w:rPr>
      </w:pPr>
      <w:r>
        <w:rPr>
          <w:noProof/>
        </w:rPr>
        <w:drawing>
          <wp:inline distT="0" distB="0" distL="0" distR="0">
            <wp:extent cx="1678370" cy="1297940"/>
            <wp:effectExtent l="19050" t="0" r="0" b="0"/>
            <wp:docPr id="23" name="Picture 7" descr="Carvo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vone - Wikipedia"/>
                    <pic:cNvPicPr>
                      <a:picLocks noChangeAspect="1" noChangeArrowheads="1"/>
                    </pic:cNvPicPr>
                  </pic:nvPicPr>
                  <pic:blipFill>
                    <a:blip r:embed="rId12" cstate="print"/>
                    <a:srcRect/>
                    <a:stretch>
                      <a:fillRect/>
                    </a:stretch>
                  </pic:blipFill>
                  <pic:spPr bwMode="auto">
                    <a:xfrm>
                      <a:off x="0" y="0"/>
                      <a:ext cx="1679951" cy="1299163"/>
                    </a:xfrm>
                    <a:prstGeom prst="rect">
                      <a:avLst/>
                    </a:prstGeom>
                    <a:noFill/>
                    <a:ln w="9525">
                      <a:noFill/>
                      <a:miter lim="800000"/>
                      <a:headEnd/>
                      <a:tailEnd/>
                    </a:ln>
                  </pic:spPr>
                </pic:pic>
              </a:graphicData>
            </a:graphic>
          </wp:inline>
        </w:drawing>
      </w:r>
    </w:p>
    <w:p w:rsidR="004666AC" w:rsidRDefault="004666AC" w:rsidP="004666AC">
      <w:pPr>
        <w:numPr>
          <w:ilvl w:val="0"/>
          <w:numId w:val="5"/>
        </w:numPr>
        <w:shd w:val="clear" w:color="auto" w:fill="FFFFFF"/>
        <w:spacing w:after="0" w:line="240" w:lineRule="auto"/>
        <w:jc w:val="center"/>
        <w:textAlignment w:val="baseline"/>
        <w:rPr>
          <w:rFonts w:ascii="Times New Roman" w:eastAsia="Times New Roman" w:hAnsi="Times New Roman" w:cs="Times New Roman"/>
          <w:color w:val="21242C"/>
          <w:sz w:val="24"/>
          <w:szCs w:val="24"/>
        </w:rPr>
      </w:pPr>
      <w:r w:rsidRPr="004666AC">
        <w:rPr>
          <w:rFonts w:ascii="Times New Roman" w:eastAsia="Times New Roman" w:hAnsi="Times New Roman" w:cs="Times New Roman"/>
          <w:color w:val="21242C"/>
          <w:sz w:val="24"/>
          <w:szCs w:val="24"/>
        </w:rPr>
        <w:t>In the case of the well-known painkiller, ibuprofen, the (S)-</w:t>
      </w:r>
      <w:proofErr w:type="spellStart"/>
      <w:r w:rsidRPr="004666AC">
        <w:rPr>
          <w:rFonts w:ascii="Times New Roman" w:eastAsia="Times New Roman" w:hAnsi="Times New Roman" w:cs="Times New Roman"/>
          <w:color w:val="21242C"/>
          <w:sz w:val="24"/>
          <w:szCs w:val="24"/>
        </w:rPr>
        <w:t>enantiomer</w:t>
      </w:r>
      <w:proofErr w:type="spellEnd"/>
      <w:r w:rsidRPr="004666AC">
        <w:rPr>
          <w:rFonts w:ascii="Times New Roman" w:eastAsia="Times New Roman" w:hAnsi="Times New Roman" w:cs="Times New Roman"/>
          <w:color w:val="21242C"/>
          <w:sz w:val="24"/>
          <w:szCs w:val="24"/>
        </w:rPr>
        <w:t xml:space="preserve"> has the desired </w:t>
      </w:r>
    </w:p>
    <w:p w:rsidR="004666AC" w:rsidRDefault="004666AC" w:rsidP="004666AC">
      <w:pPr>
        <w:shd w:val="clear" w:color="auto" w:fill="FFFFFF"/>
        <w:spacing w:after="0" w:line="240" w:lineRule="auto"/>
        <w:ind w:left="720"/>
        <w:textAlignment w:val="baseline"/>
        <w:rPr>
          <w:rFonts w:ascii="Times New Roman" w:eastAsia="Times New Roman" w:hAnsi="Times New Roman" w:cs="Times New Roman"/>
          <w:color w:val="21242C"/>
          <w:sz w:val="24"/>
          <w:szCs w:val="24"/>
        </w:rPr>
      </w:pPr>
      <w:proofErr w:type="gramStart"/>
      <w:r w:rsidRPr="004666AC">
        <w:rPr>
          <w:rFonts w:ascii="Times New Roman" w:eastAsia="Times New Roman" w:hAnsi="Times New Roman" w:cs="Times New Roman"/>
          <w:color w:val="21242C"/>
          <w:sz w:val="24"/>
          <w:szCs w:val="24"/>
        </w:rPr>
        <w:t>pharmacological</w:t>
      </w:r>
      <w:proofErr w:type="gramEnd"/>
      <w:r w:rsidRPr="004666AC">
        <w:rPr>
          <w:rFonts w:ascii="Times New Roman" w:eastAsia="Times New Roman" w:hAnsi="Times New Roman" w:cs="Times New Roman"/>
          <w:color w:val="21242C"/>
          <w:sz w:val="24"/>
          <w:szCs w:val="24"/>
        </w:rPr>
        <w:t xml:space="preserve"> activity while the (R)-</w:t>
      </w:r>
      <w:proofErr w:type="spellStart"/>
      <w:r w:rsidRPr="004666AC">
        <w:rPr>
          <w:rFonts w:ascii="Times New Roman" w:eastAsia="Times New Roman" w:hAnsi="Times New Roman" w:cs="Times New Roman"/>
          <w:color w:val="21242C"/>
          <w:sz w:val="24"/>
          <w:szCs w:val="24"/>
        </w:rPr>
        <w:t>enantiomer</w:t>
      </w:r>
      <w:proofErr w:type="spellEnd"/>
      <w:r w:rsidRPr="004666AC">
        <w:rPr>
          <w:rFonts w:ascii="Times New Roman" w:eastAsia="Times New Roman" w:hAnsi="Times New Roman" w:cs="Times New Roman"/>
          <w:color w:val="21242C"/>
          <w:sz w:val="24"/>
          <w:szCs w:val="24"/>
        </w:rPr>
        <w:t xml:space="preserve"> is totally inactive.</w:t>
      </w:r>
    </w:p>
    <w:p w:rsidR="004666AC" w:rsidRPr="004666AC" w:rsidRDefault="004666AC" w:rsidP="004666AC">
      <w:pPr>
        <w:shd w:val="clear" w:color="auto" w:fill="FFFFFF"/>
        <w:spacing w:after="0" w:line="240" w:lineRule="auto"/>
        <w:ind w:left="720"/>
        <w:textAlignment w:val="baseline"/>
        <w:rPr>
          <w:rFonts w:ascii="Times New Roman" w:eastAsia="Times New Roman" w:hAnsi="Times New Roman" w:cs="Times New Roman"/>
          <w:color w:val="21242C"/>
          <w:sz w:val="24"/>
          <w:szCs w:val="24"/>
        </w:rPr>
      </w:pPr>
      <w:r>
        <w:rPr>
          <w:noProof/>
        </w:rPr>
        <w:drawing>
          <wp:inline distT="0" distB="0" distL="0" distR="0">
            <wp:extent cx="5731510" cy="1584594"/>
            <wp:effectExtent l="19050" t="0" r="2540" b="0"/>
            <wp:docPr id="24" name="Picture 10" descr="Molecular structures of (S)-and (R)-ibuprofe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lecular structures of (S)-and (R)-ibuprofen | Download Scientific Diagram"/>
                    <pic:cNvPicPr>
                      <a:picLocks noChangeAspect="1" noChangeArrowheads="1"/>
                    </pic:cNvPicPr>
                  </pic:nvPicPr>
                  <pic:blipFill>
                    <a:blip r:embed="rId13" cstate="print"/>
                    <a:srcRect/>
                    <a:stretch>
                      <a:fillRect/>
                    </a:stretch>
                  </pic:blipFill>
                  <pic:spPr bwMode="auto">
                    <a:xfrm>
                      <a:off x="0" y="0"/>
                      <a:ext cx="5731510" cy="1584594"/>
                    </a:xfrm>
                    <a:prstGeom prst="rect">
                      <a:avLst/>
                    </a:prstGeom>
                    <a:noFill/>
                    <a:ln w="9525">
                      <a:noFill/>
                      <a:miter lim="800000"/>
                      <a:headEnd/>
                      <a:tailEnd/>
                    </a:ln>
                  </pic:spPr>
                </pic:pic>
              </a:graphicData>
            </a:graphic>
          </wp:inline>
        </w:drawing>
      </w:r>
    </w:p>
    <w:p w:rsidR="004666AC" w:rsidRPr="00A72B81" w:rsidRDefault="004666AC" w:rsidP="00A72B81">
      <w:pPr>
        <w:shd w:val="clear" w:color="auto" w:fill="FFFFFF"/>
        <w:spacing w:after="0" w:line="240" w:lineRule="auto"/>
        <w:jc w:val="center"/>
        <w:textAlignment w:val="baseline"/>
        <w:rPr>
          <w:rFonts w:ascii="Times New Roman" w:eastAsia="Times New Roman" w:hAnsi="Times New Roman" w:cs="Times New Roman"/>
          <w:color w:val="21242C"/>
          <w:sz w:val="24"/>
          <w:szCs w:val="24"/>
        </w:rPr>
      </w:pPr>
    </w:p>
    <w:p w:rsidR="00A72B81" w:rsidRDefault="00A72B81" w:rsidP="00A72B81">
      <w:pPr>
        <w:shd w:val="clear" w:color="auto" w:fill="FFFFFF"/>
        <w:spacing w:after="0" w:line="240" w:lineRule="auto"/>
        <w:jc w:val="both"/>
        <w:textAlignment w:val="baseline"/>
        <w:rPr>
          <w:rFonts w:ascii="Times New Roman" w:eastAsia="Times New Roman" w:hAnsi="Times New Roman" w:cs="Times New Roman"/>
          <w:b/>
          <w:color w:val="21242C"/>
          <w:sz w:val="24"/>
          <w:szCs w:val="24"/>
        </w:rPr>
      </w:pPr>
    </w:p>
    <w:p w:rsidR="00C659F3" w:rsidRDefault="00C659F3" w:rsidP="004666AC">
      <w:pPr>
        <w:spacing w:after="0" w:line="240" w:lineRule="auto"/>
        <w:jc w:val="both"/>
        <w:rPr>
          <w:rFonts w:ascii="Times New Roman" w:eastAsia="Times New Roman" w:hAnsi="Times New Roman" w:cs="Times New Roman"/>
          <w:sz w:val="24"/>
          <w:szCs w:val="24"/>
        </w:rPr>
      </w:pPr>
    </w:p>
    <w:p w:rsidR="009662E7" w:rsidRDefault="009662E7" w:rsidP="004666AC">
      <w:pPr>
        <w:spacing w:after="0" w:line="240" w:lineRule="auto"/>
        <w:jc w:val="both"/>
        <w:rPr>
          <w:rFonts w:ascii="Times New Roman" w:eastAsia="Times New Roman" w:hAnsi="Times New Roman" w:cs="Times New Roman"/>
          <w:sz w:val="24"/>
          <w:szCs w:val="24"/>
        </w:rPr>
      </w:pPr>
    </w:p>
    <w:p w:rsidR="009662E7" w:rsidRDefault="009662E7" w:rsidP="004666AC">
      <w:pPr>
        <w:spacing w:after="0" w:line="240" w:lineRule="auto"/>
        <w:jc w:val="both"/>
        <w:rPr>
          <w:rFonts w:ascii="Times New Roman" w:eastAsia="Times New Roman" w:hAnsi="Times New Roman" w:cs="Times New Roman"/>
          <w:sz w:val="24"/>
          <w:szCs w:val="24"/>
        </w:rPr>
      </w:pPr>
    </w:p>
    <w:p w:rsidR="009662E7" w:rsidRPr="00C659F3" w:rsidRDefault="009662E7" w:rsidP="004666AC">
      <w:pPr>
        <w:spacing w:after="0" w:line="240" w:lineRule="auto"/>
        <w:jc w:val="both"/>
        <w:rPr>
          <w:rFonts w:ascii="Times New Roman" w:eastAsia="Times New Roman" w:hAnsi="Times New Roman" w:cs="Times New Roman"/>
          <w:sz w:val="24"/>
          <w:szCs w:val="24"/>
        </w:rPr>
      </w:pPr>
    </w:p>
    <w:sectPr w:rsidR="009662E7" w:rsidRPr="00C659F3" w:rsidSect="0088567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E56E4"/>
    <w:multiLevelType w:val="hybridMultilevel"/>
    <w:tmpl w:val="5E1E2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4B157C"/>
    <w:multiLevelType w:val="hybridMultilevel"/>
    <w:tmpl w:val="6CAC94BA"/>
    <w:lvl w:ilvl="0" w:tplc="51DCD61E">
      <w:start w:val="1"/>
      <w:numFmt w:val="decimal"/>
      <w:lvlText w:val="%1."/>
      <w:lvlJc w:val="left"/>
      <w:pPr>
        <w:ind w:left="644"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D171244"/>
    <w:multiLevelType w:val="multilevel"/>
    <w:tmpl w:val="F350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EA456D2"/>
    <w:multiLevelType w:val="multilevel"/>
    <w:tmpl w:val="17D49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75A2A50"/>
    <w:multiLevelType w:val="multilevel"/>
    <w:tmpl w:val="D12E6F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82067"/>
    <w:rsid w:val="000B73B6"/>
    <w:rsid w:val="001A51F1"/>
    <w:rsid w:val="00200BDB"/>
    <w:rsid w:val="00217D39"/>
    <w:rsid w:val="002A7BC0"/>
    <w:rsid w:val="00340FC9"/>
    <w:rsid w:val="00353010"/>
    <w:rsid w:val="003F0F6C"/>
    <w:rsid w:val="00430431"/>
    <w:rsid w:val="00446691"/>
    <w:rsid w:val="004666AC"/>
    <w:rsid w:val="00470092"/>
    <w:rsid w:val="00473A4F"/>
    <w:rsid w:val="00482067"/>
    <w:rsid w:val="00520028"/>
    <w:rsid w:val="00523DB9"/>
    <w:rsid w:val="005878D7"/>
    <w:rsid w:val="005B0001"/>
    <w:rsid w:val="00674F34"/>
    <w:rsid w:val="006C50FC"/>
    <w:rsid w:val="006E3DBF"/>
    <w:rsid w:val="00796364"/>
    <w:rsid w:val="007F5C1F"/>
    <w:rsid w:val="00885676"/>
    <w:rsid w:val="008869A5"/>
    <w:rsid w:val="008E2E8F"/>
    <w:rsid w:val="00954F15"/>
    <w:rsid w:val="009662E7"/>
    <w:rsid w:val="009C3590"/>
    <w:rsid w:val="00A72B81"/>
    <w:rsid w:val="00A84BD5"/>
    <w:rsid w:val="00AE526E"/>
    <w:rsid w:val="00B158B3"/>
    <w:rsid w:val="00C659F3"/>
    <w:rsid w:val="00CA44A9"/>
    <w:rsid w:val="00CF6B4B"/>
    <w:rsid w:val="00D0463E"/>
    <w:rsid w:val="00D65AAE"/>
    <w:rsid w:val="00D7057F"/>
    <w:rsid w:val="00D72959"/>
    <w:rsid w:val="00D80AC5"/>
    <w:rsid w:val="00DC392A"/>
    <w:rsid w:val="00F0227F"/>
    <w:rsid w:val="00FF373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5676"/>
  </w:style>
  <w:style w:type="paragraph" w:styleId="Heading2">
    <w:name w:val="heading 2"/>
    <w:basedOn w:val="Normal"/>
    <w:link w:val="Heading2Char"/>
    <w:uiPriority w:val="9"/>
    <w:qFormat/>
    <w:rsid w:val="00D72959"/>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bidi="hi-IN"/>
    </w:rPr>
  </w:style>
  <w:style w:type="paragraph" w:styleId="Heading3">
    <w:name w:val="heading 3"/>
    <w:basedOn w:val="Normal"/>
    <w:link w:val="Heading3Char"/>
    <w:uiPriority w:val="9"/>
    <w:qFormat/>
    <w:rsid w:val="00D72959"/>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590"/>
    <w:pPr>
      <w:ind w:left="720"/>
      <w:contextualSpacing/>
    </w:pPr>
  </w:style>
  <w:style w:type="character" w:customStyle="1" w:styleId="Heading2Char">
    <w:name w:val="Heading 2 Char"/>
    <w:basedOn w:val="DefaultParagraphFont"/>
    <w:link w:val="Heading2"/>
    <w:uiPriority w:val="9"/>
    <w:rsid w:val="00D72959"/>
    <w:rPr>
      <w:rFonts w:ascii="Times New Roman" w:eastAsia="Times New Roman" w:hAnsi="Times New Roman" w:cs="Times New Roman"/>
      <w:b/>
      <w:bCs/>
      <w:sz w:val="36"/>
      <w:szCs w:val="36"/>
      <w:lang w:val="en-US" w:eastAsia="en-US" w:bidi="hi-IN"/>
    </w:rPr>
  </w:style>
  <w:style w:type="character" w:customStyle="1" w:styleId="Heading3Char">
    <w:name w:val="Heading 3 Char"/>
    <w:basedOn w:val="DefaultParagraphFont"/>
    <w:link w:val="Heading3"/>
    <w:uiPriority w:val="9"/>
    <w:rsid w:val="00D72959"/>
    <w:rPr>
      <w:rFonts w:ascii="Times New Roman" w:eastAsia="Times New Roman" w:hAnsi="Times New Roman" w:cs="Times New Roman"/>
      <w:b/>
      <w:bCs/>
      <w:sz w:val="27"/>
      <w:szCs w:val="27"/>
      <w:lang w:val="en-US" w:eastAsia="en-US" w:bidi="hi-IN"/>
    </w:rPr>
  </w:style>
  <w:style w:type="paragraph" w:styleId="NormalWeb">
    <w:name w:val="Normal (Web)"/>
    <w:basedOn w:val="Normal"/>
    <w:uiPriority w:val="99"/>
    <w:semiHidden/>
    <w:unhideWhenUsed/>
    <w:rsid w:val="00D72959"/>
    <w:pPr>
      <w:spacing w:before="100" w:beforeAutospacing="1" w:after="100" w:afterAutospacing="1" w:line="240" w:lineRule="auto"/>
    </w:pPr>
    <w:rPr>
      <w:rFonts w:ascii="Times New Roman" w:eastAsia="Times New Roman" w:hAnsi="Times New Roman" w:cs="Times New Roman"/>
      <w:sz w:val="24"/>
      <w:szCs w:val="24"/>
      <w:lang w:val="en-US" w:eastAsia="en-US" w:bidi="hi-IN"/>
    </w:rPr>
  </w:style>
  <w:style w:type="paragraph" w:styleId="BalloonText">
    <w:name w:val="Balloon Text"/>
    <w:basedOn w:val="Normal"/>
    <w:link w:val="BalloonTextChar"/>
    <w:uiPriority w:val="99"/>
    <w:semiHidden/>
    <w:unhideWhenUsed/>
    <w:rsid w:val="007963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364"/>
    <w:rPr>
      <w:rFonts w:ascii="Tahoma" w:hAnsi="Tahoma" w:cs="Tahoma"/>
      <w:sz w:val="16"/>
      <w:szCs w:val="16"/>
    </w:rPr>
  </w:style>
  <w:style w:type="paragraph" w:customStyle="1" w:styleId="Default">
    <w:name w:val="Default"/>
    <w:rsid w:val="00CA44A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45302615">
      <w:bodyDiv w:val="1"/>
      <w:marLeft w:val="0"/>
      <w:marRight w:val="0"/>
      <w:marTop w:val="0"/>
      <w:marBottom w:val="0"/>
      <w:divBdr>
        <w:top w:val="none" w:sz="0" w:space="0" w:color="auto"/>
        <w:left w:val="none" w:sz="0" w:space="0" w:color="auto"/>
        <w:bottom w:val="none" w:sz="0" w:space="0" w:color="auto"/>
        <w:right w:val="none" w:sz="0" w:space="0" w:color="auto"/>
      </w:divBdr>
      <w:divsChild>
        <w:div w:id="146171531">
          <w:marLeft w:val="0"/>
          <w:marRight w:val="0"/>
          <w:marTop w:val="0"/>
          <w:marBottom w:val="0"/>
          <w:divBdr>
            <w:top w:val="none" w:sz="0" w:space="0" w:color="auto"/>
            <w:left w:val="none" w:sz="0" w:space="0" w:color="auto"/>
            <w:bottom w:val="none" w:sz="0" w:space="0" w:color="auto"/>
            <w:right w:val="none" w:sz="0" w:space="0" w:color="auto"/>
          </w:divBdr>
        </w:div>
        <w:div w:id="45108684">
          <w:marLeft w:val="0"/>
          <w:marRight w:val="0"/>
          <w:marTop w:val="0"/>
          <w:marBottom w:val="0"/>
          <w:divBdr>
            <w:top w:val="none" w:sz="0" w:space="0" w:color="auto"/>
            <w:left w:val="none" w:sz="0" w:space="0" w:color="auto"/>
            <w:bottom w:val="none" w:sz="0" w:space="0" w:color="auto"/>
            <w:right w:val="none" w:sz="0" w:space="0" w:color="auto"/>
          </w:divBdr>
        </w:div>
        <w:div w:id="937442140">
          <w:marLeft w:val="0"/>
          <w:marRight w:val="0"/>
          <w:marTop w:val="0"/>
          <w:marBottom w:val="0"/>
          <w:divBdr>
            <w:top w:val="none" w:sz="0" w:space="0" w:color="auto"/>
            <w:left w:val="none" w:sz="0" w:space="0" w:color="auto"/>
            <w:bottom w:val="none" w:sz="0" w:space="0" w:color="auto"/>
            <w:right w:val="none" w:sz="0" w:space="0" w:color="auto"/>
          </w:divBdr>
        </w:div>
        <w:div w:id="1105802955">
          <w:marLeft w:val="0"/>
          <w:marRight w:val="0"/>
          <w:marTop w:val="0"/>
          <w:marBottom w:val="0"/>
          <w:divBdr>
            <w:top w:val="none" w:sz="0" w:space="0" w:color="auto"/>
            <w:left w:val="none" w:sz="0" w:space="0" w:color="auto"/>
            <w:bottom w:val="none" w:sz="0" w:space="0" w:color="auto"/>
            <w:right w:val="none" w:sz="0" w:space="0" w:color="auto"/>
          </w:divBdr>
        </w:div>
        <w:div w:id="478108980">
          <w:marLeft w:val="0"/>
          <w:marRight w:val="0"/>
          <w:marTop w:val="0"/>
          <w:marBottom w:val="0"/>
          <w:divBdr>
            <w:top w:val="none" w:sz="0" w:space="0" w:color="auto"/>
            <w:left w:val="none" w:sz="0" w:space="0" w:color="auto"/>
            <w:bottom w:val="none" w:sz="0" w:space="0" w:color="auto"/>
            <w:right w:val="none" w:sz="0" w:space="0" w:color="auto"/>
          </w:divBdr>
        </w:div>
        <w:div w:id="1091437330">
          <w:marLeft w:val="0"/>
          <w:marRight w:val="0"/>
          <w:marTop w:val="0"/>
          <w:marBottom w:val="0"/>
          <w:divBdr>
            <w:top w:val="none" w:sz="0" w:space="0" w:color="auto"/>
            <w:left w:val="none" w:sz="0" w:space="0" w:color="auto"/>
            <w:bottom w:val="none" w:sz="0" w:space="0" w:color="auto"/>
            <w:right w:val="none" w:sz="0" w:space="0" w:color="auto"/>
          </w:divBdr>
        </w:div>
        <w:div w:id="1318192415">
          <w:marLeft w:val="0"/>
          <w:marRight w:val="0"/>
          <w:marTop w:val="0"/>
          <w:marBottom w:val="0"/>
          <w:divBdr>
            <w:top w:val="none" w:sz="0" w:space="0" w:color="auto"/>
            <w:left w:val="none" w:sz="0" w:space="0" w:color="auto"/>
            <w:bottom w:val="none" w:sz="0" w:space="0" w:color="auto"/>
            <w:right w:val="none" w:sz="0" w:space="0" w:color="auto"/>
          </w:divBdr>
        </w:div>
        <w:div w:id="292096701">
          <w:marLeft w:val="0"/>
          <w:marRight w:val="0"/>
          <w:marTop w:val="0"/>
          <w:marBottom w:val="0"/>
          <w:divBdr>
            <w:top w:val="none" w:sz="0" w:space="0" w:color="auto"/>
            <w:left w:val="none" w:sz="0" w:space="0" w:color="auto"/>
            <w:bottom w:val="none" w:sz="0" w:space="0" w:color="auto"/>
            <w:right w:val="none" w:sz="0" w:space="0" w:color="auto"/>
          </w:divBdr>
        </w:div>
        <w:div w:id="130755524">
          <w:marLeft w:val="0"/>
          <w:marRight w:val="0"/>
          <w:marTop w:val="0"/>
          <w:marBottom w:val="0"/>
          <w:divBdr>
            <w:top w:val="none" w:sz="0" w:space="0" w:color="auto"/>
            <w:left w:val="none" w:sz="0" w:space="0" w:color="auto"/>
            <w:bottom w:val="none" w:sz="0" w:space="0" w:color="auto"/>
            <w:right w:val="none" w:sz="0" w:space="0" w:color="auto"/>
          </w:divBdr>
        </w:div>
      </w:divsChild>
    </w:div>
    <w:div w:id="56243375">
      <w:bodyDiv w:val="1"/>
      <w:marLeft w:val="0"/>
      <w:marRight w:val="0"/>
      <w:marTop w:val="0"/>
      <w:marBottom w:val="0"/>
      <w:divBdr>
        <w:top w:val="none" w:sz="0" w:space="0" w:color="auto"/>
        <w:left w:val="none" w:sz="0" w:space="0" w:color="auto"/>
        <w:bottom w:val="none" w:sz="0" w:space="0" w:color="auto"/>
        <w:right w:val="none" w:sz="0" w:space="0" w:color="auto"/>
      </w:divBdr>
      <w:divsChild>
        <w:div w:id="1154028219">
          <w:marLeft w:val="0"/>
          <w:marRight w:val="0"/>
          <w:marTop w:val="0"/>
          <w:marBottom w:val="0"/>
          <w:divBdr>
            <w:top w:val="none" w:sz="0" w:space="0" w:color="auto"/>
            <w:left w:val="none" w:sz="0" w:space="0" w:color="auto"/>
            <w:bottom w:val="none" w:sz="0" w:space="0" w:color="auto"/>
            <w:right w:val="none" w:sz="0" w:space="0" w:color="auto"/>
          </w:divBdr>
        </w:div>
        <w:div w:id="1089884739">
          <w:marLeft w:val="0"/>
          <w:marRight w:val="0"/>
          <w:marTop w:val="0"/>
          <w:marBottom w:val="0"/>
          <w:divBdr>
            <w:top w:val="none" w:sz="0" w:space="0" w:color="auto"/>
            <w:left w:val="none" w:sz="0" w:space="0" w:color="auto"/>
            <w:bottom w:val="none" w:sz="0" w:space="0" w:color="auto"/>
            <w:right w:val="none" w:sz="0" w:space="0" w:color="auto"/>
          </w:divBdr>
          <w:divsChild>
            <w:div w:id="24630711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7478317">
      <w:bodyDiv w:val="1"/>
      <w:marLeft w:val="0"/>
      <w:marRight w:val="0"/>
      <w:marTop w:val="0"/>
      <w:marBottom w:val="0"/>
      <w:divBdr>
        <w:top w:val="none" w:sz="0" w:space="0" w:color="auto"/>
        <w:left w:val="none" w:sz="0" w:space="0" w:color="auto"/>
        <w:bottom w:val="none" w:sz="0" w:space="0" w:color="auto"/>
        <w:right w:val="none" w:sz="0" w:space="0" w:color="auto"/>
      </w:divBdr>
      <w:divsChild>
        <w:div w:id="1777558078">
          <w:marLeft w:val="0"/>
          <w:marRight w:val="0"/>
          <w:marTop w:val="0"/>
          <w:marBottom w:val="0"/>
          <w:divBdr>
            <w:top w:val="none" w:sz="0" w:space="0" w:color="auto"/>
            <w:left w:val="none" w:sz="0" w:space="0" w:color="auto"/>
            <w:bottom w:val="none" w:sz="0" w:space="0" w:color="auto"/>
            <w:right w:val="none" w:sz="0" w:space="0" w:color="auto"/>
          </w:divBdr>
        </w:div>
        <w:div w:id="1705247508">
          <w:marLeft w:val="0"/>
          <w:marRight w:val="0"/>
          <w:marTop w:val="0"/>
          <w:marBottom w:val="0"/>
          <w:divBdr>
            <w:top w:val="none" w:sz="0" w:space="0" w:color="auto"/>
            <w:left w:val="none" w:sz="0" w:space="0" w:color="auto"/>
            <w:bottom w:val="none" w:sz="0" w:space="0" w:color="auto"/>
            <w:right w:val="none" w:sz="0" w:space="0" w:color="auto"/>
          </w:divBdr>
          <w:divsChild>
            <w:div w:id="20366936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67353069">
      <w:bodyDiv w:val="1"/>
      <w:marLeft w:val="0"/>
      <w:marRight w:val="0"/>
      <w:marTop w:val="0"/>
      <w:marBottom w:val="0"/>
      <w:divBdr>
        <w:top w:val="none" w:sz="0" w:space="0" w:color="auto"/>
        <w:left w:val="none" w:sz="0" w:space="0" w:color="auto"/>
        <w:bottom w:val="none" w:sz="0" w:space="0" w:color="auto"/>
        <w:right w:val="none" w:sz="0" w:space="0" w:color="auto"/>
      </w:divBdr>
      <w:divsChild>
        <w:div w:id="1456413910">
          <w:marLeft w:val="0"/>
          <w:marRight w:val="0"/>
          <w:marTop w:val="0"/>
          <w:marBottom w:val="0"/>
          <w:divBdr>
            <w:top w:val="none" w:sz="0" w:space="0" w:color="auto"/>
            <w:left w:val="none" w:sz="0" w:space="0" w:color="auto"/>
            <w:bottom w:val="none" w:sz="0" w:space="0" w:color="auto"/>
            <w:right w:val="none" w:sz="0" w:space="0" w:color="auto"/>
          </w:divBdr>
        </w:div>
        <w:div w:id="1318731886">
          <w:marLeft w:val="0"/>
          <w:marRight w:val="0"/>
          <w:marTop w:val="0"/>
          <w:marBottom w:val="0"/>
          <w:divBdr>
            <w:top w:val="none" w:sz="0" w:space="0" w:color="auto"/>
            <w:left w:val="none" w:sz="0" w:space="0" w:color="auto"/>
            <w:bottom w:val="none" w:sz="0" w:space="0" w:color="auto"/>
            <w:right w:val="none" w:sz="0" w:space="0" w:color="auto"/>
          </w:divBdr>
        </w:div>
        <w:div w:id="1177043009">
          <w:marLeft w:val="0"/>
          <w:marRight w:val="0"/>
          <w:marTop w:val="0"/>
          <w:marBottom w:val="0"/>
          <w:divBdr>
            <w:top w:val="none" w:sz="0" w:space="0" w:color="auto"/>
            <w:left w:val="none" w:sz="0" w:space="0" w:color="auto"/>
            <w:bottom w:val="none" w:sz="0" w:space="0" w:color="auto"/>
            <w:right w:val="none" w:sz="0" w:space="0" w:color="auto"/>
          </w:divBdr>
        </w:div>
        <w:div w:id="402800024">
          <w:marLeft w:val="0"/>
          <w:marRight w:val="0"/>
          <w:marTop w:val="0"/>
          <w:marBottom w:val="0"/>
          <w:divBdr>
            <w:top w:val="none" w:sz="0" w:space="0" w:color="auto"/>
            <w:left w:val="none" w:sz="0" w:space="0" w:color="auto"/>
            <w:bottom w:val="none" w:sz="0" w:space="0" w:color="auto"/>
            <w:right w:val="none" w:sz="0" w:space="0" w:color="auto"/>
          </w:divBdr>
        </w:div>
        <w:div w:id="342628849">
          <w:marLeft w:val="0"/>
          <w:marRight w:val="0"/>
          <w:marTop w:val="0"/>
          <w:marBottom w:val="0"/>
          <w:divBdr>
            <w:top w:val="none" w:sz="0" w:space="0" w:color="auto"/>
            <w:left w:val="none" w:sz="0" w:space="0" w:color="auto"/>
            <w:bottom w:val="none" w:sz="0" w:space="0" w:color="auto"/>
            <w:right w:val="none" w:sz="0" w:space="0" w:color="auto"/>
          </w:divBdr>
        </w:div>
        <w:div w:id="1193419076">
          <w:marLeft w:val="0"/>
          <w:marRight w:val="0"/>
          <w:marTop w:val="0"/>
          <w:marBottom w:val="0"/>
          <w:divBdr>
            <w:top w:val="none" w:sz="0" w:space="0" w:color="auto"/>
            <w:left w:val="none" w:sz="0" w:space="0" w:color="auto"/>
            <w:bottom w:val="none" w:sz="0" w:space="0" w:color="auto"/>
            <w:right w:val="none" w:sz="0" w:space="0" w:color="auto"/>
          </w:divBdr>
        </w:div>
        <w:div w:id="1087112116">
          <w:marLeft w:val="0"/>
          <w:marRight w:val="0"/>
          <w:marTop w:val="0"/>
          <w:marBottom w:val="0"/>
          <w:divBdr>
            <w:top w:val="none" w:sz="0" w:space="0" w:color="auto"/>
            <w:left w:val="none" w:sz="0" w:space="0" w:color="auto"/>
            <w:bottom w:val="none" w:sz="0" w:space="0" w:color="auto"/>
            <w:right w:val="none" w:sz="0" w:space="0" w:color="auto"/>
          </w:divBdr>
        </w:div>
        <w:div w:id="536502219">
          <w:marLeft w:val="0"/>
          <w:marRight w:val="0"/>
          <w:marTop w:val="0"/>
          <w:marBottom w:val="0"/>
          <w:divBdr>
            <w:top w:val="none" w:sz="0" w:space="0" w:color="auto"/>
            <w:left w:val="none" w:sz="0" w:space="0" w:color="auto"/>
            <w:bottom w:val="none" w:sz="0" w:space="0" w:color="auto"/>
            <w:right w:val="none" w:sz="0" w:space="0" w:color="auto"/>
          </w:divBdr>
        </w:div>
        <w:div w:id="111439793">
          <w:marLeft w:val="0"/>
          <w:marRight w:val="0"/>
          <w:marTop w:val="0"/>
          <w:marBottom w:val="0"/>
          <w:divBdr>
            <w:top w:val="none" w:sz="0" w:space="0" w:color="auto"/>
            <w:left w:val="none" w:sz="0" w:space="0" w:color="auto"/>
            <w:bottom w:val="none" w:sz="0" w:space="0" w:color="auto"/>
            <w:right w:val="none" w:sz="0" w:space="0" w:color="auto"/>
          </w:divBdr>
        </w:div>
        <w:div w:id="2022461963">
          <w:marLeft w:val="0"/>
          <w:marRight w:val="0"/>
          <w:marTop w:val="0"/>
          <w:marBottom w:val="0"/>
          <w:divBdr>
            <w:top w:val="none" w:sz="0" w:space="0" w:color="auto"/>
            <w:left w:val="none" w:sz="0" w:space="0" w:color="auto"/>
            <w:bottom w:val="none" w:sz="0" w:space="0" w:color="auto"/>
            <w:right w:val="none" w:sz="0" w:space="0" w:color="auto"/>
          </w:divBdr>
        </w:div>
        <w:div w:id="36396031">
          <w:marLeft w:val="0"/>
          <w:marRight w:val="0"/>
          <w:marTop w:val="0"/>
          <w:marBottom w:val="0"/>
          <w:divBdr>
            <w:top w:val="none" w:sz="0" w:space="0" w:color="auto"/>
            <w:left w:val="none" w:sz="0" w:space="0" w:color="auto"/>
            <w:bottom w:val="none" w:sz="0" w:space="0" w:color="auto"/>
            <w:right w:val="none" w:sz="0" w:space="0" w:color="auto"/>
          </w:divBdr>
        </w:div>
        <w:div w:id="1841457827">
          <w:marLeft w:val="0"/>
          <w:marRight w:val="0"/>
          <w:marTop w:val="0"/>
          <w:marBottom w:val="0"/>
          <w:divBdr>
            <w:top w:val="none" w:sz="0" w:space="0" w:color="auto"/>
            <w:left w:val="none" w:sz="0" w:space="0" w:color="auto"/>
            <w:bottom w:val="none" w:sz="0" w:space="0" w:color="auto"/>
            <w:right w:val="none" w:sz="0" w:space="0" w:color="auto"/>
          </w:divBdr>
        </w:div>
      </w:divsChild>
    </w:div>
    <w:div w:id="295139087">
      <w:bodyDiv w:val="1"/>
      <w:marLeft w:val="0"/>
      <w:marRight w:val="0"/>
      <w:marTop w:val="0"/>
      <w:marBottom w:val="0"/>
      <w:divBdr>
        <w:top w:val="none" w:sz="0" w:space="0" w:color="auto"/>
        <w:left w:val="none" w:sz="0" w:space="0" w:color="auto"/>
        <w:bottom w:val="none" w:sz="0" w:space="0" w:color="auto"/>
        <w:right w:val="none" w:sz="0" w:space="0" w:color="auto"/>
      </w:divBdr>
    </w:div>
    <w:div w:id="480386204">
      <w:bodyDiv w:val="1"/>
      <w:marLeft w:val="0"/>
      <w:marRight w:val="0"/>
      <w:marTop w:val="0"/>
      <w:marBottom w:val="0"/>
      <w:divBdr>
        <w:top w:val="none" w:sz="0" w:space="0" w:color="auto"/>
        <w:left w:val="none" w:sz="0" w:space="0" w:color="auto"/>
        <w:bottom w:val="none" w:sz="0" w:space="0" w:color="auto"/>
        <w:right w:val="none" w:sz="0" w:space="0" w:color="auto"/>
      </w:divBdr>
    </w:div>
    <w:div w:id="555049147">
      <w:bodyDiv w:val="1"/>
      <w:marLeft w:val="0"/>
      <w:marRight w:val="0"/>
      <w:marTop w:val="0"/>
      <w:marBottom w:val="0"/>
      <w:divBdr>
        <w:top w:val="none" w:sz="0" w:space="0" w:color="auto"/>
        <w:left w:val="none" w:sz="0" w:space="0" w:color="auto"/>
        <w:bottom w:val="none" w:sz="0" w:space="0" w:color="auto"/>
        <w:right w:val="none" w:sz="0" w:space="0" w:color="auto"/>
      </w:divBdr>
    </w:div>
    <w:div w:id="609245520">
      <w:bodyDiv w:val="1"/>
      <w:marLeft w:val="0"/>
      <w:marRight w:val="0"/>
      <w:marTop w:val="0"/>
      <w:marBottom w:val="0"/>
      <w:divBdr>
        <w:top w:val="none" w:sz="0" w:space="0" w:color="auto"/>
        <w:left w:val="none" w:sz="0" w:space="0" w:color="auto"/>
        <w:bottom w:val="none" w:sz="0" w:space="0" w:color="auto"/>
        <w:right w:val="none" w:sz="0" w:space="0" w:color="auto"/>
      </w:divBdr>
      <w:divsChild>
        <w:div w:id="1666469966">
          <w:marLeft w:val="0"/>
          <w:marRight w:val="0"/>
          <w:marTop w:val="0"/>
          <w:marBottom w:val="0"/>
          <w:divBdr>
            <w:top w:val="none" w:sz="0" w:space="0" w:color="auto"/>
            <w:left w:val="none" w:sz="0" w:space="0" w:color="auto"/>
            <w:bottom w:val="none" w:sz="0" w:space="0" w:color="auto"/>
            <w:right w:val="none" w:sz="0" w:space="0" w:color="auto"/>
          </w:divBdr>
        </w:div>
        <w:div w:id="1739669871">
          <w:marLeft w:val="0"/>
          <w:marRight w:val="0"/>
          <w:marTop w:val="0"/>
          <w:marBottom w:val="0"/>
          <w:divBdr>
            <w:top w:val="none" w:sz="0" w:space="0" w:color="auto"/>
            <w:left w:val="none" w:sz="0" w:space="0" w:color="auto"/>
            <w:bottom w:val="none" w:sz="0" w:space="0" w:color="auto"/>
            <w:right w:val="none" w:sz="0" w:space="0" w:color="auto"/>
          </w:divBdr>
        </w:div>
        <w:div w:id="1734618278">
          <w:marLeft w:val="0"/>
          <w:marRight w:val="0"/>
          <w:marTop w:val="0"/>
          <w:marBottom w:val="0"/>
          <w:divBdr>
            <w:top w:val="none" w:sz="0" w:space="0" w:color="auto"/>
            <w:left w:val="none" w:sz="0" w:space="0" w:color="auto"/>
            <w:bottom w:val="none" w:sz="0" w:space="0" w:color="auto"/>
            <w:right w:val="none" w:sz="0" w:space="0" w:color="auto"/>
          </w:divBdr>
        </w:div>
        <w:div w:id="1645114012">
          <w:marLeft w:val="0"/>
          <w:marRight w:val="0"/>
          <w:marTop w:val="0"/>
          <w:marBottom w:val="0"/>
          <w:divBdr>
            <w:top w:val="none" w:sz="0" w:space="0" w:color="auto"/>
            <w:left w:val="none" w:sz="0" w:space="0" w:color="auto"/>
            <w:bottom w:val="none" w:sz="0" w:space="0" w:color="auto"/>
            <w:right w:val="none" w:sz="0" w:space="0" w:color="auto"/>
          </w:divBdr>
        </w:div>
        <w:div w:id="1915315656">
          <w:marLeft w:val="0"/>
          <w:marRight w:val="0"/>
          <w:marTop w:val="0"/>
          <w:marBottom w:val="0"/>
          <w:divBdr>
            <w:top w:val="none" w:sz="0" w:space="0" w:color="auto"/>
            <w:left w:val="none" w:sz="0" w:space="0" w:color="auto"/>
            <w:bottom w:val="none" w:sz="0" w:space="0" w:color="auto"/>
            <w:right w:val="none" w:sz="0" w:space="0" w:color="auto"/>
          </w:divBdr>
        </w:div>
        <w:div w:id="1540051050">
          <w:marLeft w:val="0"/>
          <w:marRight w:val="0"/>
          <w:marTop w:val="0"/>
          <w:marBottom w:val="0"/>
          <w:divBdr>
            <w:top w:val="none" w:sz="0" w:space="0" w:color="auto"/>
            <w:left w:val="none" w:sz="0" w:space="0" w:color="auto"/>
            <w:bottom w:val="none" w:sz="0" w:space="0" w:color="auto"/>
            <w:right w:val="none" w:sz="0" w:space="0" w:color="auto"/>
          </w:divBdr>
        </w:div>
      </w:divsChild>
    </w:div>
    <w:div w:id="847867568">
      <w:bodyDiv w:val="1"/>
      <w:marLeft w:val="0"/>
      <w:marRight w:val="0"/>
      <w:marTop w:val="0"/>
      <w:marBottom w:val="0"/>
      <w:divBdr>
        <w:top w:val="none" w:sz="0" w:space="0" w:color="auto"/>
        <w:left w:val="none" w:sz="0" w:space="0" w:color="auto"/>
        <w:bottom w:val="none" w:sz="0" w:space="0" w:color="auto"/>
        <w:right w:val="none" w:sz="0" w:space="0" w:color="auto"/>
      </w:divBdr>
    </w:div>
    <w:div w:id="917785990">
      <w:bodyDiv w:val="1"/>
      <w:marLeft w:val="0"/>
      <w:marRight w:val="0"/>
      <w:marTop w:val="0"/>
      <w:marBottom w:val="0"/>
      <w:divBdr>
        <w:top w:val="none" w:sz="0" w:space="0" w:color="auto"/>
        <w:left w:val="none" w:sz="0" w:space="0" w:color="auto"/>
        <w:bottom w:val="none" w:sz="0" w:space="0" w:color="auto"/>
        <w:right w:val="none" w:sz="0" w:space="0" w:color="auto"/>
      </w:divBdr>
      <w:divsChild>
        <w:div w:id="78060638">
          <w:marLeft w:val="0"/>
          <w:marRight w:val="0"/>
          <w:marTop w:val="0"/>
          <w:marBottom w:val="0"/>
          <w:divBdr>
            <w:top w:val="none" w:sz="0" w:space="0" w:color="auto"/>
            <w:left w:val="none" w:sz="0" w:space="0" w:color="auto"/>
            <w:bottom w:val="none" w:sz="0" w:space="0" w:color="auto"/>
            <w:right w:val="none" w:sz="0" w:space="0" w:color="auto"/>
          </w:divBdr>
        </w:div>
        <w:div w:id="1295065869">
          <w:marLeft w:val="0"/>
          <w:marRight w:val="0"/>
          <w:marTop w:val="0"/>
          <w:marBottom w:val="0"/>
          <w:divBdr>
            <w:top w:val="none" w:sz="0" w:space="0" w:color="auto"/>
            <w:left w:val="none" w:sz="0" w:space="0" w:color="auto"/>
            <w:bottom w:val="none" w:sz="0" w:space="0" w:color="auto"/>
            <w:right w:val="none" w:sz="0" w:space="0" w:color="auto"/>
          </w:divBdr>
        </w:div>
      </w:divsChild>
    </w:div>
    <w:div w:id="977540493">
      <w:bodyDiv w:val="1"/>
      <w:marLeft w:val="0"/>
      <w:marRight w:val="0"/>
      <w:marTop w:val="0"/>
      <w:marBottom w:val="0"/>
      <w:divBdr>
        <w:top w:val="none" w:sz="0" w:space="0" w:color="auto"/>
        <w:left w:val="none" w:sz="0" w:space="0" w:color="auto"/>
        <w:bottom w:val="none" w:sz="0" w:space="0" w:color="auto"/>
        <w:right w:val="none" w:sz="0" w:space="0" w:color="auto"/>
      </w:divBdr>
      <w:divsChild>
        <w:div w:id="137915297">
          <w:marLeft w:val="0"/>
          <w:marRight w:val="0"/>
          <w:marTop w:val="0"/>
          <w:marBottom w:val="0"/>
          <w:divBdr>
            <w:top w:val="none" w:sz="0" w:space="0" w:color="auto"/>
            <w:left w:val="none" w:sz="0" w:space="0" w:color="auto"/>
            <w:bottom w:val="none" w:sz="0" w:space="0" w:color="auto"/>
            <w:right w:val="none" w:sz="0" w:space="0" w:color="auto"/>
          </w:divBdr>
          <w:divsChild>
            <w:div w:id="1164855852">
              <w:marLeft w:val="0"/>
              <w:marRight w:val="0"/>
              <w:marTop w:val="0"/>
              <w:marBottom w:val="480"/>
              <w:divBdr>
                <w:top w:val="none" w:sz="0" w:space="0" w:color="auto"/>
                <w:left w:val="none" w:sz="0" w:space="0" w:color="auto"/>
                <w:bottom w:val="none" w:sz="0" w:space="0" w:color="auto"/>
                <w:right w:val="none" w:sz="0" w:space="0" w:color="auto"/>
              </w:divBdr>
            </w:div>
          </w:divsChild>
        </w:div>
        <w:div w:id="687681861">
          <w:marLeft w:val="0"/>
          <w:marRight w:val="0"/>
          <w:marTop w:val="0"/>
          <w:marBottom w:val="0"/>
          <w:divBdr>
            <w:top w:val="none" w:sz="0" w:space="0" w:color="auto"/>
            <w:left w:val="none" w:sz="0" w:space="0" w:color="auto"/>
            <w:bottom w:val="none" w:sz="0" w:space="0" w:color="auto"/>
            <w:right w:val="none" w:sz="0" w:space="0" w:color="auto"/>
          </w:divBdr>
          <w:divsChild>
            <w:div w:id="9523224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06776070">
      <w:bodyDiv w:val="1"/>
      <w:marLeft w:val="0"/>
      <w:marRight w:val="0"/>
      <w:marTop w:val="0"/>
      <w:marBottom w:val="0"/>
      <w:divBdr>
        <w:top w:val="none" w:sz="0" w:space="0" w:color="auto"/>
        <w:left w:val="none" w:sz="0" w:space="0" w:color="auto"/>
        <w:bottom w:val="none" w:sz="0" w:space="0" w:color="auto"/>
        <w:right w:val="none" w:sz="0" w:space="0" w:color="auto"/>
      </w:divBdr>
      <w:divsChild>
        <w:div w:id="2073967657">
          <w:marLeft w:val="0"/>
          <w:marRight w:val="0"/>
          <w:marTop w:val="0"/>
          <w:marBottom w:val="0"/>
          <w:divBdr>
            <w:top w:val="none" w:sz="0" w:space="0" w:color="auto"/>
            <w:left w:val="none" w:sz="0" w:space="0" w:color="auto"/>
            <w:bottom w:val="none" w:sz="0" w:space="0" w:color="auto"/>
            <w:right w:val="none" w:sz="0" w:space="0" w:color="auto"/>
          </w:divBdr>
          <w:divsChild>
            <w:div w:id="1473525433">
              <w:marLeft w:val="0"/>
              <w:marRight w:val="0"/>
              <w:marTop w:val="0"/>
              <w:marBottom w:val="480"/>
              <w:divBdr>
                <w:top w:val="none" w:sz="0" w:space="0" w:color="auto"/>
                <w:left w:val="none" w:sz="0" w:space="0" w:color="auto"/>
                <w:bottom w:val="none" w:sz="0" w:space="0" w:color="auto"/>
                <w:right w:val="none" w:sz="0" w:space="0" w:color="auto"/>
              </w:divBdr>
            </w:div>
          </w:divsChild>
        </w:div>
        <w:div w:id="386297548">
          <w:marLeft w:val="0"/>
          <w:marRight w:val="0"/>
          <w:marTop w:val="0"/>
          <w:marBottom w:val="0"/>
          <w:divBdr>
            <w:top w:val="none" w:sz="0" w:space="0" w:color="auto"/>
            <w:left w:val="none" w:sz="0" w:space="0" w:color="auto"/>
            <w:bottom w:val="none" w:sz="0" w:space="0" w:color="auto"/>
            <w:right w:val="none" w:sz="0" w:space="0" w:color="auto"/>
          </w:divBdr>
          <w:divsChild>
            <w:div w:id="21301262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22458992">
      <w:bodyDiv w:val="1"/>
      <w:marLeft w:val="0"/>
      <w:marRight w:val="0"/>
      <w:marTop w:val="0"/>
      <w:marBottom w:val="0"/>
      <w:divBdr>
        <w:top w:val="none" w:sz="0" w:space="0" w:color="auto"/>
        <w:left w:val="none" w:sz="0" w:space="0" w:color="auto"/>
        <w:bottom w:val="none" w:sz="0" w:space="0" w:color="auto"/>
        <w:right w:val="none" w:sz="0" w:space="0" w:color="auto"/>
      </w:divBdr>
      <w:divsChild>
        <w:div w:id="428354720">
          <w:marLeft w:val="0"/>
          <w:marRight w:val="0"/>
          <w:marTop w:val="0"/>
          <w:marBottom w:val="0"/>
          <w:divBdr>
            <w:top w:val="none" w:sz="0" w:space="0" w:color="auto"/>
            <w:left w:val="none" w:sz="0" w:space="0" w:color="auto"/>
            <w:bottom w:val="none" w:sz="0" w:space="0" w:color="auto"/>
            <w:right w:val="none" w:sz="0" w:space="0" w:color="auto"/>
          </w:divBdr>
          <w:divsChild>
            <w:div w:id="372654672">
              <w:marLeft w:val="0"/>
              <w:marRight w:val="0"/>
              <w:marTop w:val="0"/>
              <w:marBottom w:val="480"/>
              <w:divBdr>
                <w:top w:val="none" w:sz="0" w:space="0" w:color="auto"/>
                <w:left w:val="none" w:sz="0" w:space="0" w:color="auto"/>
                <w:bottom w:val="none" w:sz="0" w:space="0" w:color="auto"/>
                <w:right w:val="none" w:sz="0" w:space="0" w:color="auto"/>
              </w:divBdr>
            </w:div>
          </w:divsChild>
        </w:div>
        <w:div w:id="23210726">
          <w:marLeft w:val="0"/>
          <w:marRight w:val="0"/>
          <w:marTop w:val="0"/>
          <w:marBottom w:val="0"/>
          <w:divBdr>
            <w:top w:val="none" w:sz="0" w:space="0" w:color="auto"/>
            <w:left w:val="none" w:sz="0" w:space="0" w:color="auto"/>
            <w:bottom w:val="none" w:sz="0" w:space="0" w:color="auto"/>
            <w:right w:val="none" w:sz="0" w:space="0" w:color="auto"/>
          </w:divBdr>
          <w:divsChild>
            <w:div w:id="3528051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699473">
      <w:bodyDiv w:val="1"/>
      <w:marLeft w:val="0"/>
      <w:marRight w:val="0"/>
      <w:marTop w:val="0"/>
      <w:marBottom w:val="0"/>
      <w:divBdr>
        <w:top w:val="none" w:sz="0" w:space="0" w:color="auto"/>
        <w:left w:val="none" w:sz="0" w:space="0" w:color="auto"/>
        <w:bottom w:val="none" w:sz="0" w:space="0" w:color="auto"/>
        <w:right w:val="none" w:sz="0" w:space="0" w:color="auto"/>
      </w:divBdr>
      <w:divsChild>
        <w:div w:id="1679890844">
          <w:marLeft w:val="0"/>
          <w:marRight w:val="0"/>
          <w:marTop w:val="0"/>
          <w:marBottom w:val="0"/>
          <w:divBdr>
            <w:top w:val="none" w:sz="0" w:space="0" w:color="auto"/>
            <w:left w:val="none" w:sz="0" w:space="0" w:color="auto"/>
            <w:bottom w:val="none" w:sz="0" w:space="0" w:color="auto"/>
            <w:right w:val="none" w:sz="0" w:space="0" w:color="auto"/>
          </w:divBdr>
        </w:div>
        <w:div w:id="40634813">
          <w:marLeft w:val="0"/>
          <w:marRight w:val="0"/>
          <w:marTop w:val="0"/>
          <w:marBottom w:val="0"/>
          <w:divBdr>
            <w:top w:val="none" w:sz="0" w:space="0" w:color="auto"/>
            <w:left w:val="none" w:sz="0" w:space="0" w:color="auto"/>
            <w:bottom w:val="none" w:sz="0" w:space="0" w:color="auto"/>
            <w:right w:val="none" w:sz="0" w:space="0" w:color="auto"/>
          </w:divBdr>
        </w:div>
        <w:div w:id="600718379">
          <w:marLeft w:val="0"/>
          <w:marRight w:val="0"/>
          <w:marTop w:val="0"/>
          <w:marBottom w:val="0"/>
          <w:divBdr>
            <w:top w:val="none" w:sz="0" w:space="0" w:color="auto"/>
            <w:left w:val="none" w:sz="0" w:space="0" w:color="auto"/>
            <w:bottom w:val="none" w:sz="0" w:space="0" w:color="auto"/>
            <w:right w:val="none" w:sz="0" w:space="0" w:color="auto"/>
          </w:divBdr>
        </w:div>
        <w:div w:id="1306351208">
          <w:marLeft w:val="0"/>
          <w:marRight w:val="0"/>
          <w:marTop w:val="0"/>
          <w:marBottom w:val="0"/>
          <w:divBdr>
            <w:top w:val="none" w:sz="0" w:space="0" w:color="auto"/>
            <w:left w:val="none" w:sz="0" w:space="0" w:color="auto"/>
            <w:bottom w:val="none" w:sz="0" w:space="0" w:color="auto"/>
            <w:right w:val="none" w:sz="0" w:space="0" w:color="auto"/>
          </w:divBdr>
        </w:div>
        <w:div w:id="1702632763">
          <w:marLeft w:val="0"/>
          <w:marRight w:val="0"/>
          <w:marTop w:val="0"/>
          <w:marBottom w:val="0"/>
          <w:divBdr>
            <w:top w:val="none" w:sz="0" w:space="0" w:color="auto"/>
            <w:left w:val="none" w:sz="0" w:space="0" w:color="auto"/>
            <w:bottom w:val="none" w:sz="0" w:space="0" w:color="auto"/>
            <w:right w:val="none" w:sz="0" w:space="0" w:color="auto"/>
          </w:divBdr>
        </w:div>
        <w:div w:id="1887791531">
          <w:marLeft w:val="0"/>
          <w:marRight w:val="0"/>
          <w:marTop w:val="0"/>
          <w:marBottom w:val="0"/>
          <w:divBdr>
            <w:top w:val="none" w:sz="0" w:space="0" w:color="auto"/>
            <w:left w:val="none" w:sz="0" w:space="0" w:color="auto"/>
            <w:bottom w:val="none" w:sz="0" w:space="0" w:color="auto"/>
            <w:right w:val="none" w:sz="0" w:space="0" w:color="auto"/>
          </w:divBdr>
        </w:div>
        <w:div w:id="1972904022">
          <w:marLeft w:val="0"/>
          <w:marRight w:val="0"/>
          <w:marTop w:val="0"/>
          <w:marBottom w:val="0"/>
          <w:divBdr>
            <w:top w:val="none" w:sz="0" w:space="0" w:color="auto"/>
            <w:left w:val="none" w:sz="0" w:space="0" w:color="auto"/>
            <w:bottom w:val="none" w:sz="0" w:space="0" w:color="auto"/>
            <w:right w:val="none" w:sz="0" w:space="0" w:color="auto"/>
          </w:divBdr>
        </w:div>
        <w:div w:id="191039282">
          <w:marLeft w:val="0"/>
          <w:marRight w:val="0"/>
          <w:marTop w:val="0"/>
          <w:marBottom w:val="0"/>
          <w:divBdr>
            <w:top w:val="none" w:sz="0" w:space="0" w:color="auto"/>
            <w:left w:val="none" w:sz="0" w:space="0" w:color="auto"/>
            <w:bottom w:val="none" w:sz="0" w:space="0" w:color="auto"/>
            <w:right w:val="none" w:sz="0" w:space="0" w:color="auto"/>
          </w:divBdr>
        </w:div>
        <w:div w:id="535046781">
          <w:marLeft w:val="0"/>
          <w:marRight w:val="0"/>
          <w:marTop w:val="0"/>
          <w:marBottom w:val="0"/>
          <w:divBdr>
            <w:top w:val="none" w:sz="0" w:space="0" w:color="auto"/>
            <w:left w:val="none" w:sz="0" w:space="0" w:color="auto"/>
            <w:bottom w:val="none" w:sz="0" w:space="0" w:color="auto"/>
            <w:right w:val="none" w:sz="0" w:space="0" w:color="auto"/>
          </w:divBdr>
        </w:div>
        <w:div w:id="428088696">
          <w:marLeft w:val="0"/>
          <w:marRight w:val="0"/>
          <w:marTop w:val="0"/>
          <w:marBottom w:val="0"/>
          <w:divBdr>
            <w:top w:val="none" w:sz="0" w:space="0" w:color="auto"/>
            <w:left w:val="none" w:sz="0" w:space="0" w:color="auto"/>
            <w:bottom w:val="none" w:sz="0" w:space="0" w:color="auto"/>
            <w:right w:val="none" w:sz="0" w:space="0" w:color="auto"/>
          </w:divBdr>
        </w:div>
        <w:div w:id="472060963">
          <w:marLeft w:val="0"/>
          <w:marRight w:val="0"/>
          <w:marTop w:val="0"/>
          <w:marBottom w:val="0"/>
          <w:divBdr>
            <w:top w:val="none" w:sz="0" w:space="0" w:color="auto"/>
            <w:left w:val="none" w:sz="0" w:space="0" w:color="auto"/>
            <w:bottom w:val="none" w:sz="0" w:space="0" w:color="auto"/>
            <w:right w:val="none" w:sz="0" w:space="0" w:color="auto"/>
          </w:divBdr>
        </w:div>
        <w:div w:id="280650517">
          <w:marLeft w:val="0"/>
          <w:marRight w:val="0"/>
          <w:marTop w:val="0"/>
          <w:marBottom w:val="0"/>
          <w:divBdr>
            <w:top w:val="none" w:sz="0" w:space="0" w:color="auto"/>
            <w:left w:val="none" w:sz="0" w:space="0" w:color="auto"/>
            <w:bottom w:val="none" w:sz="0" w:space="0" w:color="auto"/>
            <w:right w:val="none" w:sz="0" w:space="0" w:color="auto"/>
          </w:divBdr>
        </w:div>
      </w:divsChild>
    </w:div>
    <w:div w:id="1191649323">
      <w:bodyDiv w:val="1"/>
      <w:marLeft w:val="0"/>
      <w:marRight w:val="0"/>
      <w:marTop w:val="0"/>
      <w:marBottom w:val="0"/>
      <w:divBdr>
        <w:top w:val="none" w:sz="0" w:space="0" w:color="auto"/>
        <w:left w:val="none" w:sz="0" w:space="0" w:color="auto"/>
        <w:bottom w:val="none" w:sz="0" w:space="0" w:color="auto"/>
        <w:right w:val="none" w:sz="0" w:space="0" w:color="auto"/>
      </w:divBdr>
      <w:divsChild>
        <w:div w:id="1892842034">
          <w:marLeft w:val="0"/>
          <w:marRight w:val="0"/>
          <w:marTop w:val="0"/>
          <w:marBottom w:val="0"/>
          <w:divBdr>
            <w:top w:val="none" w:sz="0" w:space="0" w:color="auto"/>
            <w:left w:val="none" w:sz="0" w:space="0" w:color="auto"/>
            <w:bottom w:val="none" w:sz="0" w:space="0" w:color="auto"/>
            <w:right w:val="none" w:sz="0" w:space="0" w:color="auto"/>
          </w:divBdr>
        </w:div>
        <w:div w:id="2028486169">
          <w:marLeft w:val="0"/>
          <w:marRight w:val="0"/>
          <w:marTop w:val="0"/>
          <w:marBottom w:val="0"/>
          <w:divBdr>
            <w:top w:val="none" w:sz="0" w:space="0" w:color="auto"/>
            <w:left w:val="none" w:sz="0" w:space="0" w:color="auto"/>
            <w:bottom w:val="none" w:sz="0" w:space="0" w:color="auto"/>
            <w:right w:val="none" w:sz="0" w:space="0" w:color="auto"/>
          </w:divBdr>
        </w:div>
        <w:div w:id="1816020358">
          <w:marLeft w:val="0"/>
          <w:marRight w:val="0"/>
          <w:marTop w:val="0"/>
          <w:marBottom w:val="0"/>
          <w:divBdr>
            <w:top w:val="none" w:sz="0" w:space="0" w:color="auto"/>
            <w:left w:val="none" w:sz="0" w:space="0" w:color="auto"/>
            <w:bottom w:val="none" w:sz="0" w:space="0" w:color="auto"/>
            <w:right w:val="none" w:sz="0" w:space="0" w:color="auto"/>
          </w:divBdr>
        </w:div>
        <w:div w:id="1028095304">
          <w:marLeft w:val="0"/>
          <w:marRight w:val="0"/>
          <w:marTop w:val="0"/>
          <w:marBottom w:val="0"/>
          <w:divBdr>
            <w:top w:val="none" w:sz="0" w:space="0" w:color="auto"/>
            <w:left w:val="none" w:sz="0" w:space="0" w:color="auto"/>
            <w:bottom w:val="none" w:sz="0" w:space="0" w:color="auto"/>
            <w:right w:val="none" w:sz="0" w:space="0" w:color="auto"/>
          </w:divBdr>
        </w:div>
        <w:div w:id="1587613947">
          <w:marLeft w:val="0"/>
          <w:marRight w:val="0"/>
          <w:marTop w:val="0"/>
          <w:marBottom w:val="0"/>
          <w:divBdr>
            <w:top w:val="none" w:sz="0" w:space="0" w:color="auto"/>
            <w:left w:val="none" w:sz="0" w:space="0" w:color="auto"/>
            <w:bottom w:val="none" w:sz="0" w:space="0" w:color="auto"/>
            <w:right w:val="none" w:sz="0" w:space="0" w:color="auto"/>
          </w:divBdr>
        </w:div>
        <w:div w:id="1735005124">
          <w:marLeft w:val="0"/>
          <w:marRight w:val="0"/>
          <w:marTop w:val="0"/>
          <w:marBottom w:val="0"/>
          <w:divBdr>
            <w:top w:val="none" w:sz="0" w:space="0" w:color="auto"/>
            <w:left w:val="none" w:sz="0" w:space="0" w:color="auto"/>
            <w:bottom w:val="none" w:sz="0" w:space="0" w:color="auto"/>
            <w:right w:val="none" w:sz="0" w:space="0" w:color="auto"/>
          </w:divBdr>
        </w:div>
        <w:div w:id="1217551670">
          <w:marLeft w:val="0"/>
          <w:marRight w:val="0"/>
          <w:marTop w:val="0"/>
          <w:marBottom w:val="0"/>
          <w:divBdr>
            <w:top w:val="none" w:sz="0" w:space="0" w:color="auto"/>
            <w:left w:val="none" w:sz="0" w:space="0" w:color="auto"/>
            <w:bottom w:val="none" w:sz="0" w:space="0" w:color="auto"/>
            <w:right w:val="none" w:sz="0" w:space="0" w:color="auto"/>
          </w:divBdr>
        </w:div>
        <w:div w:id="76830954">
          <w:marLeft w:val="0"/>
          <w:marRight w:val="0"/>
          <w:marTop w:val="0"/>
          <w:marBottom w:val="0"/>
          <w:divBdr>
            <w:top w:val="none" w:sz="0" w:space="0" w:color="auto"/>
            <w:left w:val="none" w:sz="0" w:space="0" w:color="auto"/>
            <w:bottom w:val="none" w:sz="0" w:space="0" w:color="auto"/>
            <w:right w:val="none" w:sz="0" w:space="0" w:color="auto"/>
          </w:divBdr>
        </w:div>
        <w:div w:id="430200500">
          <w:marLeft w:val="0"/>
          <w:marRight w:val="0"/>
          <w:marTop w:val="0"/>
          <w:marBottom w:val="0"/>
          <w:divBdr>
            <w:top w:val="none" w:sz="0" w:space="0" w:color="auto"/>
            <w:left w:val="none" w:sz="0" w:space="0" w:color="auto"/>
            <w:bottom w:val="none" w:sz="0" w:space="0" w:color="auto"/>
            <w:right w:val="none" w:sz="0" w:space="0" w:color="auto"/>
          </w:divBdr>
        </w:div>
        <w:div w:id="1453330960">
          <w:marLeft w:val="0"/>
          <w:marRight w:val="0"/>
          <w:marTop w:val="0"/>
          <w:marBottom w:val="0"/>
          <w:divBdr>
            <w:top w:val="none" w:sz="0" w:space="0" w:color="auto"/>
            <w:left w:val="none" w:sz="0" w:space="0" w:color="auto"/>
            <w:bottom w:val="none" w:sz="0" w:space="0" w:color="auto"/>
            <w:right w:val="none" w:sz="0" w:space="0" w:color="auto"/>
          </w:divBdr>
        </w:div>
        <w:div w:id="257909252">
          <w:marLeft w:val="0"/>
          <w:marRight w:val="0"/>
          <w:marTop w:val="0"/>
          <w:marBottom w:val="0"/>
          <w:divBdr>
            <w:top w:val="none" w:sz="0" w:space="0" w:color="auto"/>
            <w:left w:val="none" w:sz="0" w:space="0" w:color="auto"/>
            <w:bottom w:val="none" w:sz="0" w:space="0" w:color="auto"/>
            <w:right w:val="none" w:sz="0" w:space="0" w:color="auto"/>
          </w:divBdr>
        </w:div>
        <w:div w:id="1564213623">
          <w:marLeft w:val="0"/>
          <w:marRight w:val="0"/>
          <w:marTop w:val="0"/>
          <w:marBottom w:val="0"/>
          <w:divBdr>
            <w:top w:val="none" w:sz="0" w:space="0" w:color="auto"/>
            <w:left w:val="none" w:sz="0" w:space="0" w:color="auto"/>
            <w:bottom w:val="none" w:sz="0" w:space="0" w:color="auto"/>
            <w:right w:val="none" w:sz="0" w:space="0" w:color="auto"/>
          </w:divBdr>
        </w:div>
      </w:divsChild>
    </w:div>
    <w:div w:id="1231232845">
      <w:bodyDiv w:val="1"/>
      <w:marLeft w:val="0"/>
      <w:marRight w:val="0"/>
      <w:marTop w:val="0"/>
      <w:marBottom w:val="0"/>
      <w:divBdr>
        <w:top w:val="none" w:sz="0" w:space="0" w:color="auto"/>
        <w:left w:val="none" w:sz="0" w:space="0" w:color="auto"/>
        <w:bottom w:val="none" w:sz="0" w:space="0" w:color="auto"/>
        <w:right w:val="none" w:sz="0" w:space="0" w:color="auto"/>
      </w:divBdr>
      <w:divsChild>
        <w:div w:id="1027945681">
          <w:marLeft w:val="0"/>
          <w:marRight w:val="0"/>
          <w:marTop w:val="0"/>
          <w:marBottom w:val="0"/>
          <w:divBdr>
            <w:top w:val="none" w:sz="0" w:space="0" w:color="auto"/>
            <w:left w:val="none" w:sz="0" w:space="0" w:color="auto"/>
            <w:bottom w:val="none" w:sz="0" w:space="0" w:color="auto"/>
            <w:right w:val="none" w:sz="0" w:space="0" w:color="auto"/>
          </w:divBdr>
        </w:div>
        <w:div w:id="1831286766">
          <w:marLeft w:val="0"/>
          <w:marRight w:val="0"/>
          <w:marTop w:val="0"/>
          <w:marBottom w:val="0"/>
          <w:divBdr>
            <w:top w:val="none" w:sz="0" w:space="0" w:color="auto"/>
            <w:left w:val="none" w:sz="0" w:space="0" w:color="auto"/>
            <w:bottom w:val="none" w:sz="0" w:space="0" w:color="auto"/>
            <w:right w:val="none" w:sz="0" w:space="0" w:color="auto"/>
          </w:divBdr>
          <w:divsChild>
            <w:div w:id="1165240421">
              <w:marLeft w:val="0"/>
              <w:marRight w:val="0"/>
              <w:marTop w:val="0"/>
              <w:marBottom w:val="0"/>
              <w:divBdr>
                <w:top w:val="none" w:sz="0" w:space="0" w:color="auto"/>
                <w:left w:val="none" w:sz="0" w:space="0" w:color="auto"/>
                <w:bottom w:val="none" w:sz="0" w:space="0" w:color="auto"/>
                <w:right w:val="none" w:sz="0" w:space="0" w:color="auto"/>
              </w:divBdr>
            </w:div>
            <w:div w:id="1247378384">
              <w:marLeft w:val="0"/>
              <w:marRight w:val="0"/>
              <w:marTop w:val="0"/>
              <w:marBottom w:val="0"/>
              <w:divBdr>
                <w:top w:val="none" w:sz="0" w:space="0" w:color="auto"/>
                <w:left w:val="none" w:sz="0" w:space="0" w:color="auto"/>
                <w:bottom w:val="none" w:sz="0" w:space="0" w:color="auto"/>
                <w:right w:val="none" w:sz="0" w:space="0" w:color="auto"/>
              </w:divBdr>
            </w:div>
            <w:div w:id="208885169">
              <w:marLeft w:val="0"/>
              <w:marRight w:val="0"/>
              <w:marTop w:val="0"/>
              <w:marBottom w:val="0"/>
              <w:divBdr>
                <w:top w:val="none" w:sz="0" w:space="0" w:color="auto"/>
                <w:left w:val="none" w:sz="0" w:space="0" w:color="auto"/>
                <w:bottom w:val="none" w:sz="0" w:space="0" w:color="auto"/>
                <w:right w:val="none" w:sz="0" w:space="0" w:color="auto"/>
              </w:divBdr>
            </w:div>
            <w:div w:id="281421943">
              <w:marLeft w:val="0"/>
              <w:marRight w:val="0"/>
              <w:marTop w:val="0"/>
              <w:marBottom w:val="0"/>
              <w:divBdr>
                <w:top w:val="none" w:sz="0" w:space="0" w:color="auto"/>
                <w:left w:val="none" w:sz="0" w:space="0" w:color="auto"/>
                <w:bottom w:val="none" w:sz="0" w:space="0" w:color="auto"/>
                <w:right w:val="none" w:sz="0" w:space="0" w:color="auto"/>
              </w:divBdr>
            </w:div>
            <w:div w:id="2067145205">
              <w:marLeft w:val="0"/>
              <w:marRight w:val="0"/>
              <w:marTop w:val="0"/>
              <w:marBottom w:val="0"/>
              <w:divBdr>
                <w:top w:val="none" w:sz="0" w:space="0" w:color="auto"/>
                <w:left w:val="none" w:sz="0" w:space="0" w:color="auto"/>
                <w:bottom w:val="none" w:sz="0" w:space="0" w:color="auto"/>
                <w:right w:val="none" w:sz="0" w:space="0" w:color="auto"/>
              </w:divBdr>
            </w:div>
            <w:div w:id="1068192485">
              <w:marLeft w:val="0"/>
              <w:marRight w:val="0"/>
              <w:marTop w:val="0"/>
              <w:marBottom w:val="0"/>
              <w:divBdr>
                <w:top w:val="none" w:sz="0" w:space="0" w:color="auto"/>
                <w:left w:val="none" w:sz="0" w:space="0" w:color="auto"/>
                <w:bottom w:val="none" w:sz="0" w:space="0" w:color="auto"/>
                <w:right w:val="none" w:sz="0" w:space="0" w:color="auto"/>
              </w:divBdr>
            </w:div>
            <w:div w:id="869101853">
              <w:marLeft w:val="0"/>
              <w:marRight w:val="0"/>
              <w:marTop w:val="0"/>
              <w:marBottom w:val="0"/>
              <w:divBdr>
                <w:top w:val="none" w:sz="0" w:space="0" w:color="auto"/>
                <w:left w:val="none" w:sz="0" w:space="0" w:color="auto"/>
                <w:bottom w:val="none" w:sz="0" w:space="0" w:color="auto"/>
                <w:right w:val="none" w:sz="0" w:space="0" w:color="auto"/>
              </w:divBdr>
            </w:div>
            <w:div w:id="226191180">
              <w:marLeft w:val="0"/>
              <w:marRight w:val="0"/>
              <w:marTop w:val="0"/>
              <w:marBottom w:val="0"/>
              <w:divBdr>
                <w:top w:val="none" w:sz="0" w:space="0" w:color="auto"/>
                <w:left w:val="none" w:sz="0" w:space="0" w:color="auto"/>
                <w:bottom w:val="none" w:sz="0" w:space="0" w:color="auto"/>
                <w:right w:val="none" w:sz="0" w:space="0" w:color="auto"/>
              </w:divBdr>
              <w:divsChild>
                <w:div w:id="70081681">
                  <w:marLeft w:val="0"/>
                  <w:marRight w:val="0"/>
                  <w:marTop w:val="0"/>
                  <w:marBottom w:val="0"/>
                  <w:divBdr>
                    <w:top w:val="none" w:sz="0" w:space="0" w:color="auto"/>
                    <w:left w:val="none" w:sz="0" w:space="0" w:color="auto"/>
                    <w:bottom w:val="none" w:sz="0" w:space="0" w:color="auto"/>
                    <w:right w:val="none" w:sz="0" w:space="0" w:color="auto"/>
                  </w:divBdr>
                </w:div>
                <w:div w:id="1257788296">
                  <w:marLeft w:val="0"/>
                  <w:marRight w:val="0"/>
                  <w:marTop w:val="0"/>
                  <w:marBottom w:val="0"/>
                  <w:divBdr>
                    <w:top w:val="none" w:sz="0" w:space="0" w:color="auto"/>
                    <w:left w:val="none" w:sz="0" w:space="0" w:color="auto"/>
                    <w:bottom w:val="none" w:sz="0" w:space="0" w:color="auto"/>
                    <w:right w:val="none" w:sz="0" w:space="0" w:color="auto"/>
                  </w:divBdr>
                </w:div>
                <w:div w:id="939723446">
                  <w:marLeft w:val="0"/>
                  <w:marRight w:val="0"/>
                  <w:marTop w:val="0"/>
                  <w:marBottom w:val="0"/>
                  <w:divBdr>
                    <w:top w:val="none" w:sz="0" w:space="0" w:color="auto"/>
                    <w:left w:val="none" w:sz="0" w:space="0" w:color="auto"/>
                    <w:bottom w:val="none" w:sz="0" w:space="0" w:color="auto"/>
                    <w:right w:val="none" w:sz="0" w:space="0" w:color="auto"/>
                  </w:divBdr>
                </w:div>
                <w:div w:id="1656949935">
                  <w:marLeft w:val="0"/>
                  <w:marRight w:val="0"/>
                  <w:marTop w:val="0"/>
                  <w:marBottom w:val="0"/>
                  <w:divBdr>
                    <w:top w:val="none" w:sz="0" w:space="0" w:color="auto"/>
                    <w:left w:val="none" w:sz="0" w:space="0" w:color="auto"/>
                    <w:bottom w:val="none" w:sz="0" w:space="0" w:color="auto"/>
                    <w:right w:val="none" w:sz="0" w:space="0" w:color="auto"/>
                  </w:divBdr>
                </w:div>
                <w:div w:id="307168165">
                  <w:marLeft w:val="0"/>
                  <w:marRight w:val="0"/>
                  <w:marTop w:val="0"/>
                  <w:marBottom w:val="0"/>
                  <w:divBdr>
                    <w:top w:val="none" w:sz="0" w:space="0" w:color="auto"/>
                    <w:left w:val="none" w:sz="0" w:space="0" w:color="auto"/>
                    <w:bottom w:val="none" w:sz="0" w:space="0" w:color="auto"/>
                    <w:right w:val="none" w:sz="0" w:space="0" w:color="auto"/>
                  </w:divBdr>
                </w:div>
                <w:div w:id="1543011899">
                  <w:marLeft w:val="0"/>
                  <w:marRight w:val="0"/>
                  <w:marTop w:val="0"/>
                  <w:marBottom w:val="0"/>
                  <w:divBdr>
                    <w:top w:val="none" w:sz="0" w:space="0" w:color="auto"/>
                    <w:left w:val="none" w:sz="0" w:space="0" w:color="auto"/>
                    <w:bottom w:val="none" w:sz="0" w:space="0" w:color="auto"/>
                    <w:right w:val="none" w:sz="0" w:space="0" w:color="auto"/>
                  </w:divBdr>
                </w:div>
                <w:div w:id="11903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256388">
      <w:bodyDiv w:val="1"/>
      <w:marLeft w:val="0"/>
      <w:marRight w:val="0"/>
      <w:marTop w:val="0"/>
      <w:marBottom w:val="0"/>
      <w:divBdr>
        <w:top w:val="none" w:sz="0" w:space="0" w:color="auto"/>
        <w:left w:val="none" w:sz="0" w:space="0" w:color="auto"/>
        <w:bottom w:val="none" w:sz="0" w:space="0" w:color="auto"/>
        <w:right w:val="none" w:sz="0" w:space="0" w:color="auto"/>
      </w:divBdr>
      <w:divsChild>
        <w:div w:id="1319307801">
          <w:marLeft w:val="0"/>
          <w:marRight w:val="0"/>
          <w:marTop w:val="0"/>
          <w:marBottom w:val="0"/>
          <w:divBdr>
            <w:top w:val="none" w:sz="0" w:space="0" w:color="auto"/>
            <w:left w:val="none" w:sz="0" w:space="0" w:color="auto"/>
            <w:bottom w:val="none" w:sz="0" w:space="0" w:color="auto"/>
            <w:right w:val="none" w:sz="0" w:space="0" w:color="auto"/>
          </w:divBdr>
        </w:div>
        <w:div w:id="1826772963">
          <w:marLeft w:val="0"/>
          <w:marRight w:val="0"/>
          <w:marTop w:val="0"/>
          <w:marBottom w:val="0"/>
          <w:divBdr>
            <w:top w:val="none" w:sz="0" w:space="0" w:color="auto"/>
            <w:left w:val="none" w:sz="0" w:space="0" w:color="auto"/>
            <w:bottom w:val="none" w:sz="0" w:space="0" w:color="auto"/>
            <w:right w:val="none" w:sz="0" w:space="0" w:color="auto"/>
          </w:divBdr>
        </w:div>
        <w:div w:id="956523754">
          <w:marLeft w:val="0"/>
          <w:marRight w:val="0"/>
          <w:marTop w:val="0"/>
          <w:marBottom w:val="0"/>
          <w:divBdr>
            <w:top w:val="none" w:sz="0" w:space="0" w:color="auto"/>
            <w:left w:val="none" w:sz="0" w:space="0" w:color="auto"/>
            <w:bottom w:val="none" w:sz="0" w:space="0" w:color="auto"/>
            <w:right w:val="none" w:sz="0" w:space="0" w:color="auto"/>
          </w:divBdr>
        </w:div>
        <w:div w:id="2052881173">
          <w:marLeft w:val="0"/>
          <w:marRight w:val="0"/>
          <w:marTop w:val="0"/>
          <w:marBottom w:val="0"/>
          <w:divBdr>
            <w:top w:val="none" w:sz="0" w:space="0" w:color="auto"/>
            <w:left w:val="none" w:sz="0" w:space="0" w:color="auto"/>
            <w:bottom w:val="none" w:sz="0" w:space="0" w:color="auto"/>
            <w:right w:val="none" w:sz="0" w:space="0" w:color="auto"/>
          </w:divBdr>
        </w:div>
        <w:div w:id="210922867">
          <w:marLeft w:val="0"/>
          <w:marRight w:val="0"/>
          <w:marTop w:val="0"/>
          <w:marBottom w:val="0"/>
          <w:divBdr>
            <w:top w:val="none" w:sz="0" w:space="0" w:color="auto"/>
            <w:left w:val="none" w:sz="0" w:space="0" w:color="auto"/>
            <w:bottom w:val="none" w:sz="0" w:space="0" w:color="auto"/>
            <w:right w:val="none" w:sz="0" w:space="0" w:color="auto"/>
          </w:divBdr>
        </w:div>
        <w:div w:id="173229882">
          <w:marLeft w:val="0"/>
          <w:marRight w:val="0"/>
          <w:marTop w:val="0"/>
          <w:marBottom w:val="0"/>
          <w:divBdr>
            <w:top w:val="none" w:sz="0" w:space="0" w:color="auto"/>
            <w:left w:val="none" w:sz="0" w:space="0" w:color="auto"/>
            <w:bottom w:val="none" w:sz="0" w:space="0" w:color="auto"/>
            <w:right w:val="none" w:sz="0" w:space="0" w:color="auto"/>
          </w:divBdr>
        </w:div>
        <w:div w:id="157187068">
          <w:marLeft w:val="0"/>
          <w:marRight w:val="0"/>
          <w:marTop w:val="0"/>
          <w:marBottom w:val="0"/>
          <w:divBdr>
            <w:top w:val="none" w:sz="0" w:space="0" w:color="auto"/>
            <w:left w:val="none" w:sz="0" w:space="0" w:color="auto"/>
            <w:bottom w:val="none" w:sz="0" w:space="0" w:color="auto"/>
            <w:right w:val="none" w:sz="0" w:space="0" w:color="auto"/>
          </w:divBdr>
        </w:div>
        <w:div w:id="683165417">
          <w:marLeft w:val="0"/>
          <w:marRight w:val="0"/>
          <w:marTop w:val="0"/>
          <w:marBottom w:val="0"/>
          <w:divBdr>
            <w:top w:val="none" w:sz="0" w:space="0" w:color="auto"/>
            <w:left w:val="none" w:sz="0" w:space="0" w:color="auto"/>
            <w:bottom w:val="none" w:sz="0" w:space="0" w:color="auto"/>
            <w:right w:val="none" w:sz="0" w:space="0" w:color="auto"/>
          </w:divBdr>
        </w:div>
        <w:div w:id="2029024436">
          <w:marLeft w:val="0"/>
          <w:marRight w:val="0"/>
          <w:marTop w:val="0"/>
          <w:marBottom w:val="0"/>
          <w:divBdr>
            <w:top w:val="none" w:sz="0" w:space="0" w:color="auto"/>
            <w:left w:val="none" w:sz="0" w:space="0" w:color="auto"/>
            <w:bottom w:val="none" w:sz="0" w:space="0" w:color="auto"/>
            <w:right w:val="none" w:sz="0" w:space="0" w:color="auto"/>
          </w:divBdr>
        </w:div>
      </w:divsChild>
    </w:div>
    <w:div w:id="1368068588">
      <w:bodyDiv w:val="1"/>
      <w:marLeft w:val="0"/>
      <w:marRight w:val="0"/>
      <w:marTop w:val="0"/>
      <w:marBottom w:val="0"/>
      <w:divBdr>
        <w:top w:val="none" w:sz="0" w:space="0" w:color="auto"/>
        <w:left w:val="none" w:sz="0" w:space="0" w:color="auto"/>
        <w:bottom w:val="none" w:sz="0" w:space="0" w:color="auto"/>
        <w:right w:val="none" w:sz="0" w:space="0" w:color="auto"/>
      </w:divBdr>
      <w:divsChild>
        <w:div w:id="2079087747">
          <w:marLeft w:val="0"/>
          <w:marRight w:val="0"/>
          <w:marTop w:val="0"/>
          <w:marBottom w:val="0"/>
          <w:divBdr>
            <w:top w:val="none" w:sz="0" w:space="0" w:color="auto"/>
            <w:left w:val="none" w:sz="0" w:space="0" w:color="auto"/>
            <w:bottom w:val="none" w:sz="0" w:space="0" w:color="auto"/>
            <w:right w:val="none" w:sz="0" w:space="0" w:color="auto"/>
          </w:divBdr>
        </w:div>
        <w:div w:id="824594032">
          <w:marLeft w:val="0"/>
          <w:marRight w:val="0"/>
          <w:marTop w:val="0"/>
          <w:marBottom w:val="0"/>
          <w:divBdr>
            <w:top w:val="none" w:sz="0" w:space="0" w:color="auto"/>
            <w:left w:val="none" w:sz="0" w:space="0" w:color="auto"/>
            <w:bottom w:val="none" w:sz="0" w:space="0" w:color="auto"/>
            <w:right w:val="none" w:sz="0" w:space="0" w:color="auto"/>
          </w:divBdr>
        </w:div>
        <w:div w:id="1309286086">
          <w:marLeft w:val="0"/>
          <w:marRight w:val="0"/>
          <w:marTop w:val="0"/>
          <w:marBottom w:val="0"/>
          <w:divBdr>
            <w:top w:val="none" w:sz="0" w:space="0" w:color="auto"/>
            <w:left w:val="none" w:sz="0" w:space="0" w:color="auto"/>
            <w:bottom w:val="none" w:sz="0" w:space="0" w:color="auto"/>
            <w:right w:val="none" w:sz="0" w:space="0" w:color="auto"/>
          </w:divBdr>
        </w:div>
        <w:div w:id="620499557">
          <w:marLeft w:val="0"/>
          <w:marRight w:val="0"/>
          <w:marTop w:val="0"/>
          <w:marBottom w:val="0"/>
          <w:divBdr>
            <w:top w:val="none" w:sz="0" w:space="0" w:color="auto"/>
            <w:left w:val="none" w:sz="0" w:space="0" w:color="auto"/>
            <w:bottom w:val="none" w:sz="0" w:space="0" w:color="auto"/>
            <w:right w:val="none" w:sz="0" w:space="0" w:color="auto"/>
          </w:divBdr>
        </w:div>
        <w:div w:id="749737911">
          <w:marLeft w:val="0"/>
          <w:marRight w:val="0"/>
          <w:marTop w:val="0"/>
          <w:marBottom w:val="0"/>
          <w:divBdr>
            <w:top w:val="none" w:sz="0" w:space="0" w:color="auto"/>
            <w:left w:val="none" w:sz="0" w:space="0" w:color="auto"/>
            <w:bottom w:val="none" w:sz="0" w:space="0" w:color="auto"/>
            <w:right w:val="none" w:sz="0" w:space="0" w:color="auto"/>
          </w:divBdr>
        </w:div>
        <w:div w:id="1739283109">
          <w:marLeft w:val="0"/>
          <w:marRight w:val="0"/>
          <w:marTop w:val="0"/>
          <w:marBottom w:val="0"/>
          <w:divBdr>
            <w:top w:val="none" w:sz="0" w:space="0" w:color="auto"/>
            <w:left w:val="none" w:sz="0" w:space="0" w:color="auto"/>
            <w:bottom w:val="none" w:sz="0" w:space="0" w:color="auto"/>
            <w:right w:val="none" w:sz="0" w:space="0" w:color="auto"/>
          </w:divBdr>
        </w:div>
        <w:div w:id="161238321">
          <w:marLeft w:val="0"/>
          <w:marRight w:val="0"/>
          <w:marTop w:val="0"/>
          <w:marBottom w:val="0"/>
          <w:divBdr>
            <w:top w:val="none" w:sz="0" w:space="0" w:color="auto"/>
            <w:left w:val="none" w:sz="0" w:space="0" w:color="auto"/>
            <w:bottom w:val="none" w:sz="0" w:space="0" w:color="auto"/>
            <w:right w:val="none" w:sz="0" w:space="0" w:color="auto"/>
          </w:divBdr>
        </w:div>
        <w:div w:id="1735393527">
          <w:marLeft w:val="0"/>
          <w:marRight w:val="0"/>
          <w:marTop w:val="0"/>
          <w:marBottom w:val="0"/>
          <w:divBdr>
            <w:top w:val="none" w:sz="0" w:space="0" w:color="auto"/>
            <w:left w:val="none" w:sz="0" w:space="0" w:color="auto"/>
            <w:bottom w:val="none" w:sz="0" w:space="0" w:color="auto"/>
            <w:right w:val="none" w:sz="0" w:space="0" w:color="auto"/>
          </w:divBdr>
        </w:div>
        <w:div w:id="341248420">
          <w:marLeft w:val="0"/>
          <w:marRight w:val="0"/>
          <w:marTop w:val="0"/>
          <w:marBottom w:val="0"/>
          <w:divBdr>
            <w:top w:val="none" w:sz="0" w:space="0" w:color="auto"/>
            <w:left w:val="none" w:sz="0" w:space="0" w:color="auto"/>
            <w:bottom w:val="none" w:sz="0" w:space="0" w:color="auto"/>
            <w:right w:val="none" w:sz="0" w:space="0" w:color="auto"/>
          </w:divBdr>
        </w:div>
        <w:div w:id="1595169976">
          <w:marLeft w:val="0"/>
          <w:marRight w:val="0"/>
          <w:marTop w:val="0"/>
          <w:marBottom w:val="0"/>
          <w:divBdr>
            <w:top w:val="none" w:sz="0" w:space="0" w:color="auto"/>
            <w:left w:val="none" w:sz="0" w:space="0" w:color="auto"/>
            <w:bottom w:val="none" w:sz="0" w:space="0" w:color="auto"/>
            <w:right w:val="none" w:sz="0" w:space="0" w:color="auto"/>
          </w:divBdr>
        </w:div>
        <w:div w:id="456417170">
          <w:marLeft w:val="0"/>
          <w:marRight w:val="0"/>
          <w:marTop w:val="0"/>
          <w:marBottom w:val="0"/>
          <w:divBdr>
            <w:top w:val="none" w:sz="0" w:space="0" w:color="auto"/>
            <w:left w:val="none" w:sz="0" w:space="0" w:color="auto"/>
            <w:bottom w:val="none" w:sz="0" w:space="0" w:color="auto"/>
            <w:right w:val="none" w:sz="0" w:space="0" w:color="auto"/>
          </w:divBdr>
        </w:div>
        <w:div w:id="56514281">
          <w:marLeft w:val="0"/>
          <w:marRight w:val="0"/>
          <w:marTop w:val="0"/>
          <w:marBottom w:val="0"/>
          <w:divBdr>
            <w:top w:val="none" w:sz="0" w:space="0" w:color="auto"/>
            <w:left w:val="none" w:sz="0" w:space="0" w:color="auto"/>
            <w:bottom w:val="none" w:sz="0" w:space="0" w:color="auto"/>
            <w:right w:val="none" w:sz="0" w:space="0" w:color="auto"/>
          </w:divBdr>
        </w:div>
      </w:divsChild>
    </w:div>
    <w:div w:id="1537310511">
      <w:bodyDiv w:val="1"/>
      <w:marLeft w:val="0"/>
      <w:marRight w:val="0"/>
      <w:marTop w:val="0"/>
      <w:marBottom w:val="0"/>
      <w:divBdr>
        <w:top w:val="none" w:sz="0" w:space="0" w:color="auto"/>
        <w:left w:val="none" w:sz="0" w:space="0" w:color="auto"/>
        <w:bottom w:val="none" w:sz="0" w:space="0" w:color="auto"/>
        <w:right w:val="none" w:sz="0" w:space="0" w:color="auto"/>
      </w:divBdr>
    </w:div>
    <w:div w:id="1594783028">
      <w:bodyDiv w:val="1"/>
      <w:marLeft w:val="0"/>
      <w:marRight w:val="0"/>
      <w:marTop w:val="0"/>
      <w:marBottom w:val="0"/>
      <w:divBdr>
        <w:top w:val="none" w:sz="0" w:space="0" w:color="auto"/>
        <w:left w:val="none" w:sz="0" w:space="0" w:color="auto"/>
        <w:bottom w:val="none" w:sz="0" w:space="0" w:color="auto"/>
        <w:right w:val="none" w:sz="0" w:space="0" w:color="auto"/>
      </w:divBdr>
      <w:divsChild>
        <w:div w:id="1797672304">
          <w:marLeft w:val="0"/>
          <w:marRight w:val="0"/>
          <w:marTop w:val="0"/>
          <w:marBottom w:val="0"/>
          <w:divBdr>
            <w:top w:val="none" w:sz="0" w:space="0" w:color="auto"/>
            <w:left w:val="none" w:sz="0" w:space="0" w:color="auto"/>
            <w:bottom w:val="none" w:sz="0" w:space="0" w:color="auto"/>
            <w:right w:val="none" w:sz="0" w:space="0" w:color="auto"/>
          </w:divBdr>
        </w:div>
        <w:div w:id="1653293553">
          <w:marLeft w:val="0"/>
          <w:marRight w:val="0"/>
          <w:marTop w:val="0"/>
          <w:marBottom w:val="0"/>
          <w:divBdr>
            <w:top w:val="none" w:sz="0" w:space="0" w:color="auto"/>
            <w:left w:val="none" w:sz="0" w:space="0" w:color="auto"/>
            <w:bottom w:val="none" w:sz="0" w:space="0" w:color="auto"/>
            <w:right w:val="none" w:sz="0" w:space="0" w:color="auto"/>
          </w:divBdr>
        </w:div>
      </w:divsChild>
    </w:div>
    <w:div w:id="1617642304">
      <w:bodyDiv w:val="1"/>
      <w:marLeft w:val="0"/>
      <w:marRight w:val="0"/>
      <w:marTop w:val="0"/>
      <w:marBottom w:val="0"/>
      <w:divBdr>
        <w:top w:val="none" w:sz="0" w:space="0" w:color="auto"/>
        <w:left w:val="none" w:sz="0" w:space="0" w:color="auto"/>
        <w:bottom w:val="none" w:sz="0" w:space="0" w:color="auto"/>
        <w:right w:val="none" w:sz="0" w:space="0" w:color="auto"/>
      </w:divBdr>
    </w:div>
    <w:div w:id="1648902777">
      <w:bodyDiv w:val="1"/>
      <w:marLeft w:val="0"/>
      <w:marRight w:val="0"/>
      <w:marTop w:val="0"/>
      <w:marBottom w:val="0"/>
      <w:divBdr>
        <w:top w:val="none" w:sz="0" w:space="0" w:color="auto"/>
        <w:left w:val="none" w:sz="0" w:space="0" w:color="auto"/>
        <w:bottom w:val="none" w:sz="0" w:space="0" w:color="auto"/>
        <w:right w:val="none" w:sz="0" w:space="0" w:color="auto"/>
      </w:divBdr>
      <w:divsChild>
        <w:div w:id="379013448">
          <w:marLeft w:val="0"/>
          <w:marRight w:val="0"/>
          <w:marTop w:val="0"/>
          <w:marBottom w:val="0"/>
          <w:divBdr>
            <w:top w:val="none" w:sz="0" w:space="0" w:color="auto"/>
            <w:left w:val="none" w:sz="0" w:space="0" w:color="auto"/>
            <w:bottom w:val="none" w:sz="0" w:space="0" w:color="auto"/>
            <w:right w:val="none" w:sz="0" w:space="0" w:color="auto"/>
          </w:divBdr>
        </w:div>
        <w:div w:id="1715616016">
          <w:marLeft w:val="0"/>
          <w:marRight w:val="0"/>
          <w:marTop w:val="0"/>
          <w:marBottom w:val="0"/>
          <w:divBdr>
            <w:top w:val="none" w:sz="0" w:space="0" w:color="auto"/>
            <w:left w:val="none" w:sz="0" w:space="0" w:color="auto"/>
            <w:bottom w:val="none" w:sz="0" w:space="0" w:color="auto"/>
            <w:right w:val="none" w:sz="0" w:space="0" w:color="auto"/>
          </w:divBdr>
        </w:div>
        <w:div w:id="654605486">
          <w:marLeft w:val="0"/>
          <w:marRight w:val="0"/>
          <w:marTop w:val="0"/>
          <w:marBottom w:val="0"/>
          <w:divBdr>
            <w:top w:val="none" w:sz="0" w:space="0" w:color="auto"/>
            <w:left w:val="none" w:sz="0" w:space="0" w:color="auto"/>
            <w:bottom w:val="none" w:sz="0" w:space="0" w:color="auto"/>
            <w:right w:val="none" w:sz="0" w:space="0" w:color="auto"/>
          </w:divBdr>
        </w:div>
        <w:div w:id="1336768241">
          <w:marLeft w:val="0"/>
          <w:marRight w:val="0"/>
          <w:marTop w:val="0"/>
          <w:marBottom w:val="0"/>
          <w:divBdr>
            <w:top w:val="none" w:sz="0" w:space="0" w:color="auto"/>
            <w:left w:val="none" w:sz="0" w:space="0" w:color="auto"/>
            <w:bottom w:val="none" w:sz="0" w:space="0" w:color="auto"/>
            <w:right w:val="none" w:sz="0" w:space="0" w:color="auto"/>
          </w:divBdr>
        </w:div>
        <w:div w:id="704478172">
          <w:marLeft w:val="0"/>
          <w:marRight w:val="0"/>
          <w:marTop w:val="0"/>
          <w:marBottom w:val="0"/>
          <w:divBdr>
            <w:top w:val="none" w:sz="0" w:space="0" w:color="auto"/>
            <w:left w:val="none" w:sz="0" w:space="0" w:color="auto"/>
            <w:bottom w:val="none" w:sz="0" w:space="0" w:color="auto"/>
            <w:right w:val="none" w:sz="0" w:space="0" w:color="auto"/>
          </w:divBdr>
        </w:div>
        <w:div w:id="1311712388">
          <w:marLeft w:val="0"/>
          <w:marRight w:val="0"/>
          <w:marTop w:val="0"/>
          <w:marBottom w:val="0"/>
          <w:divBdr>
            <w:top w:val="none" w:sz="0" w:space="0" w:color="auto"/>
            <w:left w:val="none" w:sz="0" w:space="0" w:color="auto"/>
            <w:bottom w:val="none" w:sz="0" w:space="0" w:color="auto"/>
            <w:right w:val="none" w:sz="0" w:space="0" w:color="auto"/>
          </w:divBdr>
        </w:div>
      </w:divsChild>
    </w:div>
    <w:div w:id="1859149744">
      <w:bodyDiv w:val="1"/>
      <w:marLeft w:val="0"/>
      <w:marRight w:val="0"/>
      <w:marTop w:val="0"/>
      <w:marBottom w:val="0"/>
      <w:divBdr>
        <w:top w:val="none" w:sz="0" w:space="0" w:color="auto"/>
        <w:left w:val="none" w:sz="0" w:space="0" w:color="auto"/>
        <w:bottom w:val="none" w:sz="0" w:space="0" w:color="auto"/>
        <w:right w:val="none" w:sz="0" w:space="0" w:color="auto"/>
      </w:divBdr>
    </w:div>
    <w:div w:id="2079208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1291</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P Srivastava</dc:creator>
  <cp:lastModifiedBy>DR. P Srivastava</cp:lastModifiedBy>
  <cp:revision>2</cp:revision>
  <dcterms:created xsi:type="dcterms:W3CDTF">2023-01-10T04:43:00Z</dcterms:created>
  <dcterms:modified xsi:type="dcterms:W3CDTF">2023-01-10T04:43:00Z</dcterms:modified>
</cp:coreProperties>
</file>