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aim bodal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hint="default" w:cs="BookAntiqua"/>
          <w:lang w:val="en-US"/>
        </w:rPr>
      </w:pPr>
      <w:r>
        <w:rPr>
          <w:rFonts w:hint="default" w:cs="BookAntiqua"/>
          <w:lang w:val="en-US"/>
        </w:rPr>
        <w:t xml:space="preserve">Ans. </w:t>
      </w:r>
      <w:r>
        <w:rPr>
          <w:rFonts w:hint="default" w:cs="BookAntiqua"/>
          <w:lang w:val="en-US"/>
        </w:rPr>
        <w:tab/>
        <w:t>I.</w:t>
      </w:r>
      <w:r>
        <w:rPr>
          <w:rFonts w:hint="default" w:cs="BookAntiqua"/>
          <w:lang w:val="en-US"/>
        </w:rPr>
        <w:tab/>
        <w:t xml:space="preserve">Plot C is normally distributed </w:t>
      </w:r>
    </w:p>
    <w:p>
      <w:pPr>
        <w:autoSpaceDE w:val="0"/>
        <w:autoSpaceDN w:val="0"/>
        <w:adjustRightInd w:val="0"/>
        <w:spacing w:after="0"/>
        <w:rPr>
          <w:rFonts w:hint="default" w:cs="BookAntiqua"/>
          <w:lang w:val="en-US"/>
        </w:rPr>
      </w:pPr>
      <w:r>
        <w:rPr>
          <w:rFonts w:hint="default" w:cs="BookAntiqua"/>
          <w:lang w:val="en-US"/>
        </w:rPr>
        <w:tab/>
        <w:t>II.</w:t>
      </w:r>
      <w:r>
        <w:rPr>
          <w:rFonts w:hint="default" w:cs="BookAntiqua"/>
          <w:lang w:val="en-US"/>
        </w:rPr>
        <w:tab/>
        <w:t>Plot D has Bodal Distribution</w:t>
      </w:r>
    </w:p>
    <w:p>
      <w:pPr>
        <w:autoSpaceDE w:val="0"/>
        <w:autoSpaceDN w:val="0"/>
        <w:adjustRightInd w:val="0"/>
        <w:spacing w:after="0"/>
        <w:rPr>
          <w:rFonts w:hint="default" w:cs="BookAntiqua"/>
          <w:lang w:val="en-US"/>
        </w:rPr>
      </w:pPr>
      <w:r>
        <w:rPr>
          <w:rFonts w:hint="default" w:cs="BookAntiqua"/>
          <w:lang w:val="en-US"/>
        </w:rPr>
        <w:tab/>
        <w:t>III.</w:t>
      </w:r>
      <w:r>
        <w:rPr>
          <w:rFonts w:hint="default" w:cs="BookAntiqua"/>
          <w:lang w:val="en-US"/>
        </w:rPr>
        <w:tab/>
        <w:t>Plot B &amp; D are skewed</w:t>
      </w:r>
    </w:p>
    <w:p>
      <w:pPr>
        <w:numPr>
          <w:numId w:val="0"/>
        </w:numPr>
        <w:autoSpaceDE w:val="0"/>
        <w:autoSpaceDN w:val="0"/>
        <w:adjustRightInd w:val="0"/>
        <w:spacing w:after="0"/>
        <w:ind w:left="720" w:leftChars="0"/>
        <w:rPr>
          <w:rFonts w:hint="default" w:cs="BookAntiqua"/>
          <w:lang w:val="en-US"/>
        </w:rPr>
      </w:pPr>
      <w:r>
        <w:rPr>
          <w:rFonts w:hint="default" w:cs="BookAntiqua"/>
          <w:lang w:val="en-US"/>
        </w:rPr>
        <w:t xml:space="preserve">IV. </w:t>
      </w:r>
      <w:r>
        <w:rPr>
          <w:rFonts w:hint="default" w:cs="BookAntiqua"/>
          <w:lang w:val="en-US"/>
        </w:rPr>
        <w:tab/>
        <w:t>Plot A have outliers on both side</w:t>
      </w:r>
    </w:p>
    <w:p>
      <w:pPr>
        <w:numPr>
          <w:numId w:val="0"/>
        </w:numPr>
        <w:autoSpaceDE w:val="0"/>
        <w:autoSpaceDN w:val="0"/>
        <w:adjustRightInd w:val="0"/>
        <w:spacing w:after="0"/>
        <w:ind w:left="720" w:leftChars="0"/>
        <w:rPr>
          <w:rFonts w:hint="default" w:cs="BookAntiqua"/>
          <w:lang w:val="en-US"/>
        </w:rPr>
      </w:pPr>
      <w:r>
        <w:rPr>
          <w:rFonts w:hint="default" w:cs="BookAntiqua"/>
          <w:lang w:val="en-US"/>
        </w:rPr>
        <w:tab/>
      </w: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cs="Times New Roman"/>
        </w:rPr>
      </w:pPr>
    </w:p>
    <w:p>
      <w:pPr>
        <w:spacing w:after="0"/>
        <w:rPr>
          <w:rFonts w:hint="default" w:cs="Times New Roman"/>
          <w:lang w:val="en-US"/>
        </w:rPr>
      </w:pPr>
      <w:r>
        <w:rPr>
          <w:rFonts w:hint="default" w:cs="Times New Roman"/>
          <w:lang w:val="en-US"/>
        </w:rPr>
        <w:t xml:space="preserve">Ans. </w:t>
      </w:r>
      <w:r>
        <w:rPr>
          <w:rFonts w:hint="default" w:cs="Times New Roman"/>
          <w:lang w:val="en-US"/>
        </w:rPr>
        <w:tab/>
        <w:t>(i)</w:t>
      </w:r>
      <w:r>
        <w:rPr>
          <w:rFonts w:hint="default" w:cs="Times New Roman"/>
          <w:lang w:val="en-US"/>
        </w:rPr>
        <w:tab/>
        <w:t>True</w:t>
      </w:r>
    </w:p>
    <w:p>
      <w:pPr>
        <w:spacing w:after="0"/>
        <w:rPr>
          <w:rFonts w:hint="default" w:cs="Times New Roman"/>
          <w:lang w:val="en-US"/>
        </w:rPr>
      </w:pPr>
      <w:r>
        <w:rPr>
          <w:rFonts w:hint="default" w:cs="Times New Roman"/>
          <w:lang w:val="en-US"/>
        </w:rPr>
        <w:tab/>
        <w:t>(ii)</w:t>
      </w:r>
      <w:r>
        <w:rPr>
          <w:rFonts w:hint="default" w:cs="Times New Roman"/>
          <w:lang w:val="en-US"/>
        </w:rPr>
        <w:tab/>
        <w:t>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rPr>
          <w:rFonts w:cs="BookAntiqua"/>
        </w:rPr>
      </w:pPr>
    </w:p>
    <w:p>
      <w:pPr>
        <w:numPr>
          <w:numId w:val="0"/>
        </w:numPr>
        <w:autoSpaceDE w:val="0"/>
        <w:autoSpaceDN w:val="0"/>
        <w:adjustRightInd w:val="0"/>
        <w:spacing w:after="0"/>
        <w:rPr>
          <w:rFonts w:hint="default" w:cs="BookAntiqua"/>
          <w:lang w:val="en-US"/>
        </w:rPr>
      </w:pPr>
      <w:r>
        <w:rPr>
          <w:rFonts w:hint="default" w:cs="BookAntiqua"/>
          <w:lang w:val="en-US"/>
        </w:rPr>
        <w:t>Ans.</w:t>
      </w:r>
      <w:r>
        <w:rPr>
          <w:rFonts w:hint="default" w:cs="BookAntiqua"/>
          <w:lang w:val="en-US"/>
        </w:rPr>
        <w:tab/>
        <w:t>D.</w:t>
      </w:r>
      <w:r>
        <w:rPr>
          <w:rFonts w:hint="default" w:cs="BookAntiqua"/>
          <w:lang w:val="en-US"/>
        </w:rPr>
        <w:tab/>
        <w:t>21.1%</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rPr>
          <w:rFonts w:hint="default" w:cs="BookAntiqua"/>
          <w:lang w:val="en-US"/>
        </w:rPr>
      </w:pPr>
      <w:r>
        <w:rPr>
          <w:rFonts w:hint="default" w:cs="BookAntiqua"/>
          <w:lang w:val="en-US"/>
        </w:rPr>
        <w:t xml:space="preserve">Ans. </w:t>
      </w:r>
      <w:r>
        <w:rPr>
          <w:rFonts w:hint="default" w:cs="BookAntiqua"/>
          <w:lang w:val="en-US"/>
        </w:rPr>
        <w:tab/>
        <w:t xml:space="preserve">D. </w:t>
      </w:r>
      <w:r>
        <w:rPr>
          <w:rFonts w:hint="default" w:cs="BookAntiqua"/>
          <w:lang w:val="en-US"/>
        </w:rPr>
        <w:tab/>
        <w:t>250</w:t>
      </w:r>
      <w:r>
        <w:rPr>
          <w:rFonts w:hint="default" w:cs="BookAntiqua"/>
          <w:lang w:val="en-US"/>
        </w:rPr>
        <w:tab/>
        <w:t>(note: the answer comes to 246 which is being rounded off to match the answer</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rPr>
          <w:rFonts w:cs="BookAntiqua"/>
        </w:rPr>
      </w:pPr>
      <w:bookmarkStart w:id="0" w:name="_GoBack"/>
      <w:bookmarkEnd w:id="0"/>
      <w:r>
        <w:rPr>
          <w:rFonts w:hint="default" w:cs="BookAntiqua"/>
          <w:lang w:val="en-US"/>
        </w:rPr>
        <w:t>Ans.</w:t>
      </w:r>
      <w:r>
        <w:rPr>
          <w:rFonts w:hint="default" w:cs="BookAntiqua"/>
          <w:lang w:val="en-US"/>
        </w:rPr>
        <w:tab/>
        <w:t xml:space="preserve">B. </w:t>
      </w:r>
      <w:r>
        <w:rPr>
          <w:rFonts w:hint="default" w:cs="BookAntiqua"/>
          <w:lang w:val="en-US"/>
        </w:rPr>
        <w:tab/>
      </w:r>
      <w:r>
        <w:rPr>
          <w:rFonts w:cs="BookAntiqua"/>
        </w:rPr>
        <w:t>The standard deviation of the mean of across several samples will be 120.</w:t>
      </w:r>
    </w:p>
    <w:p>
      <w:pPr>
        <w:numPr>
          <w:numId w:val="0"/>
        </w:numPr>
        <w:autoSpaceDE w:val="0"/>
        <w:autoSpaceDN w:val="0"/>
        <w:adjustRightInd w:val="0"/>
        <w:spacing w:after="0"/>
        <w:rPr>
          <w:rFonts w:hint="default" w:cs="BookAntiqua"/>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07BD6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TotalTime>
  <ScaleCrop>false</ScaleCrop>
  <LinksUpToDate>false</LinksUpToDate>
  <CharactersWithSpaces>2776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Sooraj Sheregar</cp:lastModifiedBy>
  <dcterms:modified xsi:type="dcterms:W3CDTF">2023-08-23T12:26:49Z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874DDB7710A5413493C625B9F66D44D5</vt:lpwstr>
  </property>
</Properties>
</file>