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45B4" w14:textId="77777777" w:rsidR="004851B1" w:rsidRDefault="00DD30DC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434462B" wp14:editId="5434462C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3445B5" w14:textId="77777777" w:rsidR="004851B1" w:rsidRDefault="004851B1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543445B6" w14:textId="77777777" w:rsidR="004851B1" w:rsidRDefault="004851B1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543445B7" w14:textId="77777777" w:rsidR="004851B1" w:rsidRDefault="004851B1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543445B8" w14:textId="77777777" w:rsidR="004851B1" w:rsidRDefault="004851B1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543445B9" w14:textId="77777777" w:rsidR="004851B1" w:rsidRDefault="00DD30DC">
      <w:pPr>
        <w:spacing w:after="0" w:line="48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543445BA" w14:textId="77777777" w:rsidR="004851B1" w:rsidRDefault="00DD30DC">
      <w:pPr>
        <w:spacing w:after="0" w:line="48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– 603 203</w:t>
      </w:r>
    </w:p>
    <w:p w14:paraId="543445BB" w14:textId="77777777" w:rsidR="004851B1" w:rsidRDefault="004851B1">
      <w:pPr>
        <w:spacing w:after="0"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543445BC" w14:textId="77777777" w:rsidR="004851B1" w:rsidRDefault="004851B1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43445BD" w14:textId="77777777" w:rsidR="004851B1" w:rsidRDefault="00DD30DC">
      <w:pPr>
        <w:spacing w:line="360" w:lineRule="auto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>Course Code: 18CSC206J</w:t>
      </w:r>
    </w:p>
    <w:p w14:paraId="543445BE" w14:textId="77777777" w:rsidR="004851B1" w:rsidRDefault="00DD30DC">
      <w:pPr>
        <w:spacing w:line="360" w:lineRule="auto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4851B1" w14:paraId="543445C1" w14:textId="77777777">
        <w:trPr>
          <w:trHeight w:val="464"/>
        </w:trPr>
        <w:tc>
          <w:tcPr>
            <w:tcW w:w="2538" w:type="dxa"/>
          </w:tcPr>
          <w:p w14:paraId="543445BF" w14:textId="77777777" w:rsidR="004851B1" w:rsidRDefault="00DD30DC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543445C0" w14:textId="77777777" w:rsidR="004851B1" w:rsidRDefault="00DD30DC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4851B1" w14:paraId="543445C5" w14:textId="77777777">
        <w:trPr>
          <w:trHeight w:val="464"/>
        </w:trPr>
        <w:tc>
          <w:tcPr>
            <w:tcW w:w="2538" w:type="dxa"/>
          </w:tcPr>
          <w:p w14:paraId="543445C2" w14:textId="77777777" w:rsidR="004851B1" w:rsidRDefault="00DD30DC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543445C3" w14:textId="77777777" w:rsidR="004851B1" w:rsidRDefault="00DD30DC">
            <w:pPr>
              <w:pStyle w:val="Title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   </w:t>
            </w:r>
          </w:p>
          <w:p w14:paraId="543445C4" w14:textId="77777777" w:rsidR="004851B1" w:rsidRDefault="00DD30DC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Identification of Process Methodology and Stakeholder Description</w:t>
            </w:r>
          </w:p>
        </w:tc>
      </w:tr>
      <w:tr w:rsidR="004851B1" w14:paraId="543445C8" w14:textId="77777777">
        <w:trPr>
          <w:trHeight w:val="464"/>
        </w:trPr>
        <w:tc>
          <w:tcPr>
            <w:tcW w:w="2538" w:type="dxa"/>
          </w:tcPr>
          <w:p w14:paraId="543445C6" w14:textId="77777777" w:rsidR="004851B1" w:rsidRDefault="00DD30DC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543445C7" w14:textId="76B80DC4" w:rsidR="004851B1" w:rsidRDefault="00C6072C">
            <w:pPr>
              <w:spacing w:line="48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SOORAJ TOMAR</w:t>
            </w:r>
          </w:p>
        </w:tc>
      </w:tr>
      <w:tr w:rsidR="004851B1" w14:paraId="543445CB" w14:textId="77777777">
        <w:trPr>
          <w:trHeight w:val="464"/>
        </w:trPr>
        <w:tc>
          <w:tcPr>
            <w:tcW w:w="2538" w:type="dxa"/>
          </w:tcPr>
          <w:p w14:paraId="543445C9" w14:textId="77777777" w:rsidR="004851B1" w:rsidRDefault="00DD30DC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543445CA" w14:textId="2B15C754" w:rsidR="004851B1" w:rsidRDefault="00C6072C">
            <w:pPr>
              <w:spacing w:line="48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HARSH</w:t>
            </w:r>
            <w:r w:rsidR="00AC782B">
              <w:rPr>
                <w:rFonts w:eastAsia="Times New Roman" w:cs="Times New Roman"/>
                <w:color w:val="000000"/>
                <w:szCs w:val="24"/>
              </w:rPr>
              <w:t>I</w:t>
            </w:r>
            <w:r>
              <w:rPr>
                <w:rFonts w:eastAsia="Times New Roman" w:cs="Times New Roman"/>
                <w:color w:val="000000"/>
                <w:szCs w:val="24"/>
              </w:rPr>
              <w:t>T SHARMA(RA2011030010206), PIYUSH BISHT(RA2011030010226)</w:t>
            </w:r>
          </w:p>
        </w:tc>
      </w:tr>
      <w:tr w:rsidR="004851B1" w14:paraId="543445CE" w14:textId="77777777">
        <w:trPr>
          <w:trHeight w:val="497"/>
        </w:trPr>
        <w:tc>
          <w:tcPr>
            <w:tcW w:w="2538" w:type="dxa"/>
          </w:tcPr>
          <w:p w14:paraId="543445CC" w14:textId="77777777" w:rsidR="004851B1" w:rsidRDefault="00DD30DC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543445CD" w14:textId="2429B8D8" w:rsidR="004851B1" w:rsidRDefault="00C6072C">
            <w:pPr>
              <w:spacing w:line="48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RA2011030010224</w:t>
            </w:r>
          </w:p>
        </w:tc>
      </w:tr>
      <w:tr w:rsidR="004851B1" w14:paraId="543445D1" w14:textId="77777777">
        <w:trPr>
          <w:trHeight w:val="497"/>
        </w:trPr>
        <w:tc>
          <w:tcPr>
            <w:tcW w:w="2538" w:type="dxa"/>
          </w:tcPr>
          <w:p w14:paraId="543445CF" w14:textId="77777777" w:rsidR="004851B1" w:rsidRDefault="00DD30DC">
            <w:pPr>
              <w:spacing w:line="480" w:lineRule="auto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543445D0" w14:textId="345C3531" w:rsidR="004851B1" w:rsidRDefault="00E23126">
            <w:pPr>
              <w:spacing w:line="48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30/3/22</w:t>
            </w:r>
          </w:p>
        </w:tc>
      </w:tr>
    </w:tbl>
    <w:p w14:paraId="543445D2" w14:textId="77777777" w:rsidR="004851B1" w:rsidRDefault="004851B1">
      <w:pPr>
        <w:tabs>
          <w:tab w:val="left" w:pos="1980"/>
        </w:tabs>
        <w:spacing w:after="0" w:line="360" w:lineRule="auto"/>
        <w:jc w:val="both"/>
        <w:rPr>
          <w:rFonts w:eastAsia="Times New Roman" w:cs="Times New Roman"/>
          <w:b/>
          <w:sz w:val="26"/>
          <w:szCs w:val="26"/>
        </w:rPr>
      </w:pPr>
    </w:p>
    <w:p w14:paraId="543445D3" w14:textId="77777777" w:rsidR="004851B1" w:rsidRDefault="004851B1">
      <w:pPr>
        <w:tabs>
          <w:tab w:val="left" w:pos="198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</w:p>
    <w:p w14:paraId="543445D4" w14:textId="77777777" w:rsidR="004851B1" w:rsidRDefault="00DD30DC">
      <w:pPr>
        <w:tabs>
          <w:tab w:val="left" w:pos="198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Mark Split Up</w:t>
      </w:r>
    </w:p>
    <w:p w14:paraId="543445D5" w14:textId="77777777" w:rsidR="004851B1" w:rsidRDefault="004851B1">
      <w:pPr>
        <w:tabs>
          <w:tab w:val="left" w:pos="1980"/>
        </w:tabs>
        <w:spacing w:after="0" w:line="360" w:lineRule="auto"/>
        <w:jc w:val="both"/>
        <w:rPr>
          <w:rFonts w:eastAsia="Times New Roman" w:cs="Times New Roman"/>
          <w:b/>
          <w:sz w:val="26"/>
          <w:szCs w:val="26"/>
        </w:rPr>
      </w:pPr>
    </w:p>
    <w:tbl>
      <w:tblPr>
        <w:tblStyle w:val="a0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2"/>
        <w:gridCol w:w="2147"/>
        <w:gridCol w:w="2250"/>
      </w:tblGrid>
      <w:tr w:rsidR="004851B1" w14:paraId="543445DA" w14:textId="77777777">
        <w:tc>
          <w:tcPr>
            <w:tcW w:w="918" w:type="dxa"/>
          </w:tcPr>
          <w:p w14:paraId="543445D6" w14:textId="77777777" w:rsidR="004851B1" w:rsidRDefault="00DD30DC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eastAsia="Times New Roman" w:cs="Times New Roman"/>
                <w:b/>
                <w:sz w:val="26"/>
                <w:szCs w:val="26"/>
              </w:rPr>
              <w:t>S.No</w:t>
            </w:r>
            <w:proofErr w:type="spellEnd"/>
            <w:proofErr w:type="gramEnd"/>
          </w:p>
        </w:tc>
        <w:tc>
          <w:tcPr>
            <w:tcW w:w="3702" w:type="dxa"/>
          </w:tcPr>
          <w:p w14:paraId="543445D7" w14:textId="77777777" w:rsidR="004851B1" w:rsidRDefault="00DD30DC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543445D8" w14:textId="77777777" w:rsidR="004851B1" w:rsidRDefault="00DD30DC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543445D9" w14:textId="77777777" w:rsidR="004851B1" w:rsidRDefault="00DD30DC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4851B1" w14:paraId="543445DF" w14:textId="77777777">
        <w:tc>
          <w:tcPr>
            <w:tcW w:w="918" w:type="dxa"/>
          </w:tcPr>
          <w:p w14:paraId="543445DB" w14:textId="77777777" w:rsidR="004851B1" w:rsidRDefault="00DD30DC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702" w:type="dxa"/>
          </w:tcPr>
          <w:p w14:paraId="543445DC" w14:textId="77777777" w:rsidR="004851B1" w:rsidRDefault="00DD30DC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543445DD" w14:textId="77777777" w:rsidR="004851B1" w:rsidRDefault="00DD30DC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43445DE" w14:textId="77777777" w:rsidR="004851B1" w:rsidRDefault="004851B1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  <w:tr w:rsidR="004851B1" w14:paraId="543445E4" w14:textId="77777777">
        <w:tc>
          <w:tcPr>
            <w:tcW w:w="918" w:type="dxa"/>
          </w:tcPr>
          <w:p w14:paraId="543445E0" w14:textId="77777777" w:rsidR="004851B1" w:rsidRDefault="00DD30DC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702" w:type="dxa"/>
          </w:tcPr>
          <w:p w14:paraId="543445E1" w14:textId="77777777" w:rsidR="004851B1" w:rsidRDefault="00DD30DC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543445E2" w14:textId="77777777" w:rsidR="004851B1" w:rsidRDefault="00DD30DC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43445E3" w14:textId="77777777" w:rsidR="004851B1" w:rsidRDefault="004851B1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  <w:tr w:rsidR="004851B1" w14:paraId="543445E8" w14:textId="77777777">
        <w:tc>
          <w:tcPr>
            <w:tcW w:w="4620" w:type="dxa"/>
            <w:gridSpan w:val="2"/>
          </w:tcPr>
          <w:p w14:paraId="543445E5" w14:textId="77777777" w:rsidR="004851B1" w:rsidRDefault="00DD30DC">
            <w:pPr>
              <w:tabs>
                <w:tab w:val="left" w:pos="1980"/>
              </w:tabs>
              <w:spacing w:line="360" w:lineRule="auto"/>
              <w:jc w:val="right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543445E6" w14:textId="77777777" w:rsidR="004851B1" w:rsidRDefault="00DD30DC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543445E7" w14:textId="77777777" w:rsidR="004851B1" w:rsidRDefault="004851B1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</w:tbl>
    <w:p w14:paraId="543445E9" w14:textId="77777777" w:rsidR="004851B1" w:rsidRDefault="004851B1">
      <w:pPr>
        <w:jc w:val="both"/>
        <w:rPr>
          <w:rFonts w:eastAsia="Times New Roman" w:cs="Times New Roman"/>
          <w:b/>
          <w:sz w:val="26"/>
          <w:szCs w:val="26"/>
        </w:rPr>
      </w:pPr>
    </w:p>
    <w:p w14:paraId="543445EA" w14:textId="77777777" w:rsidR="004851B1" w:rsidRDefault="004851B1">
      <w:pPr>
        <w:jc w:val="both"/>
        <w:rPr>
          <w:rFonts w:eastAsia="Times New Roman" w:cs="Times New Roman"/>
          <w:b/>
          <w:sz w:val="26"/>
          <w:szCs w:val="26"/>
        </w:rPr>
      </w:pPr>
    </w:p>
    <w:p w14:paraId="543445EB" w14:textId="77777777" w:rsidR="004851B1" w:rsidRDefault="00DD30DC">
      <w:pPr>
        <w:spacing w:after="0" w:line="240" w:lineRule="auto"/>
        <w:jc w:val="right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Staff Signature with date</w:t>
      </w:r>
    </w:p>
    <w:p w14:paraId="543445EC" w14:textId="77777777" w:rsidR="004851B1" w:rsidRDefault="004851B1">
      <w:pPr>
        <w:rPr>
          <w:rFonts w:eastAsia="Times New Roman" w:cs="Times New Roman"/>
          <w:szCs w:val="24"/>
        </w:rPr>
      </w:pPr>
    </w:p>
    <w:p w14:paraId="543445ED" w14:textId="77777777" w:rsidR="004851B1" w:rsidRDefault="004851B1">
      <w:pPr>
        <w:rPr>
          <w:rFonts w:eastAsia="Times New Roman" w:cs="Times New Roman"/>
          <w:szCs w:val="24"/>
        </w:rPr>
      </w:pPr>
    </w:p>
    <w:p w14:paraId="543445EE" w14:textId="77777777" w:rsidR="004851B1" w:rsidRDefault="00DD30DC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Aim</w:t>
      </w:r>
    </w:p>
    <w:p w14:paraId="543445EF" w14:textId="77777777" w:rsidR="004851B1" w:rsidRDefault="00DD30DC">
      <w:pPr>
        <w:spacing w:after="0" w:line="360" w:lineRule="auto"/>
        <w:ind w:firstLine="720"/>
        <w:jc w:val="both"/>
      </w:pPr>
      <w:r>
        <w:rPr>
          <w:rFonts w:eastAsia="Times New Roman" w:cs="Times New Roman"/>
          <w:color w:val="000000"/>
          <w:szCs w:val="24"/>
        </w:rPr>
        <w:t>To i</w:t>
      </w:r>
      <w:r>
        <w:t>dentify the appropriate Process Model for the project and prepare Stakeholder and User Description.</w:t>
      </w:r>
    </w:p>
    <w:p w14:paraId="543445F0" w14:textId="77777777" w:rsidR="004851B1" w:rsidRDefault="004851B1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</w:p>
    <w:p w14:paraId="543445F1" w14:textId="77777777" w:rsidR="004851B1" w:rsidRDefault="00DD30DC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4851B1" w14:paraId="543445F6" w14:textId="77777777">
        <w:tc>
          <w:tcPr>
            <w:tcW w:w="918" w:type="dxa"/>
          </w:tcPr>
          <w:p w14:paraId="543445F2" w14:textId="28972BCA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S</w:t>
            </w:r>
            <w:r w:rsidR="00715B0E">
              <w:rPr>
                <w:rFonts w:eastAsia="Times New Roman" w:cs="Times New Roman"/>
                <w:b/>
                <w:color w:val="000000"/>
                <w:szCs w:val="24"/>
              </w:rPr>
              <w:t xml:space="preserve">.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>No.</w:t>
            </w:r>
          </w:p>
        </w:tc>
        <w:tc>
          <w:tcPr>
            <w:tcW w:w="2970" w:type="dxa"/>
          </w:tcPr>
          <w:p w14:paraId="543445F3" w14:textId="77777777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Register No</w:t>
            </w:r>
          </w:p>
        </w:tc>
        <w:tc>
          <w:tcPr>
            <w:tcW w:w="3473" w:type="dxa"/>
          </w:tcPr>
          <w:p w14:paraId="543445F4" w14:textId="77777777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Name</w:t>
            </w:r>
          </w:p>
        </w:tc>
        <w:tc>
          <w:tcPr>
            <w:tcW w:w="1882" w:type="dxa"/>
          </w:tcPr>
          <w:p w14:paraId="543445F5" w14:textId="77777777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Role</w:t>
            </w:r>
          </w:p>
        </w:tc>
      </w:tr>
      <w:tr w:rsidR="004851B1" w14:paraId="543445FB" w14:textId="77777777">
        <w:tc>
          <w:tcPr>
            <w:tcW w:w="918" w:type="dxa"/>
          </w:tcPr>
          <w:p w14:paraId="543445F7" w14:textId="77777777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2970" w:type="dxa"/>
          </w:tcPr>
          <w:p w14:paraId="543445F8" w14:textId="33C7FDF3" w:rsidR="004851B1" w:rsidRDefault="00E117B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RA2011030010224</w:t>
            </w:r>
          </w:p>
        </w:tc>
        <w:tc>
          <w:tcPr>
            <w:tcW w:w="3473" w:type="dxa"/>
          </w:tcPr>
          <w:p w14:paraId="543445F9" w14:textId="28A43A81" w:rsidR="004851B1" w:rsidRDefault="00E117B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SOORAJ TOMAR</w:t>
            </w:r>
          </w:p>
        </w:tc>
        <w:tc>
          <w:tcPr>
            <w:tcW w:w="1882" w:type="dxa"/>
          </w:tcPr>
          <w:p w14:paraId="543445FA" w14:textId="77777777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Rep/Member</w:t>
            </w:r>
          </w:p>
        </w:tc>
      </w:tr>
      <w:tr w:rsidR="004851B1" w14:paraId="54344600" w14:textId="77777777">
        <w:tc>
          <w:tcPr>
            <w:tcW w:w="918" w:type="dxa"/>
          </w:tcPr>
          <w:p w14:paraId="543445FC" w14:textId="77777777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2970" w:type="dxa"/>
          </w:tcPr>
          <w:p w14:paraId="543445FD" w14:textId="597CA418" w:rsidR="004851B1" w:rsidRDefault="00E117B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RA2011030010206</w:t>
            </w:r>
          </w:p>
        </w:tc>
        <w:tc>
          <w:tcPr>
            <w:tcW w:w="3473" w:type="dxa"/>
          </w:tcPr>
          <w:p w14:paraId="543445FE" w14:textId="28882DB2" w:rsidR="004851B1" w:rsidRDefault="00E117B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HARSHIT SHARMA</w:t>
            </w:r>
          </w:p>
        </w:tc>
        <w:tc>
          <w:tcPr>
            <w:tcW w:w="1882" w:type="dxa"/>
          </w:tcPr>
          <w:p w14:paraId="543445FF" w14:textId="77777777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Member</w:t>
            </w:r>
          </w:p>
        </w:tc>
      </w:tr>
      <w:tr w:rsidR="004851B1" w14:paraId="54344605" w14:textId="77777777">
        <w:tc>
          <w:tcPr>
            <w:tcW w:w="918" w:type="dxa"/>
          </w:tcPr>
          <w:p w14:paraId="54344601" w14:textId="77777777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2970" w:type="dxa"/>
          </w:tcPr>
          <w:p w14:paraId="54344602" w14:textId="06E6D761" w:rsidR="004851B1" w:rsidRDefault="00E117B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RA2011030010226</w:t>
            </w:r>
          </w:p>
        </w:tc>
        <w:tc>
          <w:tcPr>
            <w:tcW w:w="3473" w:type="dxa"/>
          </w:tcPr>
          <w:p w14:paraId="54344603" w14:textId="29AC7FBB" w:rsidR="004851B1" w:rsidRDefault="00E117B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PIYUSH BISHT</w:t>
            </w:r>
          </w:p>
        </w:tc>
        <w:tc>
          <w:tcPr>
            <w:tcW w:w="1882" w:type="dxa"/>
          </w:tcPr>
          <w:p w14:paraId="54344604" w14:textId="77777777" w:rsidR="004851B1" w:rsidRDefault="00DD30DC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Member</w:t>
            </w:r>
          </w:p>
        </w:tc>
      </w:tr>
    </w:tbl>
    <w:p w14:paraId="54344606" w14:textId="77777777" w:rsidR="004851B1" w:rsidRDefault="004851B1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</w:p>
    <w:p w14:paraId="54344607" w14:textId="77777777" w:rsidR="004851B1" w:rsidRDefault="004851B1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</w:p>
    <w:p w14:paraId="54344608" w14:textId="0AEF2661" w:rsidR="004851B1" w:rsidRDefault="00DD30DC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Project Title: </w:t>
      </w:r>
      <w:r w:rsidR="008B6959">
        <w:rPr>
          <w:rFonts w:eastAsia="Times New Roman" w:cs="Times New Roman"/>
          <w:b/>
          <w:color w:val="000000"/>
          <w:szCs w:val="24"/>
        </w:rPr>
        <w:t>STUDENT ATTENDANCE MANAGEMENT SYSTEM</w:t>
      </w:r>
    </w:p>
    <w:p w14:paraId="5434460E" w14:textId="243314AB" w:rsidR="004851B1" w:rsidRDefault="00DD30DC" w:rsidP="00406791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Selection of Methodology </w:t>
      </w:r>
    </w:p>
    <w:p w14:paraId="56ACA708" w14:textId="1C75E269" w:rsidR="00406791" w:rsidRDefault="00343B89" w:rsidP="00406791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  <w:r>
        <w:rPr>
          <w:noProof/>
        </w:rPr>
        <w:drawing>
          <wp:inline distT="0" distB="0" distL="0" distR="0" wp14:anchorId="2D69D037" wp14:editId="2553D743">
            <wp:extent cx="3613782" cy="3478530"/>
            <wp:effectExtent l="0" t="0" r="6350" b="7620"/>
            <wp:docPr id="6" name="Picture 6" descr="Table 1 from Empirical Study of Agile Software Development Methodologies: A  Comparative Analysis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 1 from Empirical Study of Agile Software Development Methodologies: A  Comparative Analysis | Semantic Schola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9"/>
                    <a:stretch/>
                  </pic:blipFill>
                  <pic:spPr bwMode="auto">
                    <a:xfrm>
                      <a:off x="0" y="0"/>
                      <a:ext cx="3613782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B8B0B" w14:textId="49223701" w:rsidR="00082AC3" w:rsidRPr="00406791" w:rsidRDefault="00082AC3" w:rsidP="00082AC3">
      <w:r>
        <w:t xml:space="preserve">We have selected AGILE Methodology since </w:t>
      </w:r>
      <w:r w:rsidR="006078A7">
        <w:t xml:space="preserve">our project is a relatively small project and </w:t>
      </w:r>
      <w:r>
        <w:t xml:space="preserve">it gives us flexibility to update our requirements as well as </w:t>
      </w:r>
      <w:r w:rsidR="009319A2">
        <w:t xml:space="preserve">keep the software relevant in these changing times where we shall need fresh requirements or change the existing to be more </w:t>
      </w:r>
      <w:r w:rsidR="009319A2">
        <w:lastRenderedPageBreak/>
        <w:t>efficient and productive.</w:t>
      </w:r>
      <w:r w:rsidR="00C8640B">
        <w:t xml:space="preserve"> It also keeps LOW </w:t>
      </w:r>
      <w:r w:rsidR="00FA152B">
        <w:t>Documentation,</w:t>
      </w:r>
      <w:r w:rsidR="00424452">
        <w:t xml:space="preserve"> </w:t>
      </w:r>
      <w:r w:rsidR="00C8640B">
        <w:t>so</w:t>
      </w:r>
      <w:r w:rsidR="00CA3D59">
        <w:t>,</w:t>
      </w:r>
      <w:r w:rsidR="00C8640B">
        <w:t xml:space="preserve"> we can focus on the project more.</w:t>
      </w:r>
      <w:r>
        <w:t xml:space="preserve"> </w:t>
      </w:r>
    </w:p>
    <w:p w14:paraId="5434460F" w14:textId="354276E4" w:rsidR="004851B1" w:rsidRDefault="00DD30DC">
      <w:pPr>
        <w:pStyle w:val="Title"/>
        <w:rPr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Incorporate information to below table regarding stakeholders of the project</w:t>
      </w:r>
      <w:r w:rsidR="00B3205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344610" w14:textId="77777777" w:rsidR="004851B1" w:rsidRDefault="004851B1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tbl>
      <w:tblPr>
        <w:tblStyle w:val="a2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4851B1" w14:paraId="54344616" w14:textId="77777777">
        <w:tc>
          <w:tcPr>
            <w:tcW w:w="1803" w:type="dxa"/>
          </w:tcPr>
          <w:p w14:paraId="54344611" w14:textId="77777777" w:rsidR="004851B1" w:rsidRDefault="00DD30D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Stakeholder Name</w:t>
            </w:r>
          </w:p>
        </w:tc>
        <w:tc>
          <w:tcPr>
            <w:tcW w:w="1803" w:type="dxa"/>
          </w:tcPr>
          <w:p w14:paraId="54344612" w14:textId="77777777" w:rsidR="004851B1" w:rsidRDefault="00DD30D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Activity/ Area /Phase</w:t>
            </w:r>
          </w:p>
        </w:tc>
        <w:tc>
          <w:tcPr>
            <w:tcW w:w="1803" w:type="dxa"/>
          </w:tcPr>
          <w:p w14:paraId="54344613" w14:textId="77777777" w:rsidR="004851B1" w:rsidRDefault="00DD30D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Interest</w:t>
            </w:r>
          </w:p>
        </w:tc>
        <w:tc>
          <w:tcPr>
            <w:tcW w:w="1804" w:type="dxa"/>
          </w:tcPr>
          <w:p w14:paraId="54344614" w14:textId="77777777" w:rsidR="004851B1" w:rsidRDefault="00DD30D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Influence</w:t>
            </w:r>
          </w:p>
        </w:tc>
        <w:tc>
          <w:tcPr>
            <w:tcW w:w="1804" w:type="dxa"/>
          </w:tcPr>
          <w:p w14:paraId="54344615" w14:textId="77777777" w:rsidR="004851B1" w:rsidRDefault="00DD30D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Priority (High/ Medium/ Low)</w:t>
            </w:r>
          </w:p>
        </w:tc>
      </w:tr>
      <w:tr w:rsidR="004851B1" w14:paraId="5434461C" w14:textId="77777777">
        <w:tc>
          <w:tcPr>
            <w:tcW w:w="1803" w:type="dxa"/>
          </w:tcPr>
          <w:p w14:paraId="54344617" w14:textId="34BD8161" w:rsidR="004851B1" w:rsidRDefault="0063463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Student (User)</w:t>
            </w:r>
          </w:p>
        </w:tc>
        <w:tc>
          <w:tcPr>
            <w:tcW w:w="1803" w:type="dxa"/>
          </w:tcPr>
          <w:p w14:paraId="52CA9E2B" w14:textId="77777777" w:rsidR="004851B1" w:rsidRDefault="0063463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Login</w:t>
            </w:r>
          </w:p>
          <w:p w14:paraId="0E7DBC6F" w14:textId="77777777" w:rsidR="0063463C" w:rsidRDefault="0063463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Check Attendance details</w:t>
            </w:r>
          </w:p>
          <w:p w14:paraId="0668FA91" w14:textId="77777777" w:rsidR="0063463C" w:rsidRDefault="0063463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Check detained Subjects</w:t>
            </w:r>
          </w:p>
          <w:p w14:paraId="54344618" w14:textId="46DF0A6E" w:rsidR="0063463C" w:rsidRDefault="0063463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Update</w:t>
            </w:r>
            <w:r w:rsidR="0091580D">
              <w:rPr>
                <w:rFonts w:eastAsia="Times New Roman" w:cs="Times New Roman"/>
                <w:color w:val="000000"/>
                <w:szCs w:val="24"/>
              </w:rPr>
              <w:t xml:space="preserve"> Other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Details</w:t>
            </w:r>
          </w:p>
        </w:tc>
        <w:tc>
          <w:tcPr>
            <w:tcW w:w="1803" w:type="dxa"/>
          </w:tcPr>
          <w:p w14:paraId="54344619" w14:textId="03DF5096" w:rsidR="004851B1" w:rsidRDefault="0063463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804" w:type="dxa"/>
          </w:tcPr>
          <w:p w14:paraId="5434461A" w14:textId="42CC5704" w:rsidR="004851B1" w:rsidRDefault="0063463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804" w:type="dxa"/>
          </w:tcPr>
          <w:p w14:paraId="5434461B" w14:textId="3D1135D7" w:rsidR="004851B1" w:rsidRDefault="0063463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</w:tr>
      <w:tr w:rsidR="00DB795C" w14:paraId="30E2ED0B" w14:textId="77777777">
        <w:tc>
          <w:tcPr>
            <w:tcW w:w="1803" w:type="dxa"/>
          </w:tcPr>
          <w:p w14:paraId="11DF37FA" w14:textId="368BF912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Staff</w:t>
            </w:r>
          </w:p>
        </w:tc>
        <w:tc>
          <w:tcPr>
            <w:tcW w:w="1803" w:type="dxa"/>
          </w:tcPr>
          <w:p w14:paraId="2DE97268" w14:textId="77777777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Login</w:t>
            </w:r>
          </w:p>
          <w:p w14:paraId="3B73376E" w14:textId="24C9B950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Check Details for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 xml:space="preserve">Attendance  </w:t>
            </w:r>
            <w:r w:rsidR="003E0D93">
              <w:rPr>
                <w:rFonts w:eastAsia="Times New Roman" w:cs="Times New Roman"/>
                <w:color w:val="000000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Cs w:val="24"/>
              </w:rPr>
              <w:t>ake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</w:rPr>
              <w:t xml:space="preserve"> action for detained students</w:t>
            </w:r>
          </w:p>
        </w:tc>
        <w:tc>
          <w:tcPr>
            <w:tcW w:w="1803" w:type="dxa"/>
          </w:tcPr>
          <w:p w14:paraId="4E2246FC" w14:textId="4A2D0EAC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804" w:type="dxa"/>
          </w:tcPr>
          <w:p w14:paraId="140A0B17" w14:textId="12AE6BF6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804" w:type="dxa"/>
          </w:tcPr>
          <w:p w14:paraId="60582727" w14:textId="1BF07D08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</w:tr>
      <w:tr w:rsidR="00DB795C" w14:paraId="4295CD9C" w14:textId="77777777">
        <w:tc>
          <w:tcPr>
            <w:tcW w:w="1803" w:type="dxa"/>
          </w:tcPr>
          <w:p w14:paraId="59719FEA" w14:textId="0CAC8BBA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Developers</w:t>
            </w:r>
          </w:p>
        </w:tc>
        <w:tc>
          <w:tcPr>
            <w:tcW w:w="1803" w:type="dxa"/>
          </w:tcPr>
          <w:p w14:paraId="1615FD6A" w14:textId="222BE34B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Create Software</w:t>
            </w:r>
          </w:p>
          <w:p w14:paraId="42D4DB0D" w14:textId="4C23D7AE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Manage Software</w:t>
            </w:r>
          </w:p>
          <w:p w14:paraId="7710B75C" w14:textId="77888A05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Update Software</w:t>
            </w:r>
          </w:p>
        </w:tc>
        <w:tc>
          <w:tcPr>
            <w:tcW w:w="1803" w:type="dxa"/>
          </w:tcPr>
          <w:p w14:paraId="57573F14" w14:textId="62B5DE82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804" w:type="dxa"/>
          </w:tcPr>
          <w:p w14:paraId="491BC971" w14:textId="5FCA8FB0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804" w:type="dxa"/>
          </w:tcPr>
          <w:p w14:paraId="4A0BD276" w14:textId="00C29A88" w:rsidR="00DB795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</w:tr>
      <w:tr w:rsidR="00D84967" w14:paraId="11F48996" w14:textId="77777777">
        <w:tc>
          <w:tcPr>
            <w:tcW w:w="1803" w:type="dxa"/>
          </w:tcPr>
          <w:p w14:paraId="37402F50" w14:textId="2D57FBCA" w:rsidR="00D84967" w:rsidRDefault="0028680F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Server Management</w:t>
            </w:r>
          </w:p>
        </w:tc>
        <w:tc>
          <w:tcPr>
            <w:tcW w:w="1803" w:type="dxa"/>
          </w:tcPr>
          <w:p w14:paraId="630998C5" w14:textId="77777777" w:rsidR="00D84967" w:rsidRDefault="0028680F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Manage Connections</w:t>
            </w:r>
          </w:p>
          <w:p w14:paraId="3463CEC7" w14:textId="637CD99C" w:rsidR="0028680F" w:rsidRDefault="0028680F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Communication between </w:t>
            </w:r>
            <w:r w:rsidR="00070752">
              <w:rPr>
                <w:rFonts w:eastAsia="Times New Roman" w:cs="Times New Roman"/>
                <w:color w:val="000000"/>
                <w:szCs w:val="24"/>
              </w:rPr>
              <w:t>D</w:t>
            </w:r>
            <w:r>
              <w:rPr>
                <w:rFonts w:eastAsia="Times New Roman" w:cs="Times New Roman"/>
                <w:color w:val="000000"/>
                <w:szCs w:val="24"/>
              </w:rPr>
              <w:t>atabase and User</w:t>
            </w:r>
          </w:p>
        </w:tc>
        <w:tc>
          <w:tcPr>
            <w:tcW w:w="1803" w:type="dxa"/>
          </w:tcPr>
          <w:p w14:paraId="74008367" w14:textId="1962AD76" w:rsidR="00D84967" w:rsidRDefault="00C85CB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804" w:type="dxa"/>
          </w:tcPr>
          <w:p w14:paraId="52BE01D3" w14:textId="1066CD23" w:rsidR="00D84967" w:rsidRDefault="00C85CB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804" w:type="dxa"/>
          </w:tcPr>
          <w:p w14:paraId="5E58DBC9" w14:textId="01823FA7" w:rsidR="00D84967" w:rsidRDefault="00C85CB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</w:tr>
      <w:tr w:rsidR="0028680F" w14:paraId="4AC276F1" w14:textId="77777777">
        <w:tc>
          <w:tcPr>
            <w:tcW w:w="1803" w:type="dxa"/>
          </w:tcPr>
          <w:p w14:paraId="22C6F97C" w14:textId="166A81E3" w:rsidR="0028680F" w:rsidRDefault="0028680F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Database Management</w:t>
            </w:r>
          </w:p>
        </w:tc>
        <w:tc>
          <w:tcPr>
            <w:tcW w:w="1803" w:type="dxa"/>
          </w:tcPr>
          <w:p w14:paraId="465DE037" w14:textId="02AFB432" w:rsidR="0028680F" w:rsidRDefault="00E40DC5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Manage Data Transmission and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updation</w:t>
            </w:r>
            <w:proofErr w:type="spellEnd"/>
          </w:p>
        </w:tc>
        <w:tc>
          <w:tcPr>
            <w:tcW w:w="1803" w:type="dxa"/>
          </w:tcPr>
          <w:p w14:paraId="1A6F737A" w14:textId="02A0B181" w:rsidR="0028680F" w:rsidRDefault="00C85CB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804" w:type="dxa"/>
          </w:tcPr>
          <w:p w14:paraId="40ADCC76" w14:textId="0E4BBDFE" w:rsidR="0028680F" w:rsidRDefault="00C85CB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804" w:type="dxa"/>
          </w:tcPr>
          <w:p w14:paraId="6689AD19" w14:textId="6C57C660" w:rsidR="0028680F" w:rsidRDefault="00C85CB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63463C" w14:paraId="7926D55D" w14:textId="77777777">
        <w:tc>
          <w:tcPr>
            <w:tcW w:w="1803" w:type="dxa"/>
          </w:tcPr>
          <w:p w14:paraId="73FEF0C3" w14:textId="4A9CB6AC" w:rsidR="0063463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Teaching </w:t>
            </w:r>
            <w:r w:rsidR="0063463C">
              <w:rPr>
                <w:rFonts w:eastAsia="Times New Roman" w:cs="Times New Roman"/>
                <w:color w:val="000000"/>
                <w:szCs w:val="24"/>
              </w:rPr>
              <w:t>Staff (User)</w:t>
            </w:r>
          </w:p>
        </w:tc>
        <w:tc>
          <w:tcPr>
            <w:tcW w:w="1803" w:type="dxa"/>
          </w:tcPr>
          <w:p w14:paraId="59BF23DB" w14:textId="77777777" w:rsidR="0063463C" w:rsidRDefault="0063463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Login</w:t>
            </w:r>
          </w:p>
          <w:p w14:paraId="74BA2DB0" w14:textId="77777777" w:rsidR="0063463C" w:rsidRDefault="0091580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Check Attendance Details</w:t>
            </w:r>
          </w:p>
          <w:p w14:paraId="007F99F1" w14:textId="76ABAD71" w:rsidR="0091580D" w:rsidRDefault="0091580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Update Attendance Details</w:t>
            </w:r>
          </w:p>
          <w:p w14:paraId="16675CC2" w14:textId="04ECF7F7" w:rsidR="0091580D" w:rsidRDefault="0091580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Update Other Details </w:t>
            </w:r>
          </w:p>
        </w:tc>
        <w:tc>
          <w:tcPr>
            <w:tcW w:w="1803" w:type="dxa"/>
          </w:tcPr>
          <w:p w14:paraId="165E31F5" w14:textId="3F6E205C" w:rsidR="0063463C" w:rsidRDefault="00CD177A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804" w:type="dxa"/>
          </w:tcPr>
          <w:p w14:paraId="36AF2F50" w14:textId="444FA800" w:rsidR="0063463C" w:rsidRDefault="00CD177A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804" w:type="dxa"/>
          </w:tcPr>
          <w:p w14:paraId="79B6E973" w14:textId="1AC6547A" w:rsidR="0063463C" w:rsidRDefault="00DB795C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</w:tbl>
    <w:p w14:paraId="54344627" w14:textId="6D7A48D3" w:rsidR="004851B1" w:rsidRPr="005C2C89" w:rsidRDefault="004851B1" w:rsidP="005C2C89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54344628" w14:textId="77777777" w:rsidR="004851B1" w:rsidRDefault="004851B1">
      <w:pPr>
        <w:spacing w:after="0" w:line="240" w:lineRule="auto"/>
        <w:ind w:firstLine="720"/>
        <w:jc w:val="both"/>
        <w:rPr>
          <w:rFonts w:eastAsia="Times New Roman" w:cs="Times New Roman"/>
          <w:szCs w:val="24"/>
        </w:rPr>
      </w:pPr>
    </w:p>
    <w:p w14:paraId="54344629" w14:textId="77777777" w:rsidR="004851B1" w:rsidRDefault="00DD30DC">
      <w:pPr>
        <w:spacing w:after="0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Result</w:t>
      </w:r>
    </w:p>
    <w:p w14:paraId="5434462A" w14:textId="0A520E33" w:rsidR="004851B1" w:rsidRDefault="00DD30DC">
      <w:pPr>
        <w:spacing w:after="0" w:line="24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Thus</w:t>
      </w:r>
      <w:r w:rsidR="00FE413A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the Project Methodology was identified and the stakeholders were described.</w:t>
      </w:r>
    </w:p>
    <w:sectPr w:rsidR="004851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4463D" w14:textId="77777777" w:rsidR="00E559A2" w:rsidRDefault="00DD30DC">
      <w:pPr>
        <w:spacing w:after="0" w:line="240" w:lineRule="auto"/>
      </w:pPr>
      <w:r>
        <w:separator/>
      </w:r>
    </w:p>
  </w:endnote>
  <w:endnote w:type="continuationSeparator" w:id="0">
    <w:p w14:paraId="5434463F" w14:textId="77777777" w:rsidR="00E559A2" w:rsidRDefault="00DD3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4635" w14:textId="77777777" w:rsidR="004851B1" w:rsidRDefault="004851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4636" w14:textId="77777777" w:rsidR="004851B1" w:rsidRDefault="004851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4638" w14:textId="77777777" w:rsidR="004851B1" w:rsidRDefault="004851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44639" w14:textId="77777777" w:rsidR="00E559A2" w:rsidRDefault="00DD30DC">
      <w:pPr>
        <w:spacing w:after="0" w:line="240" w:lineRule="auto"/>
      </w:pPr>
      <w:r>
        <w:separator/>
      </w:r>
    </w:p>
  </w:footnote>
  <w:footnote w:type="continuationSeparator" w:id="0">
    <w:p w14:paraId="5434463B" w14:textId="77777777" w:rsidR="00E559A2" w:rsidRDefault="00DD3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4633" w14:textId="77777777" w:rsidR="004851B1" w:rsidRDefault="004851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4634" w14:textId="77777777" w:rsidR="004851B1" w:rsidRDefault="004851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4637" w14:textId="77777777" w:rsidR="004851B1" w:rsidRDefault="004851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11144"/>
    <w:multiLevelType w:val="multilevel"/>
    <w:tmpl w:val="325672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B1"/>
    <w:rsid w:val="00070752"/>
    <w:rsid w:val="00082AC3"/>
    <w:rsid w:val="000977C6"/>
    <w:rsid w:val="00185ED1"/>
    <w:rsid w:val="001B2FB8"/>
    <w:rsid w:val="0028680F"/>
    <w:rsid w:val="00310DCF"/>
    <w:rsid w:val="00343B89"/>
    <w:rsid w:val="003E0D93"/>
    <w:rsid w:val="00406791"/>
    <w:rsid w:val="00424452"/>
    <w:rsid w:val="004851B1"/>
    <w:rsid w:val="00535DB3"/>
    <w:rsid w:val="0057343A"/>
    <w:rsid w:val="005C2C89"/>
    <w:rsid w:val="006078A7"/>
    <w:rsid w:val="0063463C"/>
    <w:rsid w:val="006A705A"/>
    <w:rsid w:val="00715B0E"/>
    <w:rsid w:val="007E4147"/>
    <w:rsid w:val="008B6959"/>
    <w:rsid w:val="0091580D"/>
    <w:rsid w:val="009319A2"/>
    <w:rsid w:val="00AC782B"/>
    <w:rsid w:val="00B3205D"/>
    <w:rsid w:val="00C6072C"/>
    <w:rsid w:val="00C85CBC"/>
    <w:rsid w:val="00C8640B"/>
    <w:rsid w:val="00CA3D59"/>
    <w:rsid w:val="00CC6C42"/>
    <w:rsid w:val="00CD177A"/>
    <w:rsid w:val="00D84967"/>
    <w:rsid w:val="00DB795C"/>
    <w:rsid w:val="00DD30DC"/>
    <w:rsid w:val="00E07E64"/>
    <w:rsid w:val="00E117BC"/>
    <w:rsid w:val="00E23126"/>
    <w:rsid w:val="00E40DC5"/>
    <w:rsid w:val="00E559A2"/>
    <w:rsid w:val="00FA152B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45B4"/>
  <w15:docId w15:val="{DEE98541-B3A2-48E6-A9AC-82A94C9A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C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40</cp:revision>
  <dcterms:created xsi:type="dcterms:W3CDTF">2022-03-30T11:58:00Z</dcterms:created>
  <dcterms:modified xsi:type="dcterms:W3CDTF">2022-03-30T12:31:00Z</dcterms:modified>
</cp:coreProperties>
</file>