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B24E6" w14:textId="6D7B48F5" w:rsidR="00D1195C" w:rsidRDefault="00D1195C" w:rsidP="00615372">
      <w:pPr>
        <w:rPr>
          <w:b/>
          <w:bCs/>
          <w:sz w:val="28"/>
          <w:szCs w:val="28"/>
        </w:rPr>
      </w:pPr>
      <w:r>
        <w:rPr>
          <w:b/>
          <w:bCs/>
          <w:sz w:val="28"/>
          <w:szCs w:val="28"/>
        </w:rPr>
        <w:t>Planificación Estratégica</w:t>
      </w:r>
    </w:p>
    <w:p w14:paraId="23E0DD2E" w14:textId="4878DFB8" w:rsidR="00D1195C" w:rsidRDefault="00D1195C" w:rsidP="00D1195C">
      <w:pPr>
        <w:jc w:val="right"/>
      </w:pPr>
      <w:r>
        <w:t>Emmanuel Buenrostro Briseño 22300891</w:t>
      </w:r>
    </w:p>
    <w:p w14:paraId="7E641A22" w14:textId="1867D96A" w:rsidR="00D1195C" w:rsidRDefault="00D1195C" w:rsidP="00D1195C">
      <w:pPr>
        <w:jc w:val="right"/>
      </w:pPr>
      <w:r>
        <w:t>Hugo Isaac Morales Algaba 22300885</w:t>
      </w:r>
    </w:p>
    <w:p w14:paraId="7B51B64C" w14:textId="4B23A598" w:rsidR="00D1195C" w:rsidRDefault="00D1195C" w:rsidP="00D1195C">
      <w:pPr>
        <w:jc w:val="right"/>
      </w:pPr>
      <w:r>
        <w:t>Emilio Mateo Rico García 22300895</w:t>
      </w:r>
    </w:p>
    <w:p w14:paraId="2CF60CA3" w14:textId="1918F928" w:rsidR="00D1195C" w:rsidRDefault="00D1195C" w:rsidP="00D1195C">
      <w:pPr>
        <w:jc w:val="right"/>
      </w:pPr>
      <w:r>
        <w:t>Emiliano Arzate Gutiérrez 22300929</w:t>
      </w:r>
    </w:p>
    <w:p w14:paraId="24077A24" w14:textId="7F10A81E" w:rsidR="00D1195C" w:rsidRPr="00D1195C" w:rsidRDefault="00D1195C" w:rsidP="00D1195C">
      <w:pPr>
        <w:jc w:val="right"/>
      </w:pPr>
      <w:r>
        <w:t>5° I</w:t>
      </w:r>
    </w:p>
    <w:p w14:paraId="44DF7774" w14:textId="4D74526E" w:rsidR="00615372" w:rsidRPr="00615372" w:rsidRDefault="00615372" w:rsidP="00615372">
      <w:pPr>
        <w:rPr>
          <w:b/>
          <w:bCs/>
        </w:rPr>
      </w:pPr>
      <w:r w:rsidRPr="00615372">
        <w:rPr>
          <w:b/>
          <w:bCs/>
        </w:rPr>
        <w:t>1. Datos generales del negocio</w:t>
      </w:r>
    </w:p>
    <w:p w14:paraId="4BF677E1" w14:textId="77777777" w:rsidR="00615372" w:rsidRPr="00615372" w:rsidRDefault="00615372" w:rsidP="00615372">
      <w:pPr>
        <w:numPr>
          <w:ilvl w:val="0"/>
          <w:numId w:val="1"/>
        </w:numPr>
      </w:pPr>
      <w:r w:rsidRPr="00615372">
        <w:rPr>
          <w:b/>
          <w:bCs/>
        </w:rPr>
        <w:t>Nombre del negocio</w:t>
      </w:r>
      <w:r w:rsidRPr="00615372">
        <w:t xml:space="preserve">: </w:t>
      </w:r>
      <w:r w:rsidRPr="00615372">
        <w:rPr>
          <w:b/>
          <w:bCs/>
        </w:rPr>
        <w:t>TechSpark</w:t>
      </w:r>
    </w:p>
    <w:p w14:paraId="4961CB4E" w14:textId="77777777" w:rsidR="00615372" w:rsidRPr="00615372" w:rsidRDefault="00615372" w:rsidP="00615372">
      <w:pPr>
        <w:numPr>
          <w:ilvl w:val="0"/>
          <w:numId w:val="1"/>
        </w:numPr>
      </w:pPr>
      <w:r w:rsidRPr="00615372">
        <w:rPr>
          <w:b/>
          <w:bCs/>
        </w:rPr>
        <w:t>Sector</w:t>
      </w:r>
      <w:r w:rsidRPr="00615372">
        <w:t>: Tecnología (Aplicaciones móviles y plataformas digitales).</w:t>
      </w:r>
    </w:p>
    <w:p w14:paraId="47C13DA3" w14:textId="77777777" w:rsidR="00615372" w:rsidRPr="00615372" w:rsidRDefault="00615372" w:rsidP="00615372">
      <w:pPr>
        <w:numPr>
          <w:ilvl w:val="0"/>
          <w:numId w:val="1"/>
        </w:numPr>
      </w:pPr>
      <w:r w:rsidRPr="00615372">
        <w:rPr>
          <w:b/>
          <w:bCs/>
        </w:rPr>
        <w:t>Enfoque</w:t>
      </w:r>
      <w:r w:rsidRPr="00615372">
        <w:t>: Desarrollo de una aplicación móvil para organizar eventos sociales, dirigida a jóvenes (18-30 años) en zonas urbanas.</w:t>
      </w:r>
    </w:p>
    <w:p w14:paraId="5B6668EF" w14:textId="77777777" w:rsidR="00615372" w:rsidRPr="00615372" w:rsidRDefault="00615372" w:rsidP="00615372">
      <w:pPr>
        <w:numPr>
          <w:ilvl w:val="0"/>
          <w:numId w:val="1"/>
        </w:numPr>
      </w:pPr>
      <w:r w:rsidRPr="00615372">
        <w:rPr>
          <w:b/>
          <w:bCs/>
        </w:rPr>
        <w:t>Mercado meta</w:t>
      </w:r>
      <w:r w:rsidRPr="00615372">
        <w:t>: Jóvenes interesados en tecnología, conectividad y redes sociales.</w:t>
      </w:r>
    </w:p>
    <w:p w14:paraId="02D4870C" w14:textId="77777777" w:rsidR="00615372" w:rsidRPr="00615372" w:rsidRDefault="00000000" w:rsidP="00615372">
      <w:r>
        <w:pict w14:anchorId="40AEA4AE">
          <v:rect id="_x0000_i1025" style="width:0;height:1.5pt" o:hralign="center" o:hrstd="t" o:hr="t" fillcolor="#a0a0a0" stroked="f"/>
        </w:pict>
      </w:r>
    </w:p>
    <w:p w14:paraId="2E4D9241" w14:textId="77777777" w:rsidR="00615372" w:rsidRPr="00615372" w:rsidRDefault="00615372" w:rsidP="00615372">
      <w:pPr>
        <w:rPr>
          <w:b/>
          <w:bCs/>
        </w:rPr>
      </w:pPr>
      <w:r w:rsidRPr="00615372">
        <w:rPr>
          <w:b/>
          <w:bCs/>
        </w:rPr>
        <w:t>2. Misión</w:t>
      </w:r>
    </w:p>
    <w:p w14:paraId="70F0989C" w14:textId="77777777" w:rsidR="00615372" w:rsidRPr="00615372" w:rsidRDefault="00615372" w:rsidP="00615372">
      <w:r w:rsidRPr="00615372">
        <w:t>Brindar soluciones digitales innovadoras que conecten a los jóvenes y faciliten la organización de eventos sociales, promoviendo experiencias únicas y accesibles a través de tecnología local confiable.</w:t>
      </w:r>
    </w:p>
    <w:p w14:paraId="591B9713" w14:textId="77777777" w:rsidR="00615372" w:rsidRPr="00615372" w:rsidRDefault="00615372" w:rsidP="00615372">
      <w:pPr>
        <w:rPr>
          <w:b/>
          <w:bCs/>
        </w:rPr>
      </w:pPr>
      <w:r w:rsidRPr="00615372">
        <w:rPr>
          <w:b/>
          <w:bCs/>
        </w:rPr>
        <w:t>3. Visión</w:t>
      </w:r>
    </w:p>
    <w:p w14:paraId="127F9E3B" w14:textId="77777777" w:rsidR="00615372" w:rsidRPr="00615372" w:rsidRDefault="00615372" w:rsidP="00615372">
      <w:r w:rsidRPr="00615372">
        <w:t>En un plazo de 8 meses, posicionarnos como la aplicación líder para eventos sociales en el mercado local y sentar las bases para una expansión nacional con herramientas de conectividad efectivas y una comunidad activa de usuarios.</w:t>
      </w:r>
    </w:p>
    <w:p w14:paraId="44E5E73E" w14:textId="77777777" w:rsidR="00615372" w:rsidRPr="00615372" w:rsidRDefault="00000000" w:rsidP="00615372">
      <w:r>
        <w:pict w14:anchorId="06F08673">
          <v:rect id="_x0000_i1026" style="width:0;height:1.5pt" o:hralign="center" o:hrstd="t" o:hr="t" fillcolor="#a0a0a0" stroked="f"/>
        </w:pict>
      </w:r>
    </w:p>
    <w:p w14:paraId="42E51D00" w14:textId="77777777" w:rsidR="00615372" w:rsidRPr="00615372" w:rsidRDefault="00615372" w:rsidP="00615372">
      <w:pPr>
        <w:rPr>
          <w:b/>
          <w:bCs/>
        </w:rPr>
      </w:pPr>
      <w:r w:rsidRPr="00615372">
        <w:rPr>
          <w:b/>
          <w:bCs/>
        </w:rPr>
        <w:t>4. Análisis FODA</w:t>
      </w:r>
    </w:p>
    <w:p w14:paraId="6A965CEB" w14:textId="77777777" w:rsidR="00615372" w:rsidRPr="00615372" w:rsidRDefault="00615372" w:rsidP="00615372">
      <w:r w:rsidRPr="00615372">
        <w:rPr>
          <w:b/>
          <w:bCs/>
        </w:rPr>
        <w:t>Fortalezas</w:t>
      </w:r>
    </w:p>
    <w:p w14:paraId="25778DFF" w14:textId="77777777" w:rsidR="00615372" w:rsidRPr="00615372" w:rsidRDefault="00615372" w:rsidP="00615372">
      <w:pPr>
        <w:numPr>
          <w:ilvl w:val="0"/>
          <w:numId w:val="2"/>
        </w:numPr>
      </w:pPr>
      <w:r w:rsidRPr="00615372">
        <w:t>Equipo joven y creativo con conocimiento en tecnología.</w:t>
      </w:r>
    </w:p>
    <w:p w14:paraId="768F3551" w14:textId="77777777" w:rsidR="00615372" w:rsidRPr="00615372" w:rsidRDefault="00615372" w:rsidP="00615372">
      <w:pPr>
        <w:numPr>
          <w:ilvl w:val="0"/>
          <w:numId w:val="2"/>
        </w:numPr>
      </w:pPr>
      <w:r w:rsidRPr="00615372">
        <w:t>Propuesta de valor clara y enfocada en un público específico.</w:t>
      </w:r>
    </w:p>
    <w:p w14:paraId="6EFD61C7" w14:textId="77777777" w:rsidR="00615372" w:rsidRPr="00615372" w:rsidRDefault="00615372" w:rsidP="00615372">
      <w:pPr>
        <w:numPr>
          <w:ilvl w:val="0"/>
          <w:numId w:val="2"/>
        </w:numPr>
      </w:pPr>
      <w:r w:rsidRPr="00615372">
        <w:t>Bajo costo de operaciones iniciales.</w:t>
      </w:r>
    </w:p>
    <w:p w14:paraId="099D0B27" w14:textId="77777777" w:rsidR="00615372" w:rsidRPr="00615372" w:rsidRDefault="00615372" w:rsidP="00615372">
      <w:pPr>
        <w:numPr>
          <w:ilvl w:val="0"/>
          <w:numId w:val="2"/>
        </w:numPr>
      </w:pPr>
      <w:r w:rsidRPr="00615372">
        <w:t xml:space="preserve">Potencial de </w:t>
      </w:r>
      <w:proofErr w:type="spellStart"/>
      <w:r w:rsidRPr="00615372">
        <w:t>viralidad</w:t>
      </w:r>
      <w:proofErr w:type="spellEnd"/>
      <w:r w:rsidRPr="00615372">
        <w:t xml:space="preserve"> a través de redes sociales.</w:t>
      </w:r>
    </w:p>
    <w:p w14:paraId="68C19462" w14:textId="77777777" w:rsidR="00615372" w:rsidRPr="00615372" w:rsidRDefault="00615372" w:rsidP="00615372">
      <w:pPr>
        <w:numPr>
          <w:ilvl w:val="0"/>
          <w:numId w:val="2"/>
        </w:numPr>
      </w:pPr>
      <w:r w:rsidRPr="00615372">
        <w:t>Interfaz de usuario innovadora y fácil de usar.</w:t>
      </w:r>
    </w:p>
    <w:p w14:paraId="65665CCD" w14:textId="77777777" w:rsidR="00615372" w:rsidRPr="00615372" w:rsidRDefault="00615372" w:rsidP="00615372">
      <w:r w:rsidRPr="00615372">
        <w:rPr>
          <w:b/>
          <w:bCs/>
        </w:rPr>
        <w:t>Oportunidades</w:t>
      </w:r>
    </w:p>
    <w:p w14:paraId="2302FF37" w14:textId="77777777" w:rsidR="00615372" w:rsidRPr="00615372" w:rsidRDefault="00615372" w:rsidP="00615372">
      <w:pPr>
        <w:numPr>
          <w:ilvl w:val="0"/>
          <w:numId w:val="3"/>
        </w:numPr>
      </w:pPr>
      <w:r w:rsidRPr="00615372">
        <w:lastRenderedPageBreak/>
        <w:t>Creciente uso de aplicaciones móviles entre los jóvenes.</w:t>
      </w:r>
    </w:p>
    <w:p w14:paraId="4505932F" w14:textId="77777777" w:rsidR="00615372" w:rsidRPr="00615372" w:rsidRDefault="00615372" w:rsidP="00615372">
      <w:pPr>
        <w:numPr>
          <w:ilvl w:val="0"/>
          <w:numId w:val="3"/>
        </w:numPr>
      </w:pPr>
      <w:r w:rsidRPr="00615372">
        <w:t>Incremento en la organización de eventos sociales tras restricciones previas.</w:t>
      </w:r>
    </w:p>
    <w:p w14:paraId="01EC4061" w14:textId="77777777" w:rsidR="00615372" w:rsidRPr="00615372" w:rsidRDefault="00615372" w:rsidP="00615372">
      <w:pPr>
        <w:numPr>
          <w:ilvl w:val="0"/>
          <w:numId w:val="3"/>
        </w:numPr>
      </w:pPr>
      <w:r w:rsidRPr="00615372">
        <w:t>Posibilidad de alianzas estratégicas con locales (cafés, bares, salones).</w:t>
      </w:r>
    </w:p>
    <w:p w14:paraId="5F6E7598" w14:textId="77777777" w:rsidR="00615372" w:rsidRPr="00615372" w:rsidRDefault="00615372" w:rsidP="00615372">
      <w:pPr>
        <w:numPr>
          <w:ilvl w:val="0"/>
          <w:numId w:val="3"/>
        </w:numPr>
      </w:pPr>
      <w:r w:rsidRPr="00615372">
        <w:t>Adaptación rápida a las necesidades locales del usuario.</w:t>
      </w:r>
    </w:p>
    <w:p w14:paraId="2BA23671" w14:textId="77777777" w:rsidR="00615372" w:rsidRPr="00615372" w:rsidRDefault="00615372" w:rsidP="00615372">
      <w:pPr>
        <w:numPr>
          <w:ilvl w:val="0"/>
          <w:numId w:val="3"/>
        </w:numPr>
      </w:pPr>
      <w:r w:rsidRPr="00615372">
        <w:t>Potencial de monetización a través de publicidad local.</w:t>
      </w:r>
    </w:p>
    <w:p w14:paraId="090F5EF3" w14:textId="77777777" w:rsidR="00615372" w:rsidRPr="00615372" w:rsidRDefault="00615372" w:rsidP="00615372">
      <w:r w:rsidRPr="00615372">
        <w:rPr>
          <w:b/>
          <w:bCs/>
        </w:rPr>
        <w:t>Debilidades</w:t>
      </w:r>
    </w:p>
    <w:p w14:paraId="2DBA5836" w14:textId="77777777" w:rsidR="00615372" w:rsidRPr="00615372" w:rsidRDefault="00615372" w:rsidP="00615372">
      <w:pPr>
        <w:numPr>
          <w:ilvl w:val="0"/>
          <w:numId w:val="4"/>
        </w:numPr>
      </w:pPr>
      <w:r w:rsidRPr="00615372">
        <w:t>Limitado presupuesto inicial para marketing.</w:t>
      </w:r>
    </w:p>
    <w:p w14:paraId="60D6D17A" w14:textId="77777777" w:rsidR="00615372" w:rsidRPr="00615372" w:rsidRDefault="00615372" w:rsidP="00615372">
      <w:pPr>
        <w:numPr>
          <w:ilvl w:val="0"/>
          <w:numId w:val="4"/>
        </w:numPr>
      </w:pPr>
      <w:r w:rsidRPr="00615372">
        <w:t>Dependencia de la tecnología para la funcionalidad total.</w:t>
      </w:r>
    </w:p>
    <w:p w14:paraId="2C2F2890" w14:textId="77777777" w:rsidR="00615372" w:rsidRPr="00615372" w:rsidRDefault="00615372" w:rsidP="00615372">
      <w:pPr>
        <w:numPr>
          <w:ilvl w:val="0"/>
          <w:numId w:val="4"/>
        </w:numPr>
      </w:pPr>
      <w:r w:rsidRPr="00615372">
        <w:t>Falta de reconocimiento de marca inicial.</w:t>
      </w:r>
    </w:p>
    <w:p w14:paraId="2833DDBA" w14:textId="77777777" w:rsidR="00615372" w:rsidRPr="00615372" w:rsidRDefault="00615372" w:rsidP="00615372">
      <w:pPr>
        <w:numPr>
          <w:ilvl w:val="0"/>
          <w:numId w:val="4"/>
        </w:numPr>
      </w:pPr>
      <w:r w:rsidRPr="00615372">
        <w:t>Competencia local de aplicaciones similares.</w:t>
      </w:r>
    </w:p>
    <w:p w14:paraId="68CDF1FF" w14:textId="77777777" w:rsidR="00615372" w:rsidRPr="00615372" w:rsidRDefault="00615372" w:rsidP="00615372">
      <w:pPr>
        <w:numPr>
          <w:ilvl w:val="0"/>
          <w:numId w:val="4"/>
        </w:numPr>
      </w:pPr>
      <w:r w:rsidRPr="00615372">
        <w:t>Posible resistencia de usuarios a adoptar una nueva aplicación.</w:t>
      </w:r>
    </w:p>
    <w:p w14:paraId="3FC9C424" w14:textId="77777777" w:rsidR="00615372" w:rsidRPr="00615372" w:rsidRDefault="00615372" w:rsidP="00615372">
      <w:r w:rsidRPr="00615372">
        <w:rPr>
          <w:b/>
          <w:bCs/>
        </w:rPr>
        <w:t>Amenazas</w:t>
      </w:r>
    </w:p>
    <w:p w14:paraId="3A766043" w14:textId="77777777" w:rsidR="00615372" w:rsidRPr="00615372" w:rsidRDefault="00615372" w:rsidP="00615372">
      <w:pPr>
        <w:numPr>
          <w:ilvl w:val="0"/>
          <w:numId w:val="5"/>
        </w:numPr>
      </w:pPr>
      <w:r w:rsidRPr="00615372">
        <w:t>Aparición de competidores con más recursos.</w:t>
      </w:r>
    </w:p>
    <w:p w14:paraId="6A57B33E" w14:textId="77777777" w:rsidR="00615372" w:rsidRPr="00615372" w:rsidRDefault="00615372" w:rsidP="00615372">
      <w:pPr>
        <w:numPr>
          <w:ilvl w:val="0"/>
          <w:numId w:val="5"/>
        </w:numPr>
      </w:pPr>
      <w:r w:rsidRPr="00615372">
        <w:t>Cambios en las políticas de plataformas digitales.</w:t>
      </w:r>
    </w:p>
    <w:p w14:paraId="4184479C" w14:textId="77777777" w:rsidR="00615372" w:rsidRPr="00615372" w:rsidRDefault="00615372" w:rsidP="00615372">
      <w:pPr>
        <w:numPr>
          <w:ilvl w:val="0"/>
          <w:numId w:val="5"/>
        </w:numPr>
      </w:pPr>
      <w:r w:rsidRPr="00615372">
        <w:t>Vulnerabilidades en la seguridad digital.</w:t>
      </w:r>
    </w:p>
    <w:p w14:paraId="0ABC0FB4" w14:textId="77777777" w:rsidR="00615372" w:rsidRPr="00615372" w:rsidRDefault="00615372" w:rsidP="00615372">
      <w:pPr>
        <w:numPr>
          <w:ilvl w:val="0"/>
          <w:numId w:val="5"/>
        </w:numPr>
      </w:pPr>
      <w:r w:rsidRPr="00615372">
        <w:t>Bajos índices de adopción inicial del producto.</w:t>
      </w:r>
    </w:p>
    <w:p w14:paraId="6BB332AC" w14:textId="77777777" w:rsidR="00615372" w:rsidRPr="00615372" w:rsidRDefault="00615372" w:rsidP="00615372">
      <w:pPr>
        <w:numPr>
          <w:ilvl w:val="0"/>
          <w:numId w:val="5"/>
        </w:numPr>
      </w:pPr>
      <w:r w:rsidRPr="00615372">
        <w:t>Crisis económicas que limiten el gasto de los usuarios en eventos.</w:t>
      </w:r>
    </w:p>
    <w:p w14:paraId="54ABD8DC" w14:textId="77777777" w:rsidR="00615372" w:rsidRPr="00615372" w:rsidRDefault="00000000" w:rsidP="00615372">
      <w:r>
        <w:pict w14:anchorId="54629815">
          <v:rect id="_x0000_i1027" style="width:0;height:1.5pt" o:hralign="center" o:hrstd="t" o:hr="t" fillcolor="#a0a0a0" stroked="f"/>
        </w:pict>
      </w:r>
    </w:p>
    <w:p w14:paraId="5FAB4ACF" w14:textId="77777777" w:rsidR="00615372" w:rsidRPr="00615372" w:rsidRDefault="00615372" w:rsidP="00615372">
      <w:pPr>
        <w:rPr>
          <w:b/>
          <w:bCs/>
        </w:rPr>
      </w:pPr>
      <w:r w:rsidRPr="00615372">
        <w:rPr>
          <w:b/>
          <w:bCs/>
        </w:rPr>
        <w:t>5. Análisis Benchmarking</w:t>
      </w:r>
    </w:p>
    <w:p w14:paraId="4961CDB3" w14:textId="77777777" w:rsidR="00615372" w:rsidRPr="00615372" w:rsidRDefault="00615372" w:rsidP="00615372">
      <w:r w:rsidRPr="00615372">
        <w:rPr>
          <w:b/>
          <w:bCs/>
        </w:rPr>
        <w:t>Empresa de referencia</w:t>
      </w:r>
      <w:r w:rsidRPr="00615372">
        <w:t xml:space="preserve">: </w:t>
      </w:r>
      <w:proofErr w:type="spellStart"/>
      <w:r w:rsidRPr="00615372">
        <w:rPr>
          <w:b/>
          <w:bCs/>
        </w:rPr>
        <w:t>Eventbrite</w:t>
      </w:r>
      <w:proofErr w:type="spellEnd"/>
      <w:r w:rsidRPr="00615372">
        <w:t xml:space="preserve"> (plataforma internacional de gestión de eventos).</w:t>
      </w:r>
    </w:p>
    <w:p w14:paraId="481D3873" w14:textId="77777777" w:rsidR="00615372" w:rsidRPr="00615372" w:rsidRDefault="00615372" w:rsidP="00615372">
      <w:pPr>
        <w:numPr>
          <w:ilvl w:val="0"/>
          <w:numId w:val="6"/>
        </w:numPr>
      </w:pPr>
      <w:r w:rsidRPr="00615372">
        <w:rPr>
          <w:b/>
          <w:bCs/>
        </w:rPr>
        <w:t>Similitudes</w:t>
      </w:r>
      <w:r w:rsidRPr="00615372">
        <w:t>:</w:t>
      </w:r>
    </w:p>
    <w:p w14:paraId="240B6740" w14:textId="77777777" w:rsidR="00615372" w:rsidRPr="00615372" w:rsidRDefault="00615372" w:rsidP="00615372">
      <w:pPr>
        <w:numPr>
          <w:ilvl w:val="1"/>
          <w:numId w:val="6"/>
        </w:numPr>
      </w:pPr>
      <w:r w:rsidRPr="00615372">
        <w:t>Centrada en la organización de eventos.</w:t>
      </w:r>
    </w:p>
    <w:p w14:paraId="6484C310" w14:textId="77777777" w:rsidR="00615372" w:rsidRPr="00615372" w:rsidRDefault="00615372" w:rsidP="00615372">
      <w:pPr>
        <w:numPr>
          <w:ilvl w:val="1"/>
          <w:numId w:val="6"/>
        </w:numPr>
      </w:pPr>
      <w:r w:rsidRPr="00615372">
        <w:t>Uso de una plataforma tecnológica para la conexión con usuarios.</w:t>
      </w:r>
    </w:p>
    <w:p w14:paraId="543C1B39" w14:textId="77777777" w:rsidR="00615372" w:rsidRPr="00615372" w:rsidRDefault="00615372" w:rsidP="00615372">
      <w:pPr>
        <w:numPr>
          <w:ilvl w:val="1"/>
          <w:numId w:val="6"/>
        </w:numPr>
      </w:pPr>
      <w:r w:rsidRPr="00615372">
        <w:t>Enfoque en facilidad de uso y accesibilidad.</w:t>
      </w:r>
    </w:p>
    <w:p w14:paraId="20ED2E74" w14:textId="77777777" w:rsidR="00615372" w:rsidRPr="00615372" w:rsidRDefault="00615372" w:rsidP="00615372">
      <w:pPr>
        <w:numPr>
          <w:ilvl w:val="0"/>
          <w:numId w:val="6"/>
        </w:numPr>
      </w:pPr>
      <w:r w:rsidRPr="00615372">
        <w:rPr>
          <w:b/>
          <w:bCs/>
        </w:rPr>
        <w:t>Diferencias</w:t>
      </w:r>
      <w:r w:rsidRPr="00615372">
        <w:t>:</w:t>
      </w:r>
    </w:p>
    <w:p w14:paraId="461BDC53" w14:textId="77777777" w:rsidR="00615372" w:rsidRPr="00615372" w:rsidRDefault="00615372" w:rsidP="00615372">
      <w:pPr>
        <w:numPr>
          <w:ilvl w:val="1"/>
          <w:numId w:val="6"/>
        </w:numPr>
      </w:pPr>
      <w:proofErr w:type="spellStart"/>
      <w:r w:rsidRPr="00615372">
        <w:t>Eventbrite</w:t>
      </w:r>
      <w:proofErr w:type="spellEnd"/>
      <w:r w:rsidRPr="00615372">
        <w:t xml:space="preserve"> opera a nivel internacional, mientras que TechSpark inicia localmente.</w:t>
      </w:r>
    </w:p>
    <w:p w14:paraId="35E0413B" w14:textId="77777777" w:rsidR="00615372" w:rsidRPr="00615372" w:rsidRDefault="00615372" w:rsidP="00615372">
      <w:pPr>
        <w:numPr>
          <w:ilvl w:val="1"/>
          <w:numId w:val="6"/>
        </w:numPr>
      </w:pPr>
      <w:r w:rsidRPr="00615372">
        <w:t xml:space="preserve">TechSpark está centrada en eventos sociales pequeños, mientras que </w:t>
      </w:r>
      <w:proofErr w:type="spellStart"/>
      <w:r w:rsidRPr="00615372">
        <w:t>Eventbrite</w:t>
      </w:r>
      <w:proofErr w:type="spellEnd"/>
      <w:r w:rsidRPr="00615372">
        <w:t xml:space="preserve"> incluye eventos corporativos.</w:t>
      </w:r>
    </w:p>
    <w:p w14:paraId="77334F8B" w14:textId="77777777" w:rsidR="00615372" w:rsidRDefault="00615372" w:rsidP="00615372">
      <w:pPr>
        <w:numPr>
          <w:ilvl w:val="1"/>
          <w:numId w:val="6"/>
        </w:numPr>
      </w:pPr>
      <w:r w:rsidRPr="00615372">
        <w:lastRenderedPageBreak/>
        <w:t xml:space="preserve">TechSpark se enfoca en la personalización para jóvenes, mientras que </w:t>
      </w:r>
      <w:proofErr w:type="spellStart"/>
      <w:r w:rsidRPr="00615372">
        <w:t>Eventbrite</w:t>
      </w:r>
      <w:proofErr w:type="spellEnd"/>
      <w:r w:rsidRPr="00615372">
        <w:t xml:space="preserve"> tiene un público más amplio.</w:t>
      </w:r>
    </w:p>
    <w:p w14:paraId="62874057" w14:textId="77777777" w:rsidR="003A43D2" w:rsidRDefault="003A43D2" w:rsidP="003A43D2">
      <w:pPr>
        <w:ind w:left="1080"/>
      </w:pPr>
    </w:p>
    <w:p w14:paraId="00CB2897" w14:textId="77777777" w:rsidR="003A43D2" w:rsidRDefault="003A43D2" w:rsidP="004465DC"/>
    <w:p w14:paraId="2B3D65DD" w14:textId="22606A7F" w:rsidR="003A43D2" w:rsidRDefault="00000000" w:rsidP="004465DC">
      <w:r>
        <w:pict w14:anchorId="0FC153B1">
          <v:rect id="_x0000_i1028" style="width:0;height:1.5pt" o:hralign="center" o:hrstd="t" o:hr="t" fillcolor="#a0a0a0" stroked="f"/>
        </w:pict>
      </w:r>
    </w:p>
    <w:p w14:paraId="2BA24F1E" w14:textId="5511D505" w:rsidR="00615372" w:rsidRPr="00D1195C" w:rsidRDefault="00D1195C" w:rsidP="00D1195C">
      <w:pPr>
        <w:pStyle w:val="ListParagraph"/>
        <w:numPr>
          <w:ilvl w:val="0"/>
          <w:numId w:val="5"/>
        </w:numPr>
        <w:rPr>
          <w:b/>
          <w:bCs/>
        </w:rPr>
      </w:pPr>
      <w:r w:rsidRPr="00D1195C">
        <w:rPr>
          <w:b/>
          <w:bCs/>
        </w:rPr>
        <w:t>Cuadro comparativo</w:t>
      </w:r>
    </w:p>
    <w:tbl>
      <w:tblPr>
        <w:tblStyle w:val="TableGrid"/>
        <w:tblW w:w="0" w:type="auto"/>
        <w:tblLook w:val="04A0" w:firstRow="1" w:lastRow="0" w:firstColumn="1" w:lastColumn="0" w:noHBand="0" w:noVBand="1"/>
      </w:tblPr>
      <w:tblGrid>
        <w:gridCol w:w="2831"/>
        <w:gridCol w:w="2831"/>
        <w:gridCol w:w="2832"/>
      </w:tblGrid>
      <w:tr w:rsidR="00615372" w14:paraId="420BB64F" w14:textId="77777777" w:rsidTr="00615372">
        <w:tc>
          <w:tcPr>
            <w:tcW w:w="2831" w:type="dxa"/>
          </w:tcPr>
          <w:p w14:paraId="5DA880BD" w14:textId="62CAE04B" w:rsidR="00615372" w:rsidRPr="00615372" w:rsidRDefault="00615372">
            <w:pPr>
              <w:rPr>
                <w:b/>
                <w:bCs/>
              </w:rPr>
            </w:pPr>
            <w:r w:rsidRPr="00615372">
              <w:rPr>
                <w:b/>
                <w:bCs/>
              </w:rPr>
              <w:t>Aspecto</w:t>
            </w:r>
          </w:p>
        </w:tc>
        <w:tc>
          <w:tcPr>
            <w:tcW w:w="2831" w:type="dxa"/>
          </w:tcPr>
          <w:p w14:paraId="245FC5E7" w14:textId="3FDD8D94" w:rsidR="00615372" w:rsidRPr="00615372" w:rsidRDefault="00615372">
            <w:pPr>
              <w:rPr>
                <w:b/>
                <w:bCs/>
              </w:rPr>
            </w:pPr>
            <w:r w:rsidRPr="00615372">
              <w:rPr>
                <w:b/>
                <w:bCs/>
              </w:rPr>
              <w:t>TechSpark</w:t>
            </w:r>
          </w:p>
        </w:tc>
        <w:tc>
          <w:tcPr>
            <w:tcW w:w="2832" w:type="dxa"/>
          </w:tcPr>
          <w:p w14:paraId="0937F056" w14:textId="6B10D6EA" w:rsidR="00615372" w:rsidRPr="00615372" w:rsidRDefault="00615372">
            <w:pPr>
              <w:rPr>
                <w:b/>
                <w:bCs/>
              </w:rPr>
            </w:pPr>
            <w:proofErr w:type="spellStart"/>
            <w:r w:rsidRPr="00615372">
              <w:rPr>
                <w:b/>
                <w:bCs/>
              </w:rPr>
              <w:t>Eventbrite</w:t>
            </w:r>
            <w:proofErr w:type="spellEnd"/>
          </w:p>
        </w:tc>
      </w:tr>
      <w:tr w:rsidR="00615372" w14:paraId="104D551C" w14:textId="77777777" w:rsidTr="00615372">
        <w:tc>
          <w:tcPr>
            <w:tcW w:w="2831" w:type="dxa"/>
          </w:tcPr>
          <w:p w14:paraId="565DCED6" w14:textId="43E1C531" w:rsidR="00615372" w:rsidRPr="00615372" w:rsidRDefault="00615372">
            <w:pPr>
              <w:rPr>
                <w:b/>
                <w:bCs/>
              </w:rPr>
            </w:pPr>
            <w:r w:rsidRPr="00615372">
              <w:rPr>
                <w:b/>
                <w:bCs/>
              </w:rPr>
              <w:t>Enfoque principal</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231CAC9C" w14:textId="77777777" w:rsidTr="00615372">
              <w:trPr>
                <w:tblCellSpacing w:w="15" w:type="dxa"/>
              </w:trPr>
              <w:tc>
                <w:tcPr>
                  <w:tcW w:w="0" w:type="auto"/>
                  <w:vAlign w:val="center"/>
                  <w:hideMark/>
                </w:tcPr>
                <w:p w14:paraId="51396D23" w14:textId="77777777" w:rsidR="00615372" w:rsidRPr="00615372" w:rsidRDefault="00615372" w:rsidP="00615372">
                  <w:pPr>
                    <w:spacing w:after="0" w:line="240" w:lineRule="auto"/>
                  </w:pPr>
                </w:p>
              </w:tc>
            </w:tr>
          </w:tbl>
          <w:p w14:paraId="1E16AECC"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tblGrid>
            <w:tr w:rsidR="00615372" w:rsidRPr="00615372" w14:paraId="16D0F5FE" w14:textId="77777777" w:rsidTr="00615372">
              <w:trPr>
                <w:tblCellSpacing w:w="15" w:type="dxa"/>
              </w:trPr>
              <w:tc>
                <w:tcPr>
                  <w:tcW w:w="0" w:type="auto"/>
                  <w:vAlign w:val="center"/>
                  <w:hideMark/>
                </w:tcPr>
                <w:p w14:paraId="673C7E95" w14:textId="77777777" w:rsidR="00615372" w:rsidRPr="00615372" w:rsidRDefault="00615372" w:rsidP="00615372">
                  <w:pPr>
                    <w:spacing w:after="0" w:line="240" w:lineRule="auto"/>
                  </w:pPr>
                  <w:r w:rsidRPr="00615372">
                    <w:t>Organización y promoción de eventos sociales para jóvenes</w:t>
                  </w:r>
                </w:p>
              </w:tc>
            </w:tr>
          </w:tbl>
          <w:p w14:paraId="67D4D549" w14:textId="77777777" w:rsidR="00615372" w:rsidRDefault="00615372"/>
        </w:tc>
        <w:tc>
          <w:tcPr>
            <w:tcW w:w="2832" w:type="dxa"/>
          </w:tcPr>
          <w:p w14:paraId="6B0740C9" w14:textId="09EDB557" w:rsidR="00615372" w:rsidRDefault="00615372">
            <w:r w:rsidRPr="00615372">
              <w:t>Organización de eventos de todo tipo</w:t>
            </w:r>
          </w:p>
        </w:tc>
      </w:tr>
      <w:tr w:rsidR="00615372" w14:paraId="6D9D7F6B" w14:textId="77777777" w:rsidTr="00615372">
        <w:tc>
          <w:tcPr>
            <w:tcW w:w="2831" w:type="dxa"/>
          </w:tcPr>
          <w:p w14:paraId="01C6D0D8" w14:textId="12250FB1" w:rsidR="00615372" w:rsidRPr="00615372" w:rsidRDefault="00615372">
            <w:pPr>
              <w:rPr>
                <w:b/>
                <w:bCs/>
              </w:rPr>
            </w:pPr>
            <w:r w:rsidRPr="00615372">
              <w:rPr>
                <w:b/>
                <w:bCs/>
              </w:rPr>
              <w:t>Mercado objetivo</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3E0F80C8" w14:textId="77777777" w:rsidTr="00615372">
              <w:trPr>
                <w:tblCellSpacing w:w="15" w:type="dxa"/>
              </w:trPr>
              <w:tc>
                <w:tcPr>
                  <w:tcW w:w="0" w:type="auto"/>
                  <w:vAlign w:val="center"/>
                  <w:hideMark/>
                </w:tcPr>
                <w:p w14:paraId="098E95A5" w14:textId="77777777" w:rsidR="00615372" w:rsidRPr="00615372" w:rsidRDefault="00615372" w:rsidP="00615372">
                  <w:pPr>
                    <w:spacing w:after="0" w:line="240" w:lineRule="auto"/>
                  </w:pPr>
                </w:p>
              </w:tc>
            </w:tr>
          </w:tbl>
          <w:p w14:paraId="73CC4814"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tblGrid>
            <w:tr w:rsidR="00615372" w:rsidRPr="00615372" w14:paraId="41AE96DD" w14:textId="77777777" w:rsidTr="00615372">
              <w:trPr>
                <w:tblCellSpacing w:w="15" w:type="dxa"/>
              </w:trPr>
              <w:tc>
                <w:tcPr>
                  <w:tcW w:w="0" w:type="auto"/>
                  <w:vAlign w:val="center"/>
                  <w:hideMark/>
                </w:tcPr>
                <w:p w14:paraId="7EF615C8" w14:textId="77777777" w:rsidR="00615372" w:rsidRPr="00615372" w:rsidRDefault="00615372" w:rsidP="00615372">
                  <w:pPr>
                    <w:spacing w:after="0" w:line="240" w:lineRule="auto"/>
                  </w:pPr>
                  <w:r w:rsidRPr="00615372">
                    <w:t>Local, jóvenes entre 18-30 años</w:t>
                  </w:r>
                </w:p>
              </w:tc>
            </w:tr>
          </w:tbl>
          <w:p w14:paraId="43468E63" w14:textId="77777777" w:rsidR="00615372" w:rsidRDefault="00615372"/>
        </w:tc>
        <w:tc>
          <w:tcPr>
            <w:tcW w:w="2832" w:type="dxa"/>
          </w:tcPr>
          <w:p w14:paraId="04D15459" w14:textId="42516EC7" w:rsidR="00615372" w:rsidRDefault="00615372">
            <w:r w:rsidRPr="00615372">
              <w:t>Global, todo público</w:t>
            </w:r>
          </w:p>
        </w:tc>
      </w:tr>
      <w:tr w:rsidR="00615372" w14:paraId="6F4EAAA0" w14:textId="77777777" w:rsidTr="00615372">
        <w:tc>
          <w:tcPr>
            <w:tcW w:w="2831" w:type="dxa"/>
          </w:tcPr>
          <w:p w14:paraId="4E2E28B3" w14:textId="6AC49F9D" w:rsidR="00615372" w:rsidRPr="00615372" w:rsidRDefault="00615372">
            <w:pPr>
              <w:rPr>
                <w:b/>
                <w:bCs/>
              </w:rPr>
            </w:pPr>
            <w:r w:rsidRPr="00615372">
              <w:rPr>
                <w:b/>
                <w:bCs/>
              </w:rPr>
              <w:t>Modelo de negocio</w:t>
            </w:r>
          </w:p>
        </w:tc>
        <w:tc>
          <w:tcPr>
            <w:tcW w:w="2831" w:type="dxa"/>
          </w:tcPr>
          <w:p w14:paraId="5BDC4C8B" w14:textId="138C75C0" w:rsidR="00615372" w:rsidRDefault="00615372">
            <w:r w:rsidRPr="00615372">
              <w:t>Freemium: eventos gratuitos y pagos con comisión</w:t>
            </w:r>
          </w:p>
        </w:tc>
        <w:tc>
          <w:tcPr>
            <w:tcW w:w="28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75CC6C65" w14:textId="77777777" w:rsidTr="00615372">
              <w:trPr>
                <w:tblCellSpacing w:w="15" w:type="dxa"/>
              </w:trPr>
              <w:tc>
                <w:tcPr>
                  <w:tcW w:w="0" w:type="auto"/>
                  <w:vAlign w:val="center"/>
                  <w:hideMark/>
                </w:tcPr>
                <w:p w14:paraId="3236A7B4" w14:textId="77777777" w:rsidR="00615372" w:rsidRPr="00615372" w:rsidRDefault="00615372" w:rsidP="00615372">
                  <w:pPr>
                    <w:spacing w:after="0" w:line="240" w:lineRule="auto"/>
                  </w:pPr>
                </w:p>
              </w:tc>
            </w:tr>
          </w:tbl>
          <w:p w14:paraId="3E674DE3"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tblGrid>
            <w:tr w:rsidR="00615372" w:rsidRPr="00615372" w14:paraId="23783A7F" w14:textId="77777777" w:rsidTr="00615372">
              <w:trPr>
                <w:tblCellSpacing w:w="15" w:type="dxa"/>
              </w:trPr>
              <w:tc>
                <w:tcPr>
                  <w:tcW w:w="0" w:type="auto"/>
                  <w:vAlign w:val="center"/>
                  <w:hideMark/>
                </w:tcPr>
                <w:p w14:paraId="1C23C639" w14:textId="77777777" w:rsidR="00615372" w:rsidRPr="00615372" w:rsidRDefault="00615372" w:rsidP="00615372">
                  <w:pPr>
                    <w:spacing w:after="0" w:line="240" w:lineRule="auto"/>
                  </w:pPr>
                  <w:r w:rsidRPr="00615372">
                    <w:t>Comisión por entrada vendida</w:t>
                  </w:r>
                </w:p>
              </w:tc>
            </w:tr>
          </w:tbl>
          <w:p w14:paraId="2D715174" w14:textId="77777777" w:rsidR="00615372" w:rsidRDefault="00615372"/>
        </w:tc>
      </w:tr>
      <w:tr w:rsidR="00615372" w14:paraId="5C3BC2BB" w14:textId="77777777" w:rsidTr="00615372">
        <w:tc>
          <w:tcPr>
            <w:tcW w:w="2831" w:type="dxa"/>
          </w:tcPr>
          <w:p w14:paraId="37F4B403" w14:textId="46EE4E5B" w:rsidR="00615372" w:rsidRPr="00615372" w:rsidRDefault="00615372">
            <w:pPr>
              <w:rPr>
                <w:b/>
                <w:bCs/>
              </w:rPr>
            </w:pPr>
            <w:r w:rsidRPr="00615372">
              <w:rPr>
                <w:b/>
                <w:bCs/>
              </w:rPr>
              <w:t>Plataforma inicial</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646DCE58" w14:textId="77777777" w:rsidTr="00615372">
              <w:trPr>
                <w:tblCellSpacing w:w="15" w:type="dxa"/>
              </w:trPr>
              <w:tc>
                <w:tcPr>
                  <w:tcW w:w="0" w:type="auto"/>
                  <w:vAlign w:val="center"/>
                  <w:hideMark/>
                </w:tcPr>
                <w:p w14:paraId="37521EA1" w14:textId="77777777" w:rsidR="00615372" w:rsidRPr="00615372" w:rsidRDefault="00615372" w:rsidP="00615372">
                  <w:pPr>
                    <w:spacing w:after="0" w:line="240" w:lineRule="auto"/>
                  </w:pPr>
                </w:p>
              </w:tc>
            </w:tr>
          </w:tbl>
          <w:p w14:paraId="6391E739"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615372" w:rsidRPr="00615372" w14:paraId="61450C93" w14:textId="77777777" w:rsidTr="00615372">
              <w:trPr>
                <w:tblCellSpacing w:w="15" w:type="dxa"/>
              </w:trPr>
              <w:tc>
                <w:tcPr>
                  <w:tcW w:w="0" w:type="auto"/>
                  <w:vAlign w:val="center"/>
                  <w:hideMark/>
                </w:tcPr>
                <w:p w14:paraId="6F606D11" w14:textId="77777777" w:rsidR="00615372" w:rsidRPr="00615372" w:rsidRDefault="00615372" w:rsidP="00615372">
                  <w:pPr>
                    <w:spacing w:after="0" w:line="240" w:lineRule="auto"/>
                  </w:pPr>
                  <w:r w:rsidRPr="00615372">
                    <w:t>Móvil (</w:t>
                  </w:r>
                  <w:proofErr w:type="gramStart"/>
                  <w:r w:rsidRPr="00615372">
                    <w:t>app</w:t>
                  </w:r>
                  <w:proofErr w:type="gramEnd"/>
                  <w:r w:rsidRPr="00615372">
                    <w:t>)</w:t>
                  </w:r>
                </w:p>
              </w:tc>
            </w:tr>
          </w:tbl>
          <w:p w14:paraId="41AAA28B" w14:textId="77777777" w:rsidR="00615372" w:rsidRDefault="00615372"/>
        </w:tc>
        <w:tc>
          <w:tcPr>
            <w:tcW w:w="28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5203FD89" w14:textId="77777777" w:rsidTr="00615372">
              <w:trPr>
                <w:tblCellSpacing w:w="15" w:type="dxa"/>
              </w:trPr>
              <w:tc>
                <w:tcPr>
                  <w:tcW w:w="0" w:type="auto"/>
                  <w:vAlign w:val="center"/>
                  <w:hideMark/>
                </w:tcPr>
                <w:p w14:paraId="149FD03A" w14:textId="77777777" w:rsidR="00615372" w:rsidRPr="00615372" w:rsidRDefault="00615372" w:rsidP="00615372">
                  <w:pPr>
                    <w:spacing w:after="0" w:line="240" w:lineRule="auto"/>
                  </w:pPr>
                </w:p>
              </w:tc>
            </w:tr>
          </w:tbl>
          <w:p w14:paraId="7E226102"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tblGrid>
            <w:tr w:rsidR="00615372" w:rsidRPr="00615372" w14:paraId="3277FABE" w14:textId="77777777" w:rsidTr="00615372">
              <w:trPr>
                <w:tblCellSpacing w:w="15" w:type="dxa"/>
              </w:trPr>
              <w:tc>
                <w:tcPr>
                  <w:tcW w:w="0" w:type="auto"/>
                  <w:vAlign w:val="center"/>
                  <w:hideMark/>
                </w:tcPr>
                <w:p w14:paraId="07F08DAE" w14:textId="77777777" w:rsidR="00615372" w:rsidRPr="00615372" w:rsidRDefault="00615372" w:rsidP="00615372">
                  <w:pPr>
                    <w:spacing w:after="0" w:line="240" w:lineRule="auto"/>
                  </w:pPr>
                  <w:r w:rsidRPr="00615372">
                    <w:t xml:space="preserve">Web y </w:t>
                  </w:r>
                  <w:proofErr w:type="gramStart"/>
                  <w:r w:rsidRPr="00615372">
                    <w:t>app</w:t>
                  </w:r>
                  <w:proofErr w:type="gramEnd"/>
                  <w:r w:rsidRPr="00615372">
                    <w:t xml:space="preserve"> móvil</w:t>
                  </w:r>
                </w:p>
              </w:tc>
            </w:tr>
          </w:tbl>
          <w:p w14:paraId="4A2A84F7" w14:textId="77777777" w:rsidR="00615372" w:rsidRDefault="00615372"/>
        </w:tc>
      </w:tr>
      <w:tr w:rsidR="00615372" w14:paraId="095871B5" w14:textId="77777777" w:rsidTr="00615372">
        <w:tc>
          <w:tcPr>
            <w:tcW w:w="2831" w:type="dxa"/>
          </w:tcPr>
          <w:p w14:paraId="7BAA7950" w14:textId="0276C6D1" w:rsidR="00615372" w:rsidRPr="00615372" w:rsidRDefault="00615372">
            <w:pPr>
              <w:rPr>
                <w:b/>
                <w:bCs/>
              </w:rPr>
            </w:pPr>
            <w:r w:rsidRPr="00615372">
              <w:rPr>
                <w:b/>
                <w:bCs/>
              </w:rPr>
              <w:t>Presencia física</w:t>
            </w:r>
          </w:p>
        </w:tc>
        <w:tc>
          <w:tcPr>
            <w:tcW w:w="2831" w:type="dxa"/>
          </w:tcPr>
          <w:p w14:paraId="55FCFC28" w14:textId="63C86EF7" w:rsidR="00615372" w:rsidRDefault="00615372">
            <w:r w:rsidRPr="00615372">
              <w:t>Red local de organizadores</w:t>
            </w:r>
          </w:p>
        </w:tc>
        <w:tc>
          <w:tcPr>
            <w:tcW w:w="28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104E181B" w14:textId="77777777" w:rsidTr="00615372">
              <w:trPr>
                <w:tblCellSpacing w:w="15" w:type="dxa"/>
              </w:trPr>
              <w:tc>
                <w:tcPr>
                  <w:tcW w:w="0" w:type="auto"/>
                  <w:vAlign w:val="center"/>
                  <w:hideMark/>
                </w:tcPr>
                <w:p w14:paraId="168F3E1A" w14:textId="77777777" w:rsidR="00615372" w:rsidRPr="00615372" w:rsidRDefault="00615372" w:rsidP="00615372">
                  <w:pPr>
                    <w:spacing w:after="0" w:line="240" w:lineRule="auto"/>
                  </w:pPr>
                </w:p>
              </w:tc>
            </w:tr>
          </w:tbl>
          <w:p w14:paraId="1EFF812D"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tblGrid>
            <w:tr w:rsidR="00615372" w:rsidRPr="00615372" w14:paraId="103FB3C3" w14:textId="77777777" w:rsidTr="00615372">
              <w:trPr>
                <w:tblCellSpacing w:w="15" w:type="dxa"/>
              </w:trPr>
              <w:tc>
                <w:tcPr>
                  <w:tcW w:w="0" w:type="auto"/>
                  <w:vAlign w:val="center"/>
                  <w:hideMark/>
                </w:tcPr>
                <w:p w14:paraId="4B0B6C1F" w14:textId="77777777" w:rsidR="00615372" w:rsidRPr="00615372" w:rsidRDefault="00615372" w:rsidP="00615372">
                  <w:pPr>
                    <w:spacing w:after="0" w:line="240" w:lineRule="auto"/>
                  </w:pPr>
                  <w:r w:rsidRPr="00615372">
                    <w:t>Sin oficinas públicas; enfoque digital</w:t>
                  </w:r>
                </w:p>
              </w:tc>
            </w:tr>
          </w:tbl>
          <w:p w14:paraId="65625B60" w14:textId="77777777" w:rsidR="00615372" w:rsidRDefault="00615372"/>
        </w:tc>
      </w:tr>
      <w:tr w:rsidR="00615372" w14:paraId="62CB482E" w14:textId="77777777" w:rsidTr="00615372">
        <w:tc>
          <w:tcPr>
            <w:tcW w:w="2831" w:type="dxa"/>
          </w:tcPr>
          <w:p w14:paraId="210EDB96" w14:textId="0EF27B4C" w:rsidR="00615372" w:rsidRPr="00615372" w:rsidRDefault="00615372">
            <w:pPr>
              <w:rPr>
                <w:b/>
                <w:bCs/>
              </w:rPr>
            </w:pPr>
            <w:r w:rsidRPr="00615372">
              <w:rPr>
                <w:b/>
                <w:bCs/>
              </w:rPr>
              <w:t>Estrategia de marketing</w:t>
            </w:r>
          </w:p>
        </w:tc>
        <w:tc>
          <w:tcPr>
            <w:tcW w:w="2831" w:type="dxa"/>
          </w:tcPr>
          <w:p w14:paraId="520AD11F" w14:textId="2B8C79BD" w:rsidR="00615372" w:rsidRDefault="00615372">
            <w:r w:rsidRPr="00615372">
              <w:t>Redes sociales (Instagram, TikTok), embajadores locales</w:t>
            </w:r>
          </w:p>
        </w:tc>
        <w:tc>
          <w:tcPr>
            <w:tcW w:w="2832" w:type="dxa"/>
          </w:tcPr>
          <w:p w14:paraId="040584FB" w14:textId="10BE46B8" w:rsidR="00615372" w:rsidRDefault="00615372">
            <w:r w:rsidRPr="00615372">
              <w:t>SEO, email marketing, y asociaciones</w:t>
            </w:r>
          </w:p>
        </w:tc>
      </w:tr>
      <w:tr w:rsidR="00615372" w14:paraId="0A0EE604" w14:textId="77777777" w:rsidTr="00615372">
        <w:tc>
          <w:tcPr>
            <w:tcW w:w="2831" w:type="dxa"/>
          </w:tcPr>
          <w:p w14:paraId="2B9CF2FD" w14:textId="5CB8AFF5" w:rsidR="00615372" w:rsidRPr="00615372" w:rsidRDefault="00615372">
            <w:pPr>
              <w:rPr>
                <w:b/>
                <w:bCs/>
              </w:rPr>
            </w:pPr>
            <w:r w:rsidRPr="00615372">
              <w:rPr>
                <w:b/>
                <w:bCs/>
              </w:rPr>
              <w:t>Tecnología</w:t>
            </w:r>
          </w:p>
        </w:tc>
        <w:tc>
          <w:tcPr>
            <w:tcW w:w="2831" w:type="dxa"/>
          </w:tcPr>
          <w:p w14:paraId="3F22AB6D" w14:textId="68FE16C0" w:rsidR="00615372" w:rsidRDefault="00615372">
            <w:r w:rsidRPr="00615372">
              <w:t>Algoritmos para recomendar eventos personalizados</w:t>
            </w:r>
          </w:p>
        </w:tc>
        <w:tc>
          <w:tcPr>
            <w:tcW w:w="2832" w:type="dxa"/>
          </w:tcPr>
          <w:p w14:paraId="3017546F" w14:textId="7A86C110" w:rsidR="00615372" w:rsidRDefault="00615372">
            <w:r w:rsidRPr="00615372">
              <w:t>Tecnología de búsqueda avanzada</w:t>
            </w:r>
          </w:p>
        </w:tc>
      </w:tr>
      <w:tr w:rsidR="00615372" w14:paraId="74E1A8D8" w14:textId="77777777" w:rsidTr="00615372">
        <w:tc>
          <w:tcPr>
            <w:tcW w:w="2831" w:type="dxa"/>
          </w:tcPr>
          <w:p w14:paraId="2D177D27" w14:textId="1E8A8918" w:rsidR="00615372" w:rsidRPr="00615372" w:rsidRDefault="00615372">
            <w:pPr>
              <w:rPr>
                <w:b/>
                <w:bCs/>
              </w:rPr>
            </w:pPr>
            <w:r w:rsidRPr="00615372">
              <w:rPr>
                <w:b/>
                <w:bCs/>
              </w:rPr>
              <w:t>Financiamiento inicial</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3F9B6CC2" w14:textId="77777777" w:rsidTr="00615372">
              <w:trPr>
                <w:tblCellSpacing w:w="15" w:type="dxa"/>
              </w:trPr>
              <w:tc>
                <w:tcPr>
                  <w:tcW w:w="0" w:type="auto"/>
                  <w:vAlign w:val="center"/>
                  <w:hideMark/>
                </w:tcPr>
                <w:p w14:paraId="1EB5CD8D" w14:textId="77777777" w:rsidR="00615372" w:rsidRPr="00615372" w:rsidRDefault="00615372" w:rsidP="00615372">
                  <w:pPr>
                    <w:spacing w:after="0" w:line="240" w:lineRule="auto"/>
                  </w:pPr>
                </w:p>
              </w:tc>
            </w:tr>
          </w:tbl>
          <w:p w14:paraId="48A81818"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tblGrid>
            <w:tr w:rsidR="00615372" w:rsidRPr="00615372" w14:paraId="6E83E413" w14:textId="77777777" w:rsidTr="00615372">
              <w:trPr>
                <w:tblCellSpacing w:w="15" w:type="dxa"/>
              </w:trPr>
              <w:tc>
                <w:tcPr>
                  <w:tcW w:w="0" w:type="auto"/>
                  <w:vAlign w:val="center"/>
                  <w:hideMark/>
                </w:tcPr>
                <w:p w14:paraId="73B12922" w14:textId="77777777" w:rsidR="00615372" w:rsidRPr="00615372" w:rsidRDefault="00615372" w:rsidP="00615372">
                  <w:pPr>
                    <w:spacing w:after="0" w:line="240" w:lineRule="auto"/>
                  </w:pPr>
                  <w:r w:rsidRPr="00615372">
                    <w:t>Capital semilla local</w:t>
                  </w:r>
                </w:p>
              </w:tc>
            </w:tr>
          </w:tbl>
          <w:p w14:paraId="7929148F" w14:textId="77777777" w:rsidR="00615372" w:rsidRDefault="00615372"/>
        </w:tc>
        <w:tc>
          <w:tcPr>
            <w:tcW w:w="2832" w:type="dxa"/>
          </w:tcPr>
          <w:p w14:paraId="3806B885" w14:textId="5B8CF8CB" w:rsidR="00615372" w:rsidRDefault="00615372">
            <w:r w:rsidRPr="00615372">
              <w:t>Fondos de capital de riesgo</w:t>
            </w:r>
          </w:p>
        </w:tc>
      </w:tr>
      <w:tr w:rsidR="00615372" w14:paraId="0A669218" w14:textId="77777777" w:rsidTr="00615372">
        <w:tc>
          <w:tcPr>
            <w:tcW w:w="2831" w:type="dxa"/>
          </w:tcPr>
          <w:p w14:paraId="10176134" w14:textId="072F4EF4" w:rsidR="00615372" w:rsidRPr="00615372" w:rsidRDefault="00615372">
            <w:pPr>
              <w:rPr>
                <w:b/>
                <w:bCs/>
              </w:rPr>
            </w:pPr>
            <w:r w:rsidRPr="00615372">
              <w:rPr>
                <w:b/>
                <w:bCs/>
              </w:rPr>
              <w:t>Cantidad de usuarios</w:t>
            </w:r>
          </w:p>
        </w:tc>
        <w:tc>
          <w:tcPr>
            <w:tcW w:w="2831" w:type="dxa"/>
          </w:tcPr>
          <w:p w14:paraId="6BF8CFBF" w14:textId="69E162C5" w:rsidR="00615372" w:rsidRDefault="00615372">
            <w:r w:rsidRPr="00615372">
              <w:t>Meta: 50K usuarios activos en 8 meses</w:t>
            </w:r>
          </w:p>
        </w:tc>
        <w:tc>
          <w:tcPr>
            <w:tcW w:w="2832" w:type="dxa"/>
          </w:tcPr>
          <w:p w14:paraId="4346B3A5" w14:textId="02A0564A" w:rsidR="00615372" w:rsidRDefault="00615372">
            <w:r w:rsidRPr="00615372">
              <w:t>Más de 70M usuarios activos globales</w:t>
            </w:r>
          </w:p>
        </w:tc>
      </w:tr>
      <w:tr w:rsidR="00615372" w14:paraId="627D8D2C" w14:textId="77777777" w:rsidTr="00615372">
        <w:tc>
          <w:tcPr>
            <w:tcW w:w="2831" w:type="dxa"/>
          </w:tcPr>
          <w:p w14:paraId="1BFF4B55" w14:textId="445BAC00" w:rsidR="00615372" w:rsidRPr="00615372" w:rsidRDefault="00615372">
            <w:pPr>
              <w:rPr>
                <w:b/>
                <w:bCs/>
              </w:rPr>
            </w:pPr>
            <w:r w:rsidRPr="00615372">
              <w:rPr>
                <w:b/>
                <w:bCs/>
              </w:rPr>
              <w:t>Estrategia de retención</w:t>
            </w:r>
          </w:p>
        </w:tc>
        <w:tc>
          <w:tcPr>
            <w:tcW w:w="2831" w:type="dxa"/>
          </w:tcPr>
          <w:p w14:paraId="2BF9C097" w14:textId="35E6E536" w:rsidR="00615372" w:rsidRDefault="00615372">
            <w:r w:rsidRPr="00615372">
              <w:t>Ofertas exclusivas para eventos recurrentes</w:t>
            </w:r>
          </w:p>
        </w:tc>
        <w:tc>
          <w:tcPr>
            <w:tcW w:w="2832" w:type="dxa"/>
          </w:tcPr>
          <w:p w14:paraId="275E29FD" w14:textId="5AB5C5A3" w:rsidR="00615372" w:rsidRDefault="00615372">
            <w:r w:rsidRPr="00615372">
              <w:t>Emails automáticos sobre eventos sugeridos</w:t>
            </w:r>
          </w:p>
        </w:tc>
      </w:tr>
      <w:tr w:rsidR="00615372" w14:paraId="089ABBA9" w14:textId="77777777" w:rsidTr="00615372">
        <w:tc>
          <w:tcPr>
            <w:tcW w:w="2831" w:type="dxa"/>
          </w:tcPr>
          <w:p w14:paraId="059DCF05" w14:textId="3C5EEE77" w:rsidR="00615372" w:rsidRPr="00615372" w:rsidRDefault="00615372">
            <w:pPr>
              <w:rPr>
                <w:b/>
                <w:bCs/>
              </w:rPr>
            </w:pPr>
            <w:r w:rsidRPr="00615372">
              <w:rPr>
                <w:b/>
                <w:bCs/>
              </w:rPr>
              <w:t>Diferenciador clave</w:t>
            </w:r>
          </w:p>
        </w:tc>
        <w:tc>
          <w:tcPr>
            <w:tcW w:w="2831" w:type="dxa"/>
          </w:tcPr>
          <w:p w14:paraId="121B93DD" w14:textId="064B4E01" w:rsidR="00615372" w:rsidRDefault="00615372">
            <w:r w:rsidRPr="00615372">
              <w:t>Eventos juveniles y dinámicos</w:t>
            </w:r>
          </w:p>
        </w:tc>
        <w:tc>
          <w:tcPr>
            <w:tcW w:w="2832" w:type="dxa"/>
          </w:tcPr>
          <w:p w14:paraId="47043CBB" w14:textId="27A1A6F1" w:rsidR="00615372" w:rsidRDefault="00615372">
            <w:r w:rsidRPr="00615372">
              <w:t>Amplitud de tipos de eventos</w:t>
            </w:r>
          </w:p>
        </w:tc>
      </w:tr>
      <w:tr w:rsidR="00615372" w14:paraId="4AA98F93" w14:textId="77777777" w:rsidTr="00615372">
        <w:tc>
          <w:tcPr>
            <w:tcW w:w="2831" w:type="dxa"/>
          </w:tcPr>
          <w:p w14:paraId="331E0130" w14:textId="0AFE3564" w:rsidR="00615372" w:rsidRPr="00615372" w:rsidRDefault="00615372">
            <w:pPr>
              <w:rPr>
                <w:b/>
                <w:bCs/>
              </w:rPr>
            </w:pPr>
            <w:r w:rsidRPr="00615372">
              <w:rPr>
                <w:b/>
                <w:bCs/>
              </w:rPr>
              <w:t>Tipos de eventos</w:t>
            </w:r>
          </w:p>
        </w:tc>
        <w:tc>
          <w:tcPr>
            <w:tcW w:w="2831" w:type="dxa"/>
          </w:tcPr>
          <w:p w14:paraId="21204A28" w14:textId="61A2C5E2" w:rsidR="00615372" w:rsidRDefault="00615372">
            <w:r w:rsidRPr="00615372">
              <w:t>Sociales, culturales, fiestas</w:t>
            </w:r>
          </w:p>
        </w:tc>
        <w:tc>
          <w:tcPr>
            <w:tcW w:w="28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1407F7D0" w14:textId="77777777" w:rsidTr="00615372">
              <w:trPr>
                <w:tblCellSpacing w:w="15" w:type="dxa"/>
              </w:trPr>
              <w:tc>
                <w:tcPr>
                  <w:tcW w:w="0" w:type="auto"/>
                  <w:vAlign w:val="center"/>
                  <w:hideMark/>
                </w:tcPr>
                <w:p w14:paraId="67AA86F3" w14:textId="77777777" w:rsidR="00615372" w:rsidRPr="00615372" w:rsidRDefault="00615372" w:rsidP="00615372">
                  <w:pPr>
                    <w:spacing w:after="0" w:line="240" w:lineRule="auto"/>
                  </w:pPr>
                </w:p>
              </w:tc>
            </w:tr>
          </w:tbl>
          <w:p w14:paraId="10BAB0BF"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tblGrid>
            <w:tr w:rsidR="00615372" w:rsidRPr="00615372" w14:paraId="60DE3598" w14:textId="77777777" w:rsidTr="00615372">
              <w:trPr>
                <w:tblCellSpacing w:w="15" w:type="dxa"/>
              </w:trPr>
              <w:tc>
                <w:tcPr>
                  <w:tcW w:w="0" w:type="auto"/>
                  <w:vAlign w:val="center"/>
                  <w:hideMark/>
                </w:tcPr>
                <w:p w14:paraId="651B3C1E" w14:textId="77777777" w:rsidR="00615372" w:rsidRPr="00615372" w:rsidRDefault="00615372" w:rsidP="00615372">
                  <w:pPr>
                    <w:spacing w:after="0" w:line="240" w:lineRule="auto"/>
                  </w:pPr>
                  <w:r w:rsidRPr="00615372">
                    <w:t>Cualquier tipo de evento (social, educativo)</w:t>
                  </w:r>
                </w:p>
              </w:tc>
            </w:tr>
          </w:tbl>
          <w:p w14:paraId="6EC9B174" w14:textId="77777777" w:rsidR="00615372" w:rsidRDefault="00615372"/>
        </w:tc>
      </w:tr>
      <w:tr w:rsidR="00615372" w14:paraId="3A50794A" w14:textId="77777777" w:rsidTr="00615372">
        <w:tc>
          <w:tcPr>
            <w:tcW w:w="2831" w:type="dxa"/>
          </w:tcPr>
          <w:p w14:paraId="65F5CB8C" w14:textId="05DFB89C" w:rsidR="00615372" w:rsidRPr="00615372" w:rsidRDefault="00615372">
            <w:pPr>
              <w:rPr>
                <w:b/>
                <w:bCs/>
              </w:rPr>
            </w:pPr>
            <w:r w:rsidRPr="00615372">
              <w:rPr>
                <w:b/>
                <w:bCs/>
              </w:rPr>
              <w:t>Colaboraciones</w:t>
            </w:r>
          </w:p>
        </w:tc>
        <w:tc>
          <w:tcPr>
            <w:tcW w:w="28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4A4184D9" w14:textId="77777777" w:rsidTr="00615372">
              <w:trPr>
                <w:tblCellSpacing w:w="15" w:type="dxa"/>
              </w:trPr>
              <w:tc>
                <w:tcPr>
                  <w:tcW w:w="0" w:type="auto"/>
                  <w:vAlign w:val="center"/>
                  <w:hideMark/>
                </w:tcPr>
                <w:p w14:paraId="014835B8" w14:textId="77777777" w:rsidR="00615372" w:rsidRPr="00615372" w:rsidRDefault="00615372" w:rsidP="00615372">
                  <w:pPr>
                    <w:spacing w:after="0" w:line="240" w:lineRule="auto"/>
                  </w:pPr>
                </w:p>
              </w:tc>
            </w:tr>
          </w:tbl>
          <w:p w14:paraId="4E924ABB"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5"/>
            </w:tblGrid>
            <w:tr w:rsidR="00615372" w:rsidRPr="00615372" w14:paraId="70A465B9" w14:textId="77777777" w:rsidTr="00615372">
              <w:trPr>
                <w:tblCellSpacing w:w="15" w:type="dxa"/>
              </w:trPr>
              <w:tc>
                <w:tcPr>
                  <w:tcW w:w="0" w:type="auto"/>
                  <w:vAlign w:val="center"/>
                  <w:hideMark/>
                </w:tcPr>
                <w:p w14:paraId="5D49BB54" w14:textId="77777777" w:rsidR="00615372" w:rsidRPr="00615372" w:rsidRDefault="00615372" w:rsidP="00615372">
                  <w:pPr>
                    <w:spacing w:after="0" w:line="240" w:lineRule="auto"/>
                  </w:pPr>
                  <w:r w:rsidRPr="00615372">
                    <w:t xml:space="preserve">Negocios locales, </w:t>
                  </w:r>
                  <w:proofErr w:type="spellStart"/>
                  <w:r w:rsidRPr="00615372">
                    <w:t>influencers</w:t>
                  </w:r>
                  <w:proofErr w:type="spellEnd"/>
                </w:p>
              </w:tc>
            </w:tr>
          </w:tbl>
          <w:p w14:paraId="218EAF33" w14:textId="77777777" w:rsidR="00615372" w:rsidRDefault="00615372"/>
        </w:tc>
        <w:tc>
          <w:tcPr>
            <w:tcW w:w="2832" w:type="dxa"/>
          </w:tcPr>
          <w:p w14:paraId="79E3FC3C" w14:textId="6E1CD504" w:rsidR="00615372" w:rsidRDefault="00615372">
            <w:r w:rsidRPr="00615372">
              <w:t>Organizadores profesionales y empresas</w:t>
            </w:r>
          </w:p>
        </w:tc>
      </w:tr>
      <w:tr w:rsidR="00615372" w14:paraId="1D7F5D7D" w14:textId="77777777" w:rsidTr="00615372">
        <w:tc>
          <w:tcPr>
            <w:tcW w:w="2831" w:type="dxa"/>
          </w:tcPr>
          <w:p w14:paraId="3C49F083" w14:textId="50D43576" w:rsidR="00615372" w:rsidRPr="00615372" w:rsidRDefault="00615372">
            <w:pPr>
              <w:rPr>
                <w:b/>
                <w:bCs/>
              </w:rPr>
            </w:pPr>
            <w:r w:rsidRPr="00615372">
              <w:rPr>
                <w:b/>
                <w:bCs/>
              </w:rPr>
              <w:t>Inversión tecnológica</w:t>
            </w:r>
          </w:p>
        </w:tc>
        <w:tc>
          <w:tcPr>
            <w:tcW w:w="2831" w:type="dxa"/>
          </w:tcPr>
          <w:p w14:paraId="7B9CA941" w14:textId="7DE7992F" w:rsidR="00615372" w:rsidRDefault="00615372">
            <w:r w:rsidRPr="00615372">
              <w:t>Moderada, centrada en experiencia móvil</w:t>
            </w:r>
          </w:p>
        </w:tc>
        <w:tc>
          <w:tcPr>
            <w:tcW w:w="2832" w:type="dxa"/>
          </w:tcPr>
          <w:p w14:paraId="44161062" w14:textId="527E8742" w:rsidR="00615372" w:rsidRDefault="00615372">
            <w:r w:rsidRPr="00615372">
              <w:t>Alta, con análisis de grandes volúmenes de datos</w:t>
            </w:r>
          </w:p>
        </w:tc>
      </w:tr>
      <w:tr w:rsidR="00615372" w14:paraId="24634F24" w14:textId="77777777" w:rsidTr="00615372">
        <w:tc>
          <w:tcPr>
            <w:tcW w:w="2831" w:type="dxa"/>
          </w:tcPr>
          <w:p w14:paraId="6C4B8CEB" w14:textId="36A0202C" w:rsidR="00615372" w:rsidRPr="00615372" w:rsidRDefault="00615372">
            <w:pPr>
              <w:rPr>
                <w:b/>
                <w:bCs/>
              </w:rPr>
            </w:pPr>
            <w:r w:rsidRPr="00615372">
              <w:rPr>
                <w:b/>
                <w:bCs/>
              </w:rPr>
              <w:t>Interfaz de usuario</w:t>
            </w:r>
          </w:p>
        </w:tc>
        <w:tc>
          <w:tcPr>
            <w:tcW w:w="2831" w:type="dxa"/>
          </w:tcPr>
          <w:p w14:paraId="296A0EB4" w14:textId="33B6BE29" w:rsidR="00615372" w:rsidRDefault="00615372">
            <w:r w:rsidRPr="00615372">
              <w:t>Juvenil, moderna y sencilla</w:t>
            </w:r>
          </w:p>
        </w:tc>
        <w:tc>
          <w:tcPr>
            <w:tcW w:w="2832" w:type="dxa"/>
          </w:tcPr>
          <w:p w14:paraId="64C2E8A1" w14:textId="77D7E334" w:rsidR="00615372" w:rsidRDefault="00615372">
            <w:r w:rsidRPr="00615372">
              <w:t>Profesional y funcional</w:t>
            </w:r>
          </w:p>
        </w:tc>
      </w:tr>
      <w:tr w:rsidR="00615372" w14:paraId="06FD1D74" w14:textId="77777777" w:rsidTr="00615372">
        <w:tc>
          <w:tcPr>
            <w:tcW w:w="2831" w:type="dxa"/>
          </w:tcPr>
          <w:p w14:paraId="10DFEC13" w14:textId="07040430" w:rsidR="00615372" w:rsidRPr="00615372" w:rsidRDefault="00615372">
            <w:pPr>
              <w:rPr>
                <w:b/>
                <w:bCs/>
              </w:rPr>
            </w:pPr>
            <w:r w:rsidRPr="00615372">
              <w:rPr>
                <w:b/>
                <w:bCs/>
              </w:rPr>
              <w:lastRenderedPageBreak/>
              <w:t>Monetización</w:t>
            </w:r>
          </w:p>
        </w:tc>
        <w:tc>
          <w:tcPr>
            <w:tcW w:w="2831" w:type="dxa"/>
          </w:tcPr>
          <w:p w14:paraId="79706021" w14:textId="3498F427" w:rsidR="00615372" w:rsidRDefault="00615372">
            <w:r w:rsidRPr="00615372">
              <w:t>Comisión por eventos pagados, publicidad</w:t>
            </w:r>
          </w:p>
        </w:tc>
        <w:tc>
          <w:tcPr>
            <w:tcW w:w="2832" w:type="dxa"/>
          </w:tcPr>
          <w:p w14:paraId="6724B9E9" w14:textId="4E494BE4" w:rsidR="00615372" w:rsidRDefault="00615372">
            <w:r w:rsidRPr="00615372">
              <w:t>Comisión por venta de boletos</w:t>
            </w:r>
          </w:p>
        </w:tc>
      </w:tr>
      <w:tr w:rsidR="00615372" w14:paraId="1850B20E" w14:textId="77777777" w:rsidTr="00615372">
        <w:tc>
          <w:tcPr>
            <w:tcW w:w="2831" w:type="dxa"/>
          </w:tcPr>
          <w:p w14:paraId="375F9DA5" w14:textId="0E9CCB60" w:rsidR="00615372" w:rsidRPr="00615372" w:rsidRDefault="00615372">
            <w:pPr>
              <w:rPr>
                <w:b/>
                <w:bCs/>
              </w:rPr>
            </w:pPr>
            <w:r w:rsidRPr="00615372">
              <w:rPr>
                <w:b/>
                <w:bCs/>
              </w:rPr>
              <w:t>Tiempo para alcanzar metas</w:t>
            </w:r>
          </w:p>
        </w:tc>
        <w:tc>
          <w:tcPr>
            <w:tcW w:w="2831" w:type="dxa"/>
          </w:tcPr>
          <w:p w14:paraId="6A2F86C0" w14:textId="16F43B58" w:rsidR="00615372" w:rsidRDefault="00615372">
            <w:r w:rsidRPr="00615372">
              <w:t>8 meses para impacto local</w:t>
            </w:r>
          </w:p>
        </w:tc>
        <w:tc>
          <w:tcPr>
            <w:tcW w:w="2832" w:type="dxa"/>
          </w:tcPr>
          <w:p w14:paraId="3C515C5A" w14:textId="05C3109A" w:rsidR="00615372" w:rsidRDefault="00615372">
            <w:r w:rsidRPr="00615372">
              <w:t>2 años para consolidarse globalmente</w:t>
            </w:r>
          </w:p>
        </w:tc>
      </w:tr>
      <w:tr w:rsidR="00615372" w14:paraId="33F20A3D" w14:textId="77777777" w:rsidTr="00615372">
        <w:tc>
          <w:tcPr>
            <w:tcW w:w="2831" w:type="dxa"/>
          </w:tcPr>
          <w:p w14:paraId="6ACB6FE4" w14:textId="579CA17A" w:rsidR="00615372" w:rsidRPr="00615372" w:rsidRDefault="00615372">
            <w:pPr>
              <w:rPr>
                <w:b/>
                <w:bCs/>
              </w:rPr>
            </w:pPr>
            <w:r w:rsidRPr="00615372">
              <w:rPr>
                <w:b/>
                <w:bCs/>
              </w:rPr>
              <w:t>Uso de datos</w:t>
            </w:r>
          </w:p>
        </w:tc>
        <w:tc>
          <w:tcPr>
            <w:tcW w:w="2831" w:type="dxa"/>
          </w:tcPr>
          <w:p w14:paraId="19906F7F" w14:textId="00AF9A66" w:rsidR="00615372" w:rsidRDefault="00615372">
            <w:r w:rsidRPr="00615372">
              <w:t>Personalización de recomendaciones</w:t>
            </w:r>
          </w:p>
        </w:tc>
        <w:tc>
          <w:tcPr>
            <w:tcW w:w="2832" w:type="dxa"/>
          </w:tcPr>
          <w:p w14:paraId="551223BE" w14:textId="0DEF7D76" w:rsidR="00615372" w:rsidRDefault="00615372">
            <w:r w:rsidRPr="00615372">
              <w:t>Reportes avanzados para organizadores</w:t>
            </w:r>
          </w:p>
        </w:tc>
      </w:tr>
      <w:tr w:rsidR="00615372" w14:paraId="6E2A7BF7" w14:textId="77777777" w:rsidTr="00615372">
        <w:tc>
          <w:tcPr>
            <w:tcW w:w="2831" w:type="dxa"/>
          </w:tcPr>
          <w:p w14:paraId="677F944F" w14:textId="0C137D5C" w:rsidR="00615372" w:rsidRPr="00615372" w:rsidRDefault="00615372">
            <w:pPr>
              <w:rPr>
                <w:b/>
                <w:bCs/>
              </w:rPr>
            </w:pPr>
            <w:r w:rsidRPr="00615372">
              <w:rPr>
                <w:b/>
                <w:bCs/>
              </w:rPr>
              <w:t>Impacto social</w:t>
            </w:r>
          </w:p>
        </w:tc>
        <w:tc>
          <w:tcPr>
            <w:tcW w:w="2831" w:type="dxa"/>
          </w:tcPr>
          <w:p w14:paraId="246985D9" w14:textId="64B6FC2E" w:rsidR="00615372" w:rsidRDefault="00615372">
            <w:r w:rsidRPr="00615372">
              <w:t>Fortalecer la vida social juvenil local</w:t>
            </w:r>
          </w:p>
        </w:tc>
        <w:tc>
          <w:tcPr>
            <w:tcW w:w="28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0D71BB24" w14:textId="77777777" w:rsidTr="00615372">
              <w:trPr>
                <w:tblCellSpacing w:w="15" w:type="dxa"/>
              </w:trPr>
              <w:tc>
                <w:tcPr>
                  <w:tcW w:w="0" w:type="auto"/>
                  <w:vAlign w:val="center"/>
                  <w:hideMark/>
                </w:tcPr>
                <w:p w14:paraId="0EB694A8" w14:textId="77777777" w:rsidR="00615372" w:rsidRPr="00615372" w:rsidRDefault="00615372" w:rsidP="00615372">
                  <w:pPr>
                    <w:spacing w:after="0" w:line="240" w:lineRule="auto"/>
                  </w:pPr>
                </w:p>
              </w:tc>
            </w:tr>
          </w:tbl>
          <w:p w14:paraId="5F24F9D7"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tblGrid>
            <w:tr w:rsidR="00615372" w:rsidRPr="00615372" w14:paraId="75179F5F" w14:textId="77777777" w:rsidTr="00615372">
              <w:trPr>
                <w:tblCellSpacing w:w="15" w:type="dxa"/>
              </w:trPr>
              <w:tc>
                <w:tcPr>
                  <w:tcW w:w="0" w:type="auto"/>
                  <w:vAlign w:val="center"/>
                  <w:hideMark/>
                </w:tcPr>
                <w:p w14:paraId="28919BED" w14:textId="77777777" w:rsidR="00615372" w:rsidRPr="00615372" w:rsidRDefault="00615372" w:rsidP="00615372">
                  <w:pPr>
                    <w:spacing w:after="0" w:line="240" w:lineRule="auto"/>
                  </w:pPr>
                  <w:r w:rsidRPr="00615372">
                    <w:t>Promover la conexión entre comunidades</w:t>
                  </w:r>
                </w:p>
              </w:tc>
            </w:tr>
          </w:tbl>
          <w:p w14:paraId="7F40A5ED" w14:textId="77777777" w:rsidR="00615372" w:rsidRDefault="00615372"/>
        </w:tc>
      </w:tr>
      <w:tr w:rsidR="00615372" w14:paraId="6A843729" w14:textId="77777777" w:rsidTr="00615372">
        <w:tc>
          <w:tcPr>
            <w:tcW w:w="2831" w:type="dxa"/>
          </w:tcPr>
          <w:p w14:paraId="6EE2B122" w14:textId="37685B45" w:rsidR="00615372" w:rsidRPr="00615372" w:rsidRDefault="00615372">
            <w:pPr>
              <w:rPr>
                <w:b/>
                <w:bCs/>
              </w:rPr>
            </w:pPr>
            <w:r w:rsidRPr="00615372">
              <w:rPr>
                <w:b/>
                <w:bCs/>
              </w:rPr>
              <w:t>Reconocimientos</w:t>
            </w:r>
          </w:p>
        </w:tc>
        <w:tc>
          <w:tcPr>
            <w:tcW w:w="2831" w:type="dxa"/>
          </w:tcPr>
          <w:p w14:paraId="09B24FAE" w14:textId="422F53E4" w:rsidR="00615372" w:rsidRDefault="00615372">
            <w:r w:rsidRPr="00615372">
              <w:t>Meta: Premios locales en innovación</w:t>
            </w:r>
          </w:p>
        </w:tc>
        <w:tc>
          <w:tcPr>
            <w:tcW w:w="28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5372" w:rsidRPr="00615372" w14:paraId="6BCBFCF1" w14:textId="77777777" w:rsidTr="00615372">
              <w:trPr>
                <w:tblCellSpacing w:w="15" w:type="dxa"/>
              </w:trPr>
              <w:tc>
                <w:tcPr>
                  <w:tcW w:w="0" w:type="auto"/>
                  <w:vAlign w:val="center"/>
                  <w:hideMark/>
                </w:tcPr>
                <w:p w14:paraId="5D178EBE" w14:textId="77777777" w:rsidR="00615372" w:rsidRPr="00615372" w:rsidRDefault="00615372" w:rsidP="00615372">
                  <w:pPr>
                    <w:spacing w:after="0" w:line="240" w:lineRule="auto"/>
                  </w:pPr>
                </w:p>
              </w:tc>
            </w:tr>
          </w:tbl>
          <w:p w14:paraId="0BB3954D" w14:textId="77777777" w:rsidR="00615372" w:rsidRPr="00615372" w:rsidRDefault="00615372" w:rsidP="0061537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tblGrid>
            <w:tr w:rsidR="00615372" w:rsidRPr="00615372" w14:paraId="7D2625FF" w14:textId="77777777" w:rsidTr="00615372">
              <w:trPr>
                <w:tblCellSpacing w:w="15" w:type="dxa"/>
              </w:trPr>
              <w:tc>
                <w:tcPr>
                  <w:tcW w:w="0" w:type="auto"/>
                  <w:vAlign w:val="center"/>
                  <w:hideMark/>
                </w:tcPr>
                <w:p w14:paraId="0373663F" w14:textId="77777777" w:rsidR="00615372" w:rsidRPr="00615372" w:rsidRDefault="00615372" w:rsidP="00615372">
                  <w:pPr>
                    <w:spacing w:after="0" w:line="240" w:lineRule="auto"/>
                  </w:pPr>
                  <w:r w:rsidRPr="00615372">
                    <w:t>Reconocimientos globales y liderazgo</w:t>
                  </w:r>
                </w:p>
              </w:tc>
            </w:tr>
          </w:tbl>
          <w:p w14:paraId="18A77019" w14:textId="77777777" w:rsidR="00615372" w:rsidRDefault="00615372"/>
        </w:tc>
      </w:tr>
    </w:tbl>
    <w:p w14:paraId="74CAF94C" w14:textId="39DC868B" w:rsidR="004465DC" w:rsidRDefault="004465DC"/>
    <w:p w14:paraId="71E8ED96" w14:textId="77777777" w:rsidR="004465DC" w:rsidRPr="00615372" w:rsidRDefault="00000000" w:rsidP="004465DC">
      <w:r>
        <w:pict w14:anchorId="67E25BCE">
          <v:rect id="_x0000_i1029" style="width:0;height:1.5pt" o:hralign="center" o:hrstd="t" o:hr="t" fillcolor="#a0a0a0" stroked="f"/>
        </w:pict>
      </w:r>
    </w:p>
    <w:p w14:paraId="51AFDB67" w14:textId="5AE1C0EB" w:rsidR="00D1195C" w:rsidRPr="004465DC" w:rsidRDefault="004465DC" w:rsidP="00D1195C">
      <w:r>
        <w:br w:type="page"/>
      </w:r>
    </w:p>
    <w:p w14:paraId="2CA7CD6E" w14:textId="44AF4BC1" w:rsidR="00D1195C" w:rsidRDefault="00D1195C" w:rsidP="00D1195C">
      <w:pPr>
        <w:pStyle w:val="ListParagraph"/>
        <w:numPr>
          <w:ilvl w:val="0"/>
          <w:numId w:val="5"/>
        </w:numPr>
        <w:rPr>
          <w:b/>
          <w:bCs/>
        </w:rPr>
      </w:pPr>
      <w:r>
        <w:rPr>
          <w:b/>
          <w:bCs/>
        </w:rPr>
        <w:lastRenderedPageBreak/>
        <w:t>Diagrama de Flujo</w:t>
      </w:r>
    </w:p>
    <w:p w14:paraId="7C4617A9" w14:textId="0AC4B194" w:rsidR="00F8276D" w:rsidRDefault="00F8276D" w:rsidP="00F8276D">
      <w:pPr>
        <w:pStyle w:val="ListParagraph"/>
        <w:rPr>
          <w:b/>
          <w:bCs/>
        </w:rPr>
      </w:pPr>
      <w:r>
        <w:rPr>
          <w:b/>
          <w:bCs/>
        </w:rPr>
        <w:t>Como opera la empresa</w:t>
      </w:r>
    </w:p>
    <w:p w14:paraId="6137D02E" w14:textId="4DD9CD07" w:rsidR="00F8276D" w:rsidRPr="00D1195C" w:rsidRDefault="00F8276D" w:rsidP="00F8276D">
      <w:pPr>
        <w:pStyle w:val="ListParagraph"/>
        <w:rPr>
          <w:b/>
          <w:bCs/>
        </w:rPr>
      </w:pPr>
      <w:r>
        <w:rPr>
          <w:noProof/>
        </w:rPr>
        <w:drawing>
          <wp:inline distT="0" distB="0" distL="0" distR="0" wp14:anchorId="1CEF49F4" wp14:editId="3CE3E78A">
            <wp:extent cx="6069330" cy="7391400"/>
            <wp:effectExtent l="0" t="0" r="7620" b="0"/>
            <wp:docPr id="233420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9330" cy="7391400"/>
                    </a:xfrm>
                    <a:prstGeom prst="rect">
                      <a:avLst/>
                    </a:prstGeom>
                    <a:noFill/>
                    <a:ln>
                      <a:noFill/>
                    </a:ln>
                  </pic:spPr>
                </pic:pic>
              </a:graphicData>
            </a:graphic>
          </wp:inline>
        </w:drawing>
      </w:r>
    </w:p>
    <w:p w14:paraId="474EB643" w14:textId="77777777" w:rsidR="00F8276D" w:rsidRDefault="00F8276D"/>
    <w:p w14:paraId="396207AA" w14:textId="64BE4EC4" w:rsidR="00F8276D" w:rsidRDefault="00F8276D">
      <w:r>
        <w:lastRenderedPageBreak/>
        <w:t>7.2</w:t>
      </w:r>
    </w:p>
    <w:p w14:paraId="0C74414A" w14:textId="65B465A7" w:rsidR="00F8276D" w:rsidRDefault="00F8276D">
      <w:r>
        <w:t>Como iniciar la empresa</w:t>
      </w:r>
    </w:p>
    <w:p w14:paraId="00140354" w14:textId="6079ED77" w:rsidR="00F8276D" w:rsidRDefault="00F8276D">
      <w:r>
        <w:rPr>
          <w:noProof/>
        </w:rPr>
        <w:drawing>
          <wp:inline distT="0" distB="0" distL="0" distR="0" wp14:anchorId="3EF39556" wp14:editId="3817FB32">
            <wp:extent cx="4436110" cy="7505700"/>
            <wp:effectExtent l="0" t="0" r="2540" b="0"/>
            <wp:docPr id="10138981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6110" cy="7505700"/>
                    </a:xfrm>
                    <a:prstGeom prst="rect">
                      <a:avLst/>
                    </a:prstGeom>
                    <a:noFill/>
                    <a:ln>
                      <a:noFill/>
                    </a:ln>
                  </pic:spPr>
                </pic:pic>
              </a:graphicData>
            </a:graphic>
          </wp:inline>
        </w:drawing>
      </w:r>
    </w:p>
    <w:p w14:paraId="777C475F" w14:textId="68311810" w:rsidR="00F8276D" w:rsidRDefault="00F8276D">
      <w:r>
        <w:rPr>
          <w:noProof/>
        </w:rPr>
        <w:lastRenderedPageBreak/>
        <w:drawing>
          <wp:inline distT="0" distB="0" distL="0" distR="0" wp14:anchorId="568B1C17" wp14:editId="79951AC6">
            <wp:extent cx="4407535" cy="8258810"/>
            <wp:effectExtent l="0" t="0" r="0" b="8890"/>
            <wp:docPr id="11330651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7535" cy="8258810"/>
                    </a:xfrm>
                    <a:prstGeom prst="rect">
                      <a:avLst/>
                    </a:prstGeom>
                    <a:noFill/>
                    <a:ln>
                      <a:noFill/>
                    </a:ln>
                  </pic:spPr>
                </pic:pic>
              </a:graphicData>
            </a:graphic>
          </wp:inline>
        </w:drawing>
      </w:r>
    </w:p>
    <w:p w14:paraId="28C08E2B" w14:textId="2F85D5F4" w:rsidR="00F8276D" w:rsidRDefault="00F8276D">
      <w:r>
        <w:rPr>
          <w:noProof/>
        </w:rPr>
        <w:lastRenderedPageBreak/>
        <w:drawing>
          <wp:inline distT="0" distB="0" distL="0" distR="0" wp14:anchorId="200052DF" wp14:editId="4676BD93">
            <wp:extent cx="5612130" cy="2502535"/>
            <wp:effectExtent l="0" t="0" r="7620" b="0"/>
            <wp:docPr id="193377187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02535"/>
                    </a:xfrm>
                    <a:prstGeom prst="rect">
                      <a:avLst/>
                    </a:prstGeom>
                    <a:noFill/>
                    <a:ln>
                      <a:noFill/>
                    </a:ln>
                  </pic:spPr>
                </pic:pic>
              </a:graphicData>
            </a:graphic>
          </wp:inline>
        </w:drawing>
      </w:r>
    </w:p>
    <w:p w14:paraId="54AEA200" w14:textId="0871C4D9" w:rsidR="00D1195C" w:rsidRDefault="00D1195C"/>
    <w:p w14:paraId="45CC751C" w14:textId="77777777" w:rsidR="004465DC" w:rsidRDefault="004465DC" w:rsidP="00D1195C">
      <w:pPr>
        <w:rPr>
          <w:b/>
          <w:bCs/>
        </w:rPr>
      </w:pPr>
    </w:p>
    <w:p w14:paraId="5871F0FE" w14:textId="77777777" w:rsidR="004465DC" w:rsidRPr="00615372" w:rsidRDefault="00000000" w:rsidP="004465DC">
      <w:r>
        <w:pict w14:anchorId="700A5BD5">
          <v:rect id="_x0000_i1030" style="width:0;height:1.5pt" o:hralign="center" o:hrstd="t" o:hr="t" fillcolor="#a0a0a0" stroked="f"/>
        </w:pict>
      </w:r>
    </w:p>
    <w:p w14:paraId="64EFEAB7" w14:textId="4FB585BE" w:rsidR="00D1195C" w:rsidRPr="00D1195C" w:rsidRDefault="00D1195C" w:rsidP="00D1195C">
      <w:pPr>
        <w:rPr>
          <w:b/>
          <w:bCs/>
        </w:rPr>
      </w:pPr>
      <w:r w:rsidRPr="00D1195C">
        <w:rPr>
          <w:b/>
          <w:bCs/>
        </w:rPr>
        <w:t>8. Aplicación de las 7 Herramientas de la Calidad Total</w:t>
      </w:r>
    </w:p>
    <w:p w14:paraId="630C6158" w14:textId="37EF2799" w:rsidR="00D1195C" w:rsidRDefault="00D1195C" w:rsidP="00D1195C">
      <w:r w:rsidRPr="00D1195C">
        <w:t>Estas herramientas son esenciales para mejorar procesos y resolver problemas. Aquí está su aplicación al proyecto:</w:t>
      </w:r>
    </w:p>
    <w:p w14:paraId="260B7336" w14:textId="77777777" w:rsidR="000D6F17" w:rsidRDefault="000D6F17" w:rsidP="00D1195C"/>
    <w:p w14:paraId="0CDF69BE" w14:textId="77777777" w:rsidR="00205657" w:rsidRPr="00D1195C" w:rsidRDefault="00205657" w:rsidP="00D1195C"/>
    <w:p w14:paraId="6CFF5843" w14:textId="064614DF" w:rsidR="00D1195C" w:rsidRPr="00D1195C" w:rsidRDefault="00D1195C" w:rsidP="00D1195C">
      <w:pPr>
        <w:numPr>
          <w:ilvl w:val="0"/>
          <w:numId w:val="7"/>
        </w:numPr>
      </w:pPr>
      <w:r w:rsidRPr="00D1195C">
        <w:rPr>
          <w:b/>
          <w:bCs/>
        </w:rPr>
        <w:t>Hoja de verificación</w:t>
      </w:r>
    </w:p>
    <w:p w14:paraId="1AEA06BE" w14:textId="40BF8132" w:rsidR="00D1195C" w:rsidRDefault="00D1195C" w:rsidP="00D1195C">
      <w:pPr>
        <w:numPr>
          <w:ilvl w:val="1"/>
          <w:numId w:val="7"/>
        </w:numPr>
      </w:pPr>
      <w:r w:rsidRPr="00D1195C">
        <w:rPr>
          <w:b/>
          <w:bCs/>
        </w:rPr>
        <w:t>Objetivo</w:t>
      </w:r>
      <w:r w:rsidRPr="00D1195C">
        <w:t xml:space="preserve">: </w:t>
      </w:r>
      <w:r w:rsidR="000D6F17" w:rsidRPr="000D6F17">
        <w:t>El objetivo de una hoja de verificación es recopilar datos de manera estructurada y organizada para facilitar el análisis y la identificación de patrones, problemas o tendencias. Es una herramienta utilizada principalmente en la gestión de calidad y en procesos de mejora continua para monitorear, medir y evaluar aspectos específicos de un proceso o actividad.</w:t>
      </w:r>
    </w:p>
    <w:p w14:paraId="697CD7C7" w14:textId="5EBAAE22" w:rsidR="000D6F17" w:rsidRDefault="000D6F17" w:rsidP="00D1195C">
      <w:pPr>
        <w:numPr>
          <w:ilvl w:val="1"/>
          <w:numId w:val="7"/>
        </w:numPr>
      </w:pPr>
      <w:r>
        <w:rPr>
          <w:b/>
          <w:bCs/>
        </w:rPr>
        <w:t>Implementación</w:t>
      </w:r>
      <w:r w:rsidRPr="000D6F17">
        <w:t>:</w:t>
      </w:r>
    </w:p>
    <w:tbl>
      <w:tblPr>
        <w:tblW w:w="7320" w:type="dxa"/>
        <w:jc w:val="center"/>
        <w:tblCellMar>
          <w:left w:w="70" w:type="dxa"/>
          <w:right w:w="70" w:type="dxa"/>
        </w:tblCellMar>
        <w:tblLook w:val="04A0" w:firstRow="1" w:lastRow="0" w:firstColumn="1" w:lastColumn="0" w:noHBand="0" w:noVBand="1"/>
      </w:tblPr>
      <w:tblGrid>
        <w:gridCol w:w="1780"/>
        <w:gridCol w:w="3660"/>
        <w:gridCol w:w="1880"/>
      </w:tblGrid>
      <w:tr w:rsidR="000D6F17" w:rsidRPr="000D6F17" w14:paraId="70E2F408" w14:textId="77777777" w:rsidTr="000D6F17">
        <w:trPr>
          <w:trHeight w:val="300"/>
          <w:jc w:val="center"/>
        </w:trPr>
        <w:tc>
          <w:tcPr>
            <w:tcW w:w="1780" w:type="dxa"/>
            <w:tcBorders>
              <w:top w:val="nil"/>
              <w:left w:val="nil"/>
              <w:bottom w:val="nil"/>
              <w:right w:val="nil"/>
            </w:tcBorders>
            <w:shd w:val="clear" w:color="auto" w:fill="auto"/>
            <w:vAlign w:val="center"/>
            <w:hideMark/>
          </w:tcPr>
          <w:p w14:paraId="0D1876D1"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Tipo de defecto</w:t>
            </w:r>
          </w:p>
        </w:tc>
        <w:tc>
          <w:tcPr>
            <w:tcW w:w="3660" w:type="dxa"/>
            <w:tcBorders>
              <w:top w:val="nil"/>
              <w:left w:val="nil"/>
              <w:bottom w:val="nil"/>
              <w:right w:val="nil"/>
            </w:tcBorders>
            <w:shd w:val="clear" w:color="auto" w:fill="auto"/>
            <w:vAlign w:val="center"/>
            <w:hideMark/>
          </w:tcPr>
          <w:p w14:paraId="7E92FA8D"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Causa del defecto</w:t>
            </w:r>
          </w:p>
        </w:tc>
        <w:tc>
          <w:tcPr>
            <w:tcW w:w="1880" w:type="dxa"/>
            <w:tcBorders>
              <w:top w:val="nil"/>
              <w:left w:val="nil"/>
              <w:bottom w:val="nil"/>
              <w:right w:val="nil"/>
            </w:tcBorders>
            <w:shd w:val="clear" w:color="auto" w:fill="auto"/>
            <w:vAlign w:val="center"/>
            <w:hideMark/>
          </w:tcPr>
          <w:p w14:paraId="67A2F020"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Fecha del defecto</w:t>
            </w:r>
          </w:p>
        </w:tc>
      </w:tr>
      <w:tr w:rsidR="000D6F17" w:rsidRPr="000D6F17" w14:paraId="0CAB882F" w14:textId="77777777" w:rsidTr="000D6F17">
        <w:trPr>
          <w:trHeight w:val="600"/>
          <w:jc w:val="center"/>
        </w:trPr>
        <w:tc>
          <w:tcPr>
            <w:tcW w:w="1780" w:type="dxa"/>
            <w:tcBorders>
              <w:top w:val="nil"/>
              <w:left w:val="nil"/>
              <w:bottom w:val="nil"/>
              <w:right w:val="nil"/>
            </w:tcBorders>
            <w:shd w:val="clear" w:color="auto" w:fill="auto"/>
            <w:vAlign w:val="center"/>
            <w:hideMark/>
          </w:tcPr>
          <w:p w14:paraId="4DB8D323"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Defecto de interfaz</w:t>
            </w:r>
          </w:p>
        </w:tc>
        <w:tc>
          <w:tcPr>
            <w:tcW w:w="3660" w:type="dxa"/>
            <w:tcBorders>
              <w:top w:val="nil"/>
              <w:left w:val="nil"/>
              <w:bottom w:val="nil"/>
              <w:right w:val="nil"/>
            </w:tcBorders>
            <w:shd w:val="clear" w:color="auto" w:fill="auto"/>
            <w:vAlign w:val="center"/>
            <w:hideMark/>
          </w:tcPr>
          <w:p w14:paraId="4688C5D9"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Falta de meses en las opciones del registro</w:t>
            </w:r>
          </w:p>
        </w:tc>
        <w:tc>
          <w:tcPr>
            <w:tcW w:w="1880" w:type="dxa"/>
            <w:tcBorders>
              <w:top w:val="nil"/>
              <w:left w:val="nil"/>
              <w:bottom w:val="nil"/>
              <w:right w:val="nil"/>
            </w:tcBorders>
            <w:shd w:val="clear" w:color="auto" w:fill="auto"/>
            <w:vAlign w:val="center"/>
            <w:hideMark/>
          </w:tcPr>
          <w:p w14:paraId="081AF166"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01/12/2024</w:t>
            </w:r>
          </w:p>
        </w:tc>
      </w:tr>
      <w:tr w:rsidR="000D6F17" w:rsidRPr="000D6F17" w14:paraId="3A662A3D" w14:textId="77777777" w:rsidTr="000D6F17">
        <w:trPr>
          <w:trHeight w:val="600"/>
          <w:jc w:val="center"/>
        </w:trPr>
        <w:tc>
          <w:tcPr>
            <w:tcW w:w="1780" w:type="dxa"/>
            <w:tcBorders>
              <w:top w:val="nil"/>
              <w:left w:val="nil"/>
              <w:bottom w:val="nil"/>
              <w:right w:val="nil"/>
            </w:tcBorders>
            <w:shd w:val="clear" w:color="auto" w:fill="auto"/>
            <w:vAlign w:val="center"/>
            <w:hideMark/>
          </w:tcPr>
          <w:p w14:paraId="2B943A68"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Defecto de código</w:t>
            </w:r>
          </w:p>
        </w:tc>
        <w:tc>
          <w:tcPr>
            <w:tcW w:w="3660" w:type="dxa"/>
            <w:tcBorders>
              <w:top w:val="nil"/>
              <w:left w:val="nil"/>
              <w:bottom w:val="nil"/>
              <w:right w:val="nil"/>
            </w:tcBorders>
            <w:shd w:val="clear" w:color="auto" w:fill="auto"/>
            <w:vAlign w:val="center"/>
            <w:hideMark/>
          </w:tcPr>
          <w:p w14:paraId="70917E9F"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No guarda datos de nuevas cuentas en la base de datos</w:t>
            </w:r>
          </w:p>
        </w:tc>
        <w:tc>
          <w:tcPr>
            <w:tcW w:w="1880" w:type="dxa"/>
            <w:tcBorders>
              <w:top w:val="nil"/>
              <w:left w:val="nil"/>
              <w:bottom w:val="nil"/>
              <w:right w:val="nil"/>
            </w:tcBorders>
            <w:shd w:val="clear" w:color="auto" w:fill="auto"/>
            <w:vAlign w:val="center"/>
            <w:hideMark/>
          </w:tcPr>
          <w:p w14:paraId="18B3879C"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02/12/2024</w:t>
            </w:r>
          </w:p>
        </w:tc>
      </w:tr>
      <w:tr w:rsidR="000D6F17" w:rsidRPr="000D6F17" w14:paraId="40FB6934" w14:textId="77777777" w:rsidTr="000D6F17">
        <w:trPr>
          <w:trHeight w:val="300"/>
          <w:jc w:val="center"/>
        </w:trPr>
        <w:tc>
          <w:tcPr>
            <w:tcW w:w="1780" w:type="dxa"/>
            <w:tcBorders>
              <w:top w:val="nil"/>
              <w:left w:val="nil"/>
              <w:bottom w:val="nil"/>
              <w:right w:val="nil"/>
            </w:tcBorders>
            <w:shd w:val="clear" w:color="auto" w:fill="auto"/>
            <w:vAlign w:val="center"/>
            <w:hideMark/>
          </w:tcPr>
          <w:p w14:paraId="7C6F3355"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Defecto de código</w:t>
            </w:r>
          </w:p>
        </w:tc>
        <w:tc>
          <w:tcPr>
            <w:tcW w:w="3660" w:type="dxa"/>
            <w:tcBorders>
              <w:top w:val="nil"/>
              <w:left w:val="nil"/>
              <w:bottom w:val="nil"/>
              <w:right w:val="nil"/>
            </w:tcBorders>
            <w:shd w:val="clear" w:color="auto" w:fill="auto"/>
            <w:vAlign w:val="center"/>
            <w:hideMark/>
          </w:tcPr>
          <w:p w14:paraId="51114787"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Eventos se eliminan solos</w:t>
            </w:r>
          </w:p>
        </w:tc>
        <w:tc>
          <w:tcPr>
            <w:tcW w:w="1880" w:type="dxa"/>
            <w:tcBorders>
              <w:top w:val="nil"/>
              <w:left w:val="nil"/>
              <w:bottom w:val="nil"/>
              <w:right w:val="nil"/>
            </w:tcBorders>
            <w:shd w:val="clear" w:color="auto" w:fill="auto"/>
            <w:vAlign w:val="center"/>
            <w:hideMark/>
          </w:tcPr>
          <w:p w14:paraId="1EF1E56E"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03/12/2024</w:t>
            </w:r>
          </w:p>
        </w:tc>
      </w:tr>
      <w:tr w:rsidR="000D6F17" w:rsidRPr="000D6F17" w14:paraId="1EDD8863" w14:textId="77777777" w:rsidTr="000D6F17">
        <w:trPr>
          <w:trHeight w:val="600"/>
          <w:jc w:val="center"/>
        </w:trPr>
        <w:tc>
          <w:tcPr>
            <w:tcW w:w="1780" w:type="dxa"/>
            <w:tcBorders>
              <w:top w:val="nil"/>
              <w:left w:val="nil"/>
              <w:bottom w:val="nil"/>
              <w:right w:val="nil"/>
            </w:tcBorders>
            <w:shd w:val="clear" w:color="auto" w:fill="auto"/>
            <w:vAlign w:val="center"/>
            <w:hideMark/>
          </w:tcPr>
          <w:p w14:paraId="07FFCB3B"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Defecto de código</w:t>
            </w:r>
          </w:p>
        </w:tc>
        <w:tc>
          <w:tcPr>
            <w:tcW w:w="3660" w:type="dxa"/>
            <w:tcBorders>
              <w:top w:val="nil"/>
              <w:left w:val="nil"/>
              <w:bottom w:val="nil"/>
              <w:right w:val="nil"/>
            </w:tcBorders>
            <w:shd w:val="clear" w:color="auto" w:fill="auto"/>
            <w:vAlign w:val="center"/>
            <w:hideMark/>
          </w:tcPr>
          <w:p w14:paraId="7B245A04"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Eventos no son notificados a los usuarios cuando empiezan</w:t>
            </w:r>
          </w:p>
        </w:tc>
        <w:tc>
          <w:tcPr>
            <w:tcW w:w="1880" w:type="dxa"/>
            <w:tcBorders>
              <w:top w:val="nil"/>
              <w:left w:val="nil"/>
              <w:bottom w:val="nil"/>
              <w:right w:val="nil"/>
            </w:tcBorders>
            <w:shd w:val="clear" w:color="auto" w:fill="auto"/>
            <w:vAlign w:val="center"/>
            <w:hideMark/>
          </w:tcPr>
          <w:p w14:paraId="3C9E4583"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04/12/2024</w:t>
            </w:r>
          </w:p>
        </w:tc>
      </w:tr>
      <w:tr w:rsidR="000D6F17" w:rsidRPr="000D6F17" w14:paraId="2586C894" w14:textId="77777777" w:rsidTr="000D6F17">
        <w:trPr>
          <w:trHeight w:val="600"/>
          <w:jc w:val="center"/>
        </w:trPr>
        <w:tc>
          <w:tcPr>
            <w:tcW w:w="1780" w:type="dxa"/>
            <w:tcBorders>
              <w:top w:val="nil"/>
              <w:left w:val="nil"/>
              <w:bottom w:val="nil"/>
              <w:right w:val="nil"/>
            </w:tcBorders>
            <w:shd w:val="clear" w:color="auto" w:fill="auto"/>
            <w:vAlign w:val="center"/>
            <w:hideMark/>
          </w:tcPr>
          <w:p w14:paraId="33C5F09E"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lastRenderedPageBreak/>
              <w:t>Defecto de interfaz</w:t>
            </w:r>
          </w:p>
        </w:tc>
        <w:tc>
          <w:tcPr>
            <w:tcW w:w="3660" w:type="dxa"/>
            <w:tcBorders>
              <w:top w:val="nil"/>
              <w:left w:val="nil"/>
              <w:bottom w:val="nil"/>
              <w:right w:val="nil"/>
            </w:tcBorders>
            <w:shd w:val="clear" w:color="auto" w:fill="auto"/>
            <w:vAlign w:val="center"/>
            <w:hideMark/>
          </w:tcPr>
          <w:p w14:paraId="4BACAF25"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 xml:space="preserve">Falta </w:t>
            </w:r>
            <w:proofErr w:type="spellStart"/>
            <w:r w:rsidRPr="000D6F17">
              <w:rPr>
                <w:rFonts w:ascii="Aptos Narrow" w:eastAsia="Times New Roman" w:hAnsi="Aptos Narrow" w:cs="Times New Roman"/>
                <w:color w:val="000000"/>
                <w:kern w:val="0"/>
                <w:lang w:val="es-MX" w:eastAsia="es-MX"/>
                <w14:ligatures w14:val="none"/>
              </w:rPr>
              <w:t>boton</w:t>
            </w:r>
            <w:proofErr w:type="spellEnd"/>
            <w:r w:rsidRPr="000D6F17">
              <w:rPr>
                <w:rFonts w:ascii="Aptos Narrow" w:eastAsia="Times New Roman" w:hAnsi="Aptos Narrow" w:cs="Times New Roman"/>
                <w:color w:val="000000"/>
                <w:kern w:val="0"/>
                <w:lang w:val="es-MX" w:eastAsia="es-MX"/>
                <w14:ligatures w14:val="none"/>
              </w:rPr>
              <w:t xml:space="preserve"> para privatizar un evento</w:t>
            </w:r>
          </w:p>
        </w:tc>
        <w:tc>
          <w:tcPr>
            <w:tcW w:w="1880" w:type="dxa"/>
            <w:tcBorders>
              <w:top w:val="nil"/>
              <w:left w:val="nil"/>
              <w:bottom w:val="nil"/>
              <w:right w:val="nil"/>
            </w:tcBorders>
            <w:shd w:val="clear" w:color="auto" w:fill="auto"/>
            <w:vAlign w:val="center"/>
            <w:hideMark/>
          </w:tcPr>
          <w:p w14:paraId="3AC7FECD"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05/12/2024</w:t>
            </w:r>
          </w:p>
        </w:tc>
      </w:tr>
      <w:tr w:rsidR="000D6F17" w:rsidRPr="000D6F17" w14:paraId="46826C85" w14:textId="77777777" w:rsidTr="000D6F17">
        <w:trPr>
          <w:trHeight w:val="600"/>
          <w:jc w:val="center"/>
        </w:trPr>
        <w:tc>
          <w:tcPr>
            <w:tcW w:w="1780" w:type="dxa"/>
            <w:tcBorders>
              <w:top w:val="nil"/>
              <w:left w:val="nil"/>
              <w:bottom w:val="nil"/>
              <w:right w:val="nil"/>
            </w:tcBorders>
            <w:shd w:val="clear" w:color="auto" w:fill="auto"/>
            <w:vAlign w:val="center"/>
            <w:hideMark/>
          </w:tcPr>
          <w:p w14:paraId="3EC9A1E5"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Defecto de código</w:t>
            </w:r>
          </w:p>
        </w:tc>
        <w:tc>
          <w:tcPr>
            <w:tcW w:w="3660" w:type="dxa"/>
            <w:tcBorders>
              <w:top w:val="nil"/>
              <w:left w:val="nil"/>
              <w:bottom w:val="nil"/>
              <w:right w:val="nil"/>
            </w:tcBorders>
            <w:shd w:val="clear" w:color="auto" w:fill="auto"/>
            <w:vAlign w:val="center"/>
            <w:hideMark/>
          </w:tcPr>
          <w:p w14:paraId="585496A5"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El evento también se privatiza para el creador</w:t>
            </w:r>
          </w:p>
        </w:tc>
        <w:tc>
          <w:tcPr>
            <w:tcW w:w="1880" w:type="dxa"/>
            <w:tcBorders>
              <w:top w:val="nil"/>
              <w:left w:val="nil"/>
              <w:bottom w:val="nil"/>
              <w:right w:val="nil"/>
            </w:tcBorders>
            <w:shd w:val="clear" w:color="auto" w:fill="auto"/>
            <w:vAlign w:val="center"/>
            <w:hideMark/>
          </w:tcPr>
          <w:p w14:paraId="40242A95" w14:textId="77777777" w:rsidR="000D6F17" w:rsidRPr="000D6F17" w:rsidRDefault="000D6F17" w:rsidP="000D6F17">
            <w:pPr>
              <w:spacing w:after="0" w:line="240" w:lineRule="auto"/>
              <w:jc w:val="center"/>
              <w:rPr>
                <w:rFonts w:ascii="Aptos Narrow" w:eastAsia="Times New Roman" w:hAnsi="Aptos Narrow" w:cs="Times New Roman"/>
                <w:color w:val="000000"/>
                <w:kern w:val="0"/>
                <w:lang w:val="es-MX" w:eastAsia="es-MX"/>
                <w14:ligatures w14:val="none"/>
              </w:rPr>
            </w:pPr>
            <w:r w:rsidRPr="000D6F17">
              <w:rPr>
                <w:rFonts w:ascii="Aptos Narrow" w:eastAsia="Times New Roman" w:hAnsi="Aptos Narrow" w:cs="Times New Roman"/>
                <w:color w:val="000000"/>
                <w:kern w:val="0"/>
                <w:lang w:val="es-MX" w:eastAsia="es-MX"/>
                <w14:ligatures w14:val="none"/>
              </w:rPr>
              <w:t>06/12/2024</w:t>
            </w:r>
          </w:p>
        </w:tc>
      </w:tr>
    </w:tbl>
    <w:p w14:paraId="229B8E4C" w14:textId="77777777" w:rsidR="000D6F17" w:rsidRPr="00D1195C" w:rsidRDefault="000D6F17" w:rsidP="000D6F17">
      <w:pPr>
        <w:ind w:left="1440"/>
      </w:pPr>
    </w:p>
    <w:p w14:paraId="779034C1" w14:textId="77777777" w:rsidR="00D1195C" w:rsidRPr="00D1195C" w:rsidRDefault="00D1195C" w:rsidP="00D1195C">
      <w:pPr>
        <w:numPr>
          <w:ilvl w:val="0"/>
          <w:numId w:val="7"/>
        </w:numPr>
      </w:pPr>
      <w:r w:rsidRPr="00D1195C">
        <w:rPr>
          <w:b/>
          <w:bCs/>
        </w:rPr>
        <w:t>Gráfico de Pareto</w:t>
      </w:r>
    </w:p>
    <w:p w14:paraId="7244D58F" w14:textId="0C0D8034" w:rsidR="00D1195C" w:rsidRDefault="000D6F17" w:rsidP="00D1195C">
      <w:pPr>
        <w:numPr>
          <w:ilvl w:val="1"/>
          <w:numId w:val="7"/>
        </w:numPr>
      </w:pPr>
      <w:r>
        <w:rPr>
          <w:b/>
          <w:bCs/>
        </w:rPr>
        <w:t xml:space="preserve">Objetivo: </w:t>
      </w:r>
      <w:r w:rsidRPr="000D6F17">
        <w:t>El objetivo de un diagrama de Pareto es identificar y priorizar los problemas, causas o factores que tienen el mayor impacto en un proceso o sistema, basándose en el principio de Pareto (también conocido como la regla 80/20). Según este principio, aproximadamente el 80% de los efectos provienen del 20% de las causas.</w:t>
      </w:r>
    </w:p>
    <w:p w14:paraId="7BD88726" w14:textId="77777777" w:rsidR="00205657" w:rsidRDefault="00205657" w:rsidP="00205657">
      <w:pPr>
        <w:ind w:left="1440"/>
        <w:rPr>
          <w:b/>
          <w:bCs/>
        </w:rPr>
      </w:pPr>
    </w:p>
    <w:p w14:paraId="0586EECB" w14:textId="77777777" w:rsidR="00205657" w:rsidRDefault="00205657" w:rsidP="00205657">
      <w:pPr>
        <w:ind w:left="1440"/>
        <w:rPr>
          <w:b/>
          <w:bCs/>
        </w:rPr>
      </w:pPr>
    </w:p>
    <w:p w14:paraId="6600A8E3" w14:textId="77777777" w:rsidR="00205657" w:rsidRDefault="00205657" w:rsidP="00205657">
      <w:pPr>
        <w:ind w:left="1440"/>
        <w:rPr>
          <w:b/>
          <w:bCs/>
        </w:rPr>
      </w:pPr>
    </w:p>
    <w:p w14:paraId="5DC6CBAA" w14:textId="77777777" w:rsidR="00205657" w:rsidRDefault="00205657" w:rsidP="00205657">
      <w:pPr>
        <w:ind w:left="1440"/>
        <w:rPr>
          <w:b/>
          <w:bCs/>
        </w:rPr>
      </w:pPr>
    </w:p>
    <w:p w14:paraId="06F3B41B" w14:textId="77777777" w:rsidR="00205657" w:rsidRDefault="00205657" w:rsidP="00205657">
      <w:pPr>
        <w:ind w:left="1440"/>
        <w:rPr>
          <w:b/>
          <w:bCs/>
        </w:rPr>
      </w:pPr>
    </w:p>
    <w:p w14:paraId="18D4E3EE" w14:textId="77777777" w:rsidR="00205657" w:rsidRDefault="00205657" w:rsidP="00205657">
      <w:pPr>
        <w:ind w:left="1440"/>
        <w:rPr>
          <w:b/>
          <w:bCs/>
        </w:rPr>
      </w:pPr>
    </w:p>
    <w:p w14:paraId="30C0F333" w14:textId="77777777" w:rsidR="00205657" w:rsidRDefault="00205657" w:rsidP="00205657">
      <w:pPr>
        <w:ind w:left="1440"/>
        <w:rPr>
          <w:b/>
          <w:bCs/>
        </w:rPr>
      </w:pPr>
    </w:p>
    <w:p w14:paraId="7FD98A59" w14:textId="77777777" w:rsidR="00205657" w:rsidRDefault="00205657" w:rsidP="00205657">
      <w:pPr>
        <w:ind w:left="1440"/>
        <w:rPr>
          <w:b/>
          <w:bCs/>
        </w:rPr>
      </w:pPr>
    </w:p>
    <w:p w14:paraId="4FE968B9" w14:textId="77777777" w:rsidR="00205657" w:rsidRPr="00D1195C" w:rsidRDefault="00205657" w:rsidP="00205657">
      <w:pPr>
        <w:ind w:left="1440"/>
      </w:pPr>
    </w:p>
    <w:p w14:paraId="55C1BC1E" w14:textId="09449E8B" w:rsidR="00D1195C" w:rsidRDefault="00D1195C" w:rsidP="00D1195C">
      <w:pPr>
        <w:numPr>
          <w:ilvl w:val="1"/>
          <w:numId w:val="7"/>
        </w:numPr>
      </w:pPr>
      <w:r w:rsidRPr="00D1195C">
        <w:rPr>
          <w:b/>
          <w:bCs/>
        </w:rPr>
        <w:t>Implementación</w:t>
      </w:r>
      <w:r w:rsidRPr="00D1195C">
        <w:t xml:space="preserve">: </w:t>
      </w:r>
    </w:p>
    <w:p w14:paraId="42017A5A" w14:textId="2FF7E9DA" w:rsidR="00205657" w:rsidRPr="00D1195C" w:rsidRDefault="00205657" w:rsidP="00205657">
      <w:pPr>
        <w:jc w:val="center"/>
      </w:pPr>
      <w:r w:rsidRPr="00205657">
        <w:rPr>
          <w:noProof/>
        </w:rPr>
        <w:lastRenderedPageBreak/>
        <w:drawing>
          <wp:inline distT="0" distB="0" distL="0" distR="0" wp14:anchorId="54D32AC8" wp14:editId="5815F4AB">
            <wp:extent cx="5612130" cy="3086735"/>
            <wp:effectExtent l="0" t="0" r="7620" b="0"/>
            <wp:docPr id="56008500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85004" name="Imagen 1" descr="Gráfico, Gráfico de líneas&#10;&#10;Descripción generada automáticamente"/>
                    <pic:cNvPicPr/>
                  </pic:nvPicPr>
                  <pic:blipFill>
                    <a:blip r:embed="rId9"/>
                    <a:stretch>
                      <a:fillRect/>
                    </a:stretch>
                  </pic:blipFill>
                  <pic:spPr>
                    <a:xfrm>
                      <a:off x="0" y="0"/>
                      <a:ext cx="5612130" cy="3086735"/>
                    </a:xfrm>
                    <a:prstGeom prst="rect">
                      <a:avLst/>
                    </a:prstGeom>
                  </pic:spPr>
                </pic:pic>
              </a:graphicData>
            </a:graphic>
          </wp:inline>
        </w:drawing>
      </w:r>
    </w:p>
    <w:p w14:paraId="045ABDC4" w14:textId="77777777" w:rsidR="00D1195C" w:rsidRPr="00D1195C" w:rsidRDefault="00D1195C" w:rsidP="00D1195C">
      <w:pPr>
        <w:numPr>
          <w:ilvl w:val="0"/>
          <w:numId w:val="7"/>
        </w:numPr>
      </w:pPr>
      <w:r w:rsidRPr="00D1195C">
        <w:rPr>
          <w:b/>
          <w:bCs/>
        </w:rPr>
        <w:t>Diagrama de causa-efecto (espina de pescado)</w:t>
      </w:r>
    </w:p>
    <w:p w14:paraId="035F92CE" w14:textId="1C407757" w:rsidR="000D6F17" w:rsidRDefault="00D1195C" w:rsidP="000D6F17">
      <w:pPr>
        <w:numPr>
          <w:ilvl w:val="1"/>
          <w:numId w:val="7"/>
        </w:numPr>
      </w:pPr>
      <w:r>
        <w:rPr>
          <w:b/>
          <w:bCs/>
        </w:rPr>
        <w:t xml:space="preserve">Uso: </w:t>
      </w:r>
      <w:r w:rsidR="00205657" w:rsidRPr="00205657">
        <w:t>El diagrama de pescado, también conocido como diagrama de Ishikawa o de causa-efecto, es una herramienta visual que se utiliza para identificar, organizar y analizar las posibles causas de un problema específico, con el objetivo de encontrar su causa raíz. Su forma, que asemeja a un esqueleto de pescado, coloca el problema en la "cabeza" y las causas principales a lo largo de las "espinas", desglosadas en categorías como métodos, máquinas, mano de obra, materiales, entorno o mediciones, según corresponda</w:t>
      </w:r>
    </w:p>
    <w:p w14:paraId="01AF866A" w14:textId="1E5F62B4" w:rsidR="00D1195C" w:rsidRDefault="00205657" w:rsidP="00D1195C">
      <w:pPr>
        <w:numPr>
          <w:ilvl w:val="1"/>
          <w:numId w:val="7"/>
        </w:numPr>
      </w:pPr>
      <w:r>
        <w:rPr>
          <w:noProof/>
        </w:rPr>
        <w:drawing>
          <wp:anchor distT="0" distB="0" distL="114300" distR="114300" simplePos="0" relativeHeight="251658240" behindDoc="1" locked="0" layoutInCell="1" allowOverlap="1" wp14:anchorId="24D24903" wp14:editId="7209ACFE">
            <wp:simplePos x="0" y="0"/>
            <wp:positionH relativeFrom="margin">
              <wp:posOffset>-213360</wp:posOffset>
            </wp:positionH>
            <wp:positionV relativeFrom="page">
              <wp:posOffset>6343650</wp:posOffset>
            </wp:positionV>
            <wp:extent cx="6231255" cy="3743325"/>
            <wp:effectExtent l="0" t="0" r="0" b="9525"/>
            <wp:wrapTight wrapText="bothSides">
              <wp:wrapPolygon edited="0">
                <wp:start x="0" y="0"/>
                <wp:lineTo x="0" y="21545"/>
                <wp:lineTo x="21527" y="21545"/>
                <wp:lineTo x="21527" y="0"/>
                <wp:lineTo x="0" y="0"/>
              </wp:wrapPolygon>
            </wp:wrapTight>
            <wp:docPr id="257978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1255"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95C">
        <w:rPr>
          <w:b/>
          <w:bCs/>
        </w:rPr>
        <w:t>Implementación:</w:t>
      </w:r>
    </w:p>
    <w:p w14:paraId="3419CFE4" w14:textId="3ADBD3F6" w:rsidR="00D1195C" w:rsidRPr="00D1195C" w:rsidRDefault="00D1195C" w:rsidP="00D1195C">
      <w:pPr>
        <w:ind w:left="1440"/>
      </w:pPr>
    </w:p>
    <w:p w14:paraId="268095C0" w14:textId="191D2E58" w:rsidR="00D1195C" w:rsidRPr="00D1195C" w:rsidRDefault="00D1195C" w:rsidP="00D1195C">
      <w:pPr>
        <w:numPr>
          <w:ilvl w:val="0"/>
          <w:numId w:val="7"/>
        </w:numPr>
      </w:pPr>
      <w:r w:rsidRPr="00D1195C">
        <w:rPr>
          <w:b/>
          <w:bCs/>
        </w:rPr>
        <w:lastRenderedPageBreak/>
        <w:t>Histogramas</w:t>
      </w:r>
    </w:p>
    <w:p w14:paraId="2DFDBF04" w14:textId="1B03CD11" w:rsidR="00D1195C" w:rsidRPr="007E0A44" w:rsidRDefault="00D1195C" w:rsidP="007E0A44">
      <w:pPr>
        <w:numPr>
          <w:ilvl w:val="1"/>
          <w:numId w:val="7"/>
        </w:numPr>
        <w:rPr>
          <w:lang w:val="es-MX"/>
        </w:rPr>
      </w:pPr>
      <w:r w:rsidRPr="00D1195C">
        <w:rPr>
          <w:b/>
          <w:bCs/>
        </w:rPr>
        <w:t>Uso</w:t>
      </w:r>
      <w:r w:rsidRPr="00D1195C">
        <w:t xml:space="preserve">: </w:t>
      </w:r>
      <w:r w:rsidR="007E0A44" w:rsidRPr="007E0A44">
        <w:rPr>
          <w:lang w:val="es-MX"/>
        </w:rPr>
        <w:t>El objetivo de un histograma es representar de forma gráfica la distribución de un conjunto de datos, mostrando cómo se agrupan en intervalos o rangos (llamados clases) para identificar patrones, tendencias y variabilidad en un proceso. Se utiliza principalmente para analizar grandes volúmenes de datos y entender su comportamiento, ayudando a identificar si los valores se concentran en ciertas áreas, si hay dispersión, o si existen anomalías como sesgos o valores atípicos. Para construir un histograma, se agrupan los datos en intervalos, se cuenta la frecuencia de valores en cada intervalo y se representan esas frecuencias mediante barras cuya altura refleja la cantidad de datos en cada rango, lo que facilita la interpretación visual de la información.</w:t>
      </w:r>
    </w:p>
    <w:p w14:paraId="060B4F8D" w14:textId="7E2D257F" w:rsidR="007E0A44" w:rsidRPr="00697A43" w:rsidRDefault="007E0A44" w:rsidP="007E0A44">
      <w:pPr>
        <w:numPr>
          <w:ilvl w:val="1"/>
          <w:numId w:val="7"/>
        </w:numPr>
        <w:rPr>
          <w:b/>
          <w:bCs/>
        </w:rPr>
      </w:pPr>
      <w:r w:rsidRPr="00697A43">
        <w:rPr>
          <w:b/>
          <w:bCs/>
        </w:rPr>
        <w:t>Implementación</w:t>
      </w:r>
      <w:r w:rsidR="00D1195C" w:rsidRPr="00697A43">
        <w:rPr>
          <w:b/>
          <w:bCs/>
        </w:rPr>
        <w:t xml:space="preserve">: </w:t>
      </w:r>
    </w:p>
    <w:p w14:paraId="078DCF90" w14:textId="171CAD9D" w:rsidR="007E0A44" w:rsidRPr="00D1195C" w:rsidRDefault="007E0A44" w:rsidP="007E0A44">
      <w:r w:rsidRPr="007E0A44">
        <w:rPr>
          <w:noProof/>
        </w:rPr>
        <w:drawing>
          <wp:inline distT="0" distB="0" distL="0" distR="0" wp14:anchorId="423D281E" wp14:editId="64C49A76">
            <wp:extent cx="5612130" cy="3884930"/>
            <wp:effectExtent l="0" t="0" r="7620" b="1270"/>
            <wp:docPr id="108337903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79034" name="Imagen 1" descr="Gráfico, Histograma&#10;&#10;Descripción generada automáticamente"/>
                    <pic:cNvPicPr/>
                  </pic:nvPicPr>
                  <pic:blipFill>
                    <a:blip r:embed="rId11"/>
                    <a:stretch>
                      <a:fillRect/>
                    </a:stretch>
                  </pic:blipFill>
                  <pic:spPr>
                    <a:xfrm>
                      <a:off x="0" y="0"/>
                      <a:ext cx="5612130" cy="3884930"/>
                    </a:xfrm>
                    <a:prstGeom prst="rect">
                      <a:avLst/>
                    </a:prstGeom>
                  </pic:spPr>
                </pic:pic>
              </a:graphicData>
            </a:graphic>
          </wp:inline>
        </w:drawing>
      </w:r>
    </w:p>
    <w:p w14:paraId="61228EBA" w14:textId="6D20E743" w:rsidR="00D1195C" w:rsidRPr="00D1195C" w:rsidRDefault="00D1195C" w:rsidP="00D1195C">
      <w:pPr>
        <w:numPr>
          <w:ilvl w:val="0"/>
          <w:numId w:val="7"/>
        </w:numPr>
      </w:pPr>
      <w:r w:rsidRPr="00D1195C">
        <w:rPr>
          <w:b/>
          <w:bCs/>
        </w:rPr>
        <w:t>Diagramas de dispersión</w:t>
      </w:r>
    </w:p>
    <w:p w14:paraId="0A998F4A" w14:textId="136A50C7" w:rsidR="00697A43" w:rsidRPr="00697A43" w:rsidRDefault="00D1195C" w:rsidP="00697A43">
      <w:pPr>
        <w:numPr>
          <w:ilvl w:val="1"/>
          <w:numId w:val="7"/>
        </w:numPr>
        <w:rPr>
          <w:lang w:val="es-MX"/>
        </w:rPr>
      </w:pPr>
      <w:r w:rsidRPr="00D1195C">
        <w:rPr>
          <w:b/>
          <w:bCs/>
        </w:rPr>
        <w:t>Uso</w:t>
      </w:r>
      <w:r w:rsidRPr="00D1195C">
        <w:t xml:space="preserve">: </w:t>
      </w:r>
      <w:r w:rsidR="00697A43" w:rsidRPr="00697A43">
        <w:rPr>
          <w:lang w:val="es-MX"/>
        </w:rPr>
        <w:t xml:space="preserve">El objetivo de un diagrama de dispersión es analizar y visualizar la relación entre dos variables, determinando si existe una correlación entre ellas y qué tipo de relación tienen (positiva, negativa o nula). Se utiliza graficando un conjunto de puntos, donde cada punto representa un par de valores correspondientes a las dos variables en estudio, colocados en un plano cartesiano. Esto permite observar patrones como tendencias lineales, </w:t>
      </w:r>
      <w:r w:rsidR="00697A43" w:rsidRPr="00697A43">
        <w:rPr>
          <w:lang w:val="es-MX"/>
        </w:rPr>
        <w:lastRenderedPageBreak/>
        <w:t>curvilíneas o la ausencia de asociación, ayudando a identificar si un cambio en una variable está asociado con un cambio en la otra, lo que resulta útil en procesos de control de calidad, estudios estadísticos o investigaciones científicas para tomar decisiones fundamentadas.</w:t>
      </w:r>
    </w:p>
    <w:p w14:paraId="4029A03A" w14:textId="77C78765" w:rsidR="00D1195C" w:rsidRPr="00697A43" w:rsidRDefault="00697A43" w:rsidP="00D1195C">
      <w:pPr>
        <w:numPr>
          <w:ilvl w:val="1"/>
          <w:numId w:val="7"/>
        </w:numPr>
      </w:pPr>
      <w:r>
        <w:rPr>
          <w:b/>
          <w:bCs/>
        </w:rPr>
        <w:t>Implementación:</w:t>
      </w:r>
    </w:p>
    <w:p w14:paraId="0E88D36C" w14:textId="1F29BB9D" w:rsidR="00697A43" w:rsidRPr="00D1195C" w:rsidRDefault="00697A43" w:rsidP="001E3370">
      <w:pPr>
        <w:jc w:val="center"/>
      </w:pPr>
      <w:r w:rsidRPr="00697A43">
        <w:rPr>
          <w:noProof/>
        </w:rPr>
        <w:drawing>
          <wp:inline distT="0" distB="0" distL="0" distR="0" wp14:anchorId="6C0020B4" wp14:editId="23D7F6D7">
            <wp:extent cx="4829849" cy="3124636"/>
            <wp:effectExtent l="0" t="0" r="8890" b="0"/>
            <wp:docPr id="137582834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28341" name="Imagen 1" descr="Gráfico, Gráfico de líneas&#10;&#10;Descripción generada automáticamente"/>
                    <pic:cNvPicPr/>
                  </pic:nvPicPr>
                  <pic:blipFill>
                    <a:blip r:embed="rId12"/>
                    <a:stretch>
                      <a:fillRect/>
                    </a:stretch>
                  </pic:blipFill>
                  <pic:spPr>
                    <a:xfrm>
                      <a:off x="0" y="0"/>
                      <a:ext cx="4829849" cy="3124636"/>
                    </a:xfrm>
                    <a:prstGeom prst="rect">
                      <a:avLst/>
                    </a:prstGeom>
                  </pic:spPr>
                </pic:pic>
              </a:graphicData>
            </a:graphic>
          </wp:inline>
        </w:drawing>
      </w:r>
    </w:p>
    <w:p w14:paraId="17F4A7C4" w14:textId="3DBA26CD" w:rsidR="00D1195C" w:rsidRPr="00D1195C" w:rsidRDefault="00D1195C" w:rsidP="00D1195C">
      <w:pPr>
        <w:numPr>
          <w:ilvl w:val="0"/>
          <w:numId w:val="7"/>
        </w:numPr>
      </w:pPr>
      <w:r w:rsidRPr="00D1195C">
        <w:rPr>
          <w:b/>
          <w:bCs/>
        </w:rPr>
        <w:t>Gráfico de control</w:t>
      </w:r>
    </w:p>
    <w:p w14:paraId="56F8690E" w14:textId="6A6135A6" w:rsidR="001E3370" w:rsidRDefault="00D1195C" w:rsidP="001E3370">
      <w:pPr>
        <w:numPr>
          <w:ilvl w:val="1"/>
          <w:numId w:val="7"/>
        </w:numPr>
        <w:rPr>
          <w:lang w:val="es-MX"/>
        </w:rPr>
      </w:pPr>
      <w:r w:rsidRPr="001E3370">
        <w:rPr>
          <w:b/>
          <w:bCs/>
        </w:rPr>
        <w:t>Uso</w:t>
      </w:r>
      <w:r w:rsidRPr="00D1195C">
        <w:t xml:space="preserve">: </w:t>
      </w:r>
      <w:r w:rsidR="001E3370" w:rsidRPr="001E3370">
        <w:rPr>
          <w:lang w:val="es-MX"/>
        </w:rPr>
        <w:t>El objetivo de un gráfico de control es monitorear y evaluar la estabilidad de un proceso a lo largo del tiempo, identificando si las variaciones observadas se deben a causas comunes (naturales del proceso) o a causas especiales (que requieren intervención). Se utiliza trazando los datos de una variable clave en un gráfico, con una línea central que representa el promedio del proceso y límites superior e inferior que indican los rangos aceptables de variación. Esto permite detectar desviaciones significativas, tendencias o patrones que podrían indicar problemas en el proceso, ayudando a prevenir defectos y a mantener la calidad mediante un control constante y basado en datos.</w:t>
      </w:r>
    </w:p>
    <w:p w14:paraId="687FF8F9" w14:textId="77777777" w:rsidR="001E3370" w:rsidRDefault="001E3370" w:rsidP="001E3370">
      <w:pPr>
        <w:rPr>
          <w:lang w:val="es-MX"/>
        </w:rPr>
      </w:pPr>
    </w:p>
    <w:p w14:paraId="7DA36954" w14:textId="77777777" w:rsidR="001E3370" w:rsidRDefault="001E3370" w:rsidP="001E3370">
      <w:pPr>
        <w:rPr>
          <w:lang w:val="es-MX"/>
        </w:rPr>
      </w:pPr>
    </w:p>
    <w:p w14:paraId="60CF507C" w14:textId="77777777" w:rsidR="001E3370" w:rsidRDefault="001E3370" w:rsidP="001E3370">
      <w:pPr>
        <w:rPr>
          <w:lang w:val="es-MX"/>
        </w:rPr>
      </w:pPr>
    </w:p>
    <w:p w14:paraId="642AA06A" w14:textId="77777777" w:rsidR="001E3370" w:rsidRDefault="001E3370" w:rsidP="001E3370">
      <w:pPr>
        <w:rPr>
          <w:lang w:val="es-MX"/>
        </w:rPr>
      </w:pPr>
    </w:p>
    <w:p w14:paraId="375D44BF" w14:textId="77777777" w:rsidR="001E3370" w:rsidRPr="001E3370" w:rsidRDefault="001E3370" w:rsidP="001E3370">
      <w:pPr>
        <w:rPr>
          <w:lang w:val="es-MX"/>
        </w:rPr>
      </w:pPr>
    </w:p>
    <w:p w14:paraId="40666368" w14:textId="7C8800A0" w:rsidR="00D1195C" w:rsidRPr="001E3370" w:rsidRDefault="001E3370" w:rsidP="0019420B">
      <w:pPr>
        <w:numPr>
          <w:ilvl w:val="1"/>
          <w:numId w:val="7"/>
        </w:numPr>
      </w:pPr>
      <w:r w:rsidRPr="001E3370">
        <w:rPr>
          <w:b/>
          <w:bCs/>
        </w:rPr>
        <w:t>Implementación:</w:t>
      </w:r>
    </w:p>
    <w:p w14:paraId="5A22CC65" w14:textId="4E48245D" w:rsidR="001E3370" w:rsidRPr="00D1195C" w:rsidRDefault="001E3370" w:rsidP="001E3370">
      <w:r w:rsidRPr="001E3370">
        <w:rPr>
          <w:noProof/>
        </w:rPr>
        <w:lastRenderedPageBreak/>
        <w:drawing>
          <wp:anchor distT="0" distB="0" distL="114300" distR="114300" simplePos="0" relativeHeight="251660288" behindDoc="1" locked="0" layoutInCell="1" allowOverlap="1" wp14:anchorId="4CA46ACF" wp14:editId="39D1753E">
            <wp:simplePos x="0" y="0"/>
            <wp:positionH relativeFrom="margin">
              <wp:posOffset>47625</wp:posOffset>
            </wp:positionH>
            <wp:positionV relativeFrom="paragraph">
              <wp:posOffset>140335</wp:posOffset>
            </wp:positionV>
            <wp:extent cx="5528310" cy="3519170"/>
            <wp:effectExtent l="0" t="0" r="0" b="5080"/>
            <wp:wrapThrough wrapText="bothSides">
              <wp:wrapPolygon edited="0">
                <wp:start x="0" y="0"/>
                <wp:lineTo x="0" y="21514"/>
                <wp:lineTo x="21511" y="21514"/>
                <wp:lineTo x="21511" y="0"/>
                <wp:lineTo x="0" y="0"/>
              </wp:wrapPolygon>
            </wp:wrapThrough>
            <wp:docPr id="92170559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05590" name="Imagen 1"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528310" cy="3519170"/>
                    </a:xfrm>
                    <a:prstGeom prst="rect">
                      <a:avLst/>
                    </a:prstGeom>
                  </pic:spPr>
                </pic:pic>
              </a:graphicData>
            </a:graphic>
            <wp14:sizeRelH relativeFrom="page">
              <wp14:pctWidth>0</wp14:pctWidth>
            </wp14:sizeRelH>
            <wp14:sizeRelV relativeFrom="page">
              <wp14:pctHeight>0</wp14:pctHeight>
            </wp14:sizeRelV>
          </wp:anchor>
        </w:drawing>
      </w:r>
    </w:p>
    <w:p w14:paraId="330071A3" w14:textId="07738F35" w:rsidR="00D1195C" w:rsidRPr="0038524C" w:rsidRDefault="0038524C" w:rsidP="00D1195C">
      <w:pPr>
        <w:numPr>
          <w:ilvl w:val="0"/>
          <w:numId w:val="7"/>
        </w:numPr>
        <w:rPr>
          <w:b/>
          <w:bCs/>
        </w:rPr>
      </w:pPr>
      <w:r w:rsidRPr="0038524C">
        <w:rPr>
          <w:b/>
          <w:bCs/>
        </w:rPr>
        <w:t>Análisis de regresión</w:t>
      </w:r>
    </w:p>
    <w:p w14:paraId="3314406C" w14:textId="097B5E0C" w:rsidR="00D1195C" w:rsidRDefault="0038524C" w:rsidP="0038524C">
      <w:pPr>
        <w:numPr>
          <w:ilvl w:val="1"/>
          <w:numId w:val="7"/>
        </w:numPr>
        <w:rPr>
          <w:b/>
          <w:bCs/>
          <w:lang w:val="es-MX"/>
        </w:rPr>
      </w:pPr>
      <w:r>
        <w:rPr>
          <w:b/>
          <w:bCs/>
        </w:rPr>
        <w:t xml:space="preserve">Uso: </w:t>
      </w:r>
      <w:r w:rsidRPr="0038524C">
        <w:rPr>
          <w:lang w:val="es-MX"/>
        </w:rPr>
        <w:t>El objetivo del análisis de regresión es identificar y modelar la relación entre una variable dependiente y una o más variables independientes, con el fin de entender cómo estas últimas afectan a la primera y, en muchos casos, predecir su comportamiento futuro. Se utiliza para construir un modelo matemático, generalmente una ecuación de regresión, que describe cómo una o varias variables influyen en un resultado específico. Por ejemplo, en una empresa, el análisis de regresión se podría utilizar para predecir las ventas en función de variables como el precio, la publicidad o las condiciones del mercado. Esta herramienta es especialmente útil para tomar decisiones basadas en datos, optimizar procesos y realizar pronósticos informados.</w:t>
      </w:r>
    </w:p>
    <w:p w14:paraId="52CD0BF7" w14:textId="77777777" w:rsidR="0038524C" w:rsidRDefault="0038524C" w:rsidP="0038524C">
      <w:pPr>
        <w:ind w:left="1440"/>
        <w:rPr>
          <w:b/>
          <w:bCs/>
          <w:lang w:val="es-MX"/>
        </w:rPr>
      </w:pPr>
    </w:p>
    <w:p w14:paraId="7B27EA59" w14:textId="77777777" w:rsidR="0038524C" w:rsidRDefault="0038524C" w:rsidP="0038524C">
      <w:pPr>
        <w:ind w:left="1440"/>
        <w:rPr>
          <w:b/>
          <w:bCs/>
          <w:lang w:val="es-MX"/>
        </w:rPr>
      </w:pPr>
    </w:p>
    <w:p w14:paraId="1A956848" w14:textId="77777777" w:rsidR="0038524C" w:rsidRDefault="0038524C" w:rsidP="0038524C">
      <w:pPr>
        <w:ind w:left="1440"/>
        <w:rPr>
          <w:b/>
          <w:bCs/>
          <w:lang w:val="es-MX"/>
        </w:rPr>
      </w:pPr>
    </w:p>
    <w:p w14:paraId="34C2447B" w14:textId="77777777" w:rsidR="0038524C" w:rsidRDefault="0038524C" w:rsidP="0038524C">
      <w:pPr>
        <w:ind w:left="1440"/>
        <w:rPr>
          <w:b/>
          <w:bCs/>
          <w:lang w:val="es-MX"/>
        </w:rPr>
      </w:pPr>
    </w:p>
    <w:p w14:paraId="2DC43F8B" w14:textId="77777777" w:rsidR="0038524C" w:rsidRDefault="0038524C" w:rsidP="0038524C">
      <w:pPr>
        <w:ind w:left="1440"/>
        <w:rPr>
          <w:b/>
          <w:bCs/>
          <w:lang w:val="es-MX"/>
        </w:rPr>
      </w:pPr>
    </w:p>
    <w:p w14:paraId="4871E589" w14:textId="77777777" w:rsidR="0038524C" w:rsidRPr="0038524C" w:rsidRDefault="0038524C" w:rsidP="0038524C">
      <w:pPr>
        <w:ind w:left="1440"/>
        <w:rPr>
          <w:b/>
          <w:bCs/>
          <w:lang w:val="es-MX"/>
        </w:rPr>
      </w:pPr>
    </w:p>
    <w:p w14:paraId="2AF850A5" w14:textId="5718B6EB" w:rsidR="00D1195C" w:rsidRPr="0038524C" w:rsidRDefault="0038524C" w:rsidP="00D1195C">
      <w:pPr>
        <w:numPr>
          <w:ilvl w:val="1"/>
          <w:numId w:val="7"/>
        </w:numPr>
        <w:rPr>
          <w:b/>
          <w:bCs/>
        </w:rPr>
      </w:pPr>
      <w:r w:rsidRPr="0038524C">
        <w:rPr>
          <w:b/>
          <w:bCs/>
        </w:rPr>
        <w:t>Implementación:</w:t>
      </w:r>
    </w:p>
    <w:p w14:paraId="6AE397BF" w14:textId="77777777" w:rsidR="00146B33" w:rsidRDefault="00146B33" w:rsidP="0038524C">
      <w:pPr>
        <w:jc w:val="center"/>
      </w:pPr>
    </w:p>
    <w:p w14:paraId="7E246FA4" w14:textId="09E9D6D6" w:rsidR="0038524C" w:rsidRPr="00D1195C" w:rsidRDefault="0038524C" w:rsidP="0038524C">
      <w:pPr>
        <w:jc w:val="center"/>
      </w:pPr>
      <w:r w:rsidRPr="0038524C">
        <w:rPr>
          <w:b/>
          <w:bCs/>
          <w:noProof/>
        </w:rPr>
        <w:drawing>
          <wp:inline distT="0" distB="0" distL="0" distR="0" wp14:anchorId="3046A524" wp14:editId="213A30E5">
            <wp:extent cx="5426710" cy="3424555"/>
            <wp:effectExtent l="0" t="0" r="2540" b="4445"/>
            <wp:docPr id="12331607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075" name="Imagen 1" descr="Gráfico, Gráfico de dispers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26710" cy="3424555"/>
                    </a:xfrm>
                    <a:prstGeom prst="rect">
                      <a:avLst/>
                    </a:prstGeom>
                  </pic:spPr>
                </pic:pic>
              </a:graphicData>
            </a:graphic>
          </wp:inline>
        </w:drawing>
      </w:r>
    </w:p>
    <w:p w14:paraId="20A546B1" w14:textId="77777777" w:rsidR="00D1195C" w:rsidRDefault="00D1195C"/>
    <w:p w14:paraId="551FE197" w14:textId="77777777" w:rsidR="00146B33" w:rsidRPr="00615372" w:rsidRDefault="00146B33" w:rsidP="00146B33">
      <w:r>
        <w:pict w14:anchorId="60631B6C">
          <v:rect id="_x0000_i1037" style="width:0;height:1.5pt" o:hralign="center" o:hrstd="t" o:hr="t" fillcolor="#a0a0a0" stroked="f"/>
        </w:pict>
      </w:r>
    </w:p>
    <w:p w14:paraId="3E9D338D" w14:textId="536759C7" w:rsidR="00146B33" w:rsidRDefault="00146B33" w:rsidP="00146B33">
      <w:pPr>
        <w:rPr>
          <w:b/>
          <w:bCs/>
        </w:rPr>
      </w:pPr>
      <w:r>
        <w:rPr>
          <w:b/>
          <w:bCs/>
        </w:rPr>
        <w:t>9.Conclusiones</w:t>
      </w:r>
    </w:p>
    <w:p w14:paraId="18AF9A3F" w14:textId="77777777" w:rsidR="00146B33" w:rsidRPr="00146B33" w:rsidRDefault="00146B33" w:rsidP="00146B33">
      <w:r w:rsidRPr="00146B33">
        <w:t xml:space="preserve">En resumen, TechSpark representa una propuesta emocionante y necesaria en el mercado local, al centrarse exclusivamente en eventos sociales para jóvenes, un público dinámico que busca experiencias únicas. Su enfoque especializado, junto con un plan estratégico claro y herramientas de calidad bien aplicadas, le da un alto potencial de éxito. La inspiración de modelos como </w:t>
      </w:r>
      <w:proofErr w:type="spellStart"/>
      <w:r w:rsidRPr="00146B33">
        <w:t>Eventbrite</w:t>
      </w:r>
      <w:proofErr w:type="spellEnd"/>
      <w:r w:rsidRPr="00146B33">
        <w:t xml:space="preserve"> le proporciona una hoja de ruta comprobada, pero su verdadera fortaleza radica en cómo adapta estas estrategias al estilo de vida y las necesidades de su audiencia.</w:t>
      </w:r>
    </w:p>
    <w:p w14:paraId="23BD28F2" w14:textId="77777777" w:rsidR="00146B33" w:rsidRPr="00146B33" w:rsidRDefault="00146B33" w:rsidP="00146B33"/>
    <w:p w14:paraId="2FC980E8" w14:textId="6D0EFAB4" w:rsidR="00146B33" w:rsidRPr="00146B33" w:rsidRDefault="00146B33" w:rsidP="00146B33">
      <w:r w:rsidRPr="00146B33">
        <w:t xml:space="preserve">A nivel personal, este proyecto </w:t>
      </w:r>
      <w:r>
        <w:t>nos</w:t>
      </w:r>
      <w:r w:rsidRPr="00146B33">
        <w:t xml:space="preserve"> parece especialmente atractivo porque combina tecnología, comunidad y creatividad para conectar a las personas en un mundo cada vez más digital. La idea de que TechSpark no solo organice eventos, sino que fomente conexiones reales entre los jóvenes, la convierte en algo más que una plataforma: es un motor de cambio social. Si logra superar los desafíos iniciales, tiene todas las herramientas para ser un referente en su nicho y, eventualmente, en el mercado nacional. </w:t>
      </w:r>
    </w:p>
    <w:sectPr w:rsidR="00146B33" w:rsidRPr="00146B33" w:rsidSect="004465D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05E"/>
    <w:multiLevelType w:val="multilevel"/>
    <w:tmpl w:val="385C7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21A15"/>
    <w:multiLevelType w:val="multilevel"/>
    <w:tmpl w:val="A3C4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20E7D"/>
    <w:multiLevelType w:val="multilevel"/>
    <w:tmpl w:val="F82AEA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E0C48"/>
    <w:multiLevelType w:val="multilevel"/>
    <w:tmpl w:val="97285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C01FF"/>
    <w:multiLevelType w:val="multilevel"/>
    <w:tmpl w:val="770E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E2DEC"/>
    <w:multiLevelType w:val="multilevel"/>
    <w:tmpl w:val="D31C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238E9"/>
    <w:multiLevelType w:val="multilevel"/>
    <w:tmpl w:val="2298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275414">
    <w:abstractNumId w:val="1"/>
  </w:num>
  <w:num w:numId="2" w16cid:durableId="269506308">
    <w:abstractNumId w:val="4"/>
  </w:num>
  <w:num w:numId="3" w16cid:durableId="1411196143">
    <w:abstractNumId w:val="6"/>
  </w:num>
  <w:num w:numId="4" w16cid:durableId="349337636">
    <w:abstractNumId w:val="3"/>
  </w:num>
  <w:num w:numId="5" w16cid:durableId="1856846488">
    <w:abstractNumId w:val="5"/>
  </w:num>
  <w:num w:numId="6" w16cid:durableId="120811204">
    <w:abstractNumId w:val="2"/>
  </w:num>
  <w:num w:numId="7" w16cid:durableId="191497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72"/>
    <w:rsid w:val="000078D1"/>
    <w:rsid w:val="00041AD7"/>
    <w:rsid w:val="000D6F17"/>
    <w:rsid w:val="00146B33"/>
    <w:rsid w:val="0016069F"/>
    <w:rsid w:val="001E3370"/>
    <w:rsid w:val="00205657"/>
    <w:rsid w:val="0038524C"/>
    <w:rsid w:val="003A43D2"/>
    <w:rsid w:val="004465DC"/>
    <w:rsid w:val="00523A42"/>
    <w:rsid w:val="00615372"/>
    <w:rsid w:val="00697A43"/>
    <w:rsid w:val="00707999"/>
    <w:rsid w:val="007E0A44"/>
    <w:rsid w:val="0090067F"/>
    <w:rsid w:val="00C70219"/>
    <w:rsid w:val="00D1195C"/>
    <w:rsid w:val="00D906A5"/>
    <w:rsid w:val="00E95EC8"/>
    <w:rsid w:val="00F82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B12B"/>
  <w15:chartTrackingRefBased/>
  <w15:docId w15:val="{63C2F608-01FD-455E-B5DC-0C92DF369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B33"/>
  </w:style>
  <w:style w:type="paragraph" w:styleId="Heading1">
    <w:name w:val="heading 1"/>
    <w:basedOn w:val="Normal"/>
    <w:next w:val="Normal"/>
    <w:link w:val="Heading1Char"/>
    <w:uiPriority w:val="9"/>
    <w:qFormat/>
    <w:rsid w:val="00615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372"/>
    <w:rPr>
      <w:rFonts w:eastAsiaTheme="majorEastAsia" w:cstheme="majorBidi"/>
      <w:color w:val="272727" w:themeColor="text1" w:themeTint="D8"/>
    </w:rPr>
  </w:style>
  <w:style w:type="paragraph" w:styleId="Title">
    <w:name w:val="Title"/>
    <w:basedOn w:val="Normal"/>
    <w:next w:val="Normal"/>
    <w:link w:val="TitleChar"/>
    <w:uiPriority w:val="10"/>
    <w:qFormat/>
    <w:rsid w:val="00615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372"/>
    <w:pPr>
      <w:spacing w:before="160"/>
      <w:jc w:val="center"/>
    </w:pPr>
    <w:rPr>
      <w:i/>
      <w:iCs/>
      <w:color w:val="404040" w:themeColor="text1" w:themeTint="BF"/>
    </w:rPr>
  </w:style>
  <w:style w:type="character" w:customStyle="1" w:styleId="QuoteChar">
    <w:name w:val="Quote Char"/>
    <w:basedOn w:val="DefaultParagraphFont"/>
    <w:link w:val="Quote"/>
    <w:uiPriority w:val="29"/>
    <w:rsid w:val="00615372"/>
    <w:rPr>
      <w:i/>
      <w:iCs/>
      <w:color w:val="404040" w:themeColor="text1" w:themeTint="BF"/>
    </w:rPr>
  </w:style>
  <w:style w:type="paragraph" w:styleId="ListParagraph">
    <w:name w:val="List Paragraph"/>
    <w:basedOn w:val="Normal"/>
    <w:uiPriority w:val="34"/>
    <w:qFormat/>
    <w:rsid w:val="00615372"/>
    <w:pPr>
      <w:ind w:left="720"/>
      <w:contextualSpacing/>
    </w:pPr>
  </w:style>
  <w:style w:type="character" w:styleId="IntenseEmphasis">
    <w:name w:val="Intense Emphasis"/>
    <w:basedOn w:val="DefaultParagraphFont"/>
    <w:uiPriority w:val="21"/>
    <w:qFormat/>
    <w:rsid w:val="00615372"/>
    <w:rPr>
      <w:i/>
      <w:iCs/>
      <w:color w:val="0F4761" w:themeColor="accent1" w:themeShade="BF"/>
    </w:rPr>
  </w:style>
  <w:style w:type="paragraph" w:styleId="IntenseQuote">
    <w:name w:val="Intense Quote"/>
    <w:basedOn w:val="Normal"/>
    <w:next w:val="Normal"/>
    <w:link w:val="IntenseQuoteChar"/>
    <w:uiPriority w:val="30"/>
    <w:qFormat/>
    <w:rsid w:val="00615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372"/>
    <w:rPr>
      <w:i/>
      <w:iCs/>
      <w:color w:val="0F4761" w:themeColor="accent1" w:themeShade="BF"/>
    </w:rPr>
  </w:style>
  <w:style w:type="character" w:styleId="IntenseReference">
    <w:name w:val="Intense Reference"/>
    <w:basedOn w:val="DefaultParagraphFont"/>
    <w:uiPriority w:val="32"/>
    <w:qFormat/>
    <w:rsid w:val="00615372"/>
    <w:rPr>
      <w:b/>
      <w:bCs/>
      <w:smallCaps/>
      <w:color w:val="0F4761" w:themeColor="accent1" w:themeShade="BF"/>
      <w:spacing w:val="5"/>
    </w:rPr>
  </w:style>
  <w:style w:type="table" w:styleId="TableGrid">
    <w:name w:val="Table Grid"/>
    <w:basedOn w:val="TableNormal"/>
    <w:uiPriority w:val="39"/>
    <w:rsid w:val="0061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0A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4281">
      <w:bodyDiv w:val="1"/>
      <w:marLeft w:val="0"/>
      <w:marRight w:val="0"/>
      <w:marTop w:val="0"/>
      <w:marBottom w:val="0"/>
      <w:divBdr>
        <w:top w:val="none" w:sz="0" w:space="0" w:color="auto"/>
        <w:left w:val="none" w:sz="0" w:space="0" w:color="auto"/>
        <w:bottom w:val="none" w:sz="0" w:space="0" w:color="auto"/>
        <w:right w:val="none" w:sz="0" w:space="0" w:color="auto"/>
      </w:divBdr>
    </w:div>
    <w:div w:id="44185286">
      <w:bodyDiv w:val="1"/>
      <w:marLeft w:val="0"/>
      <w:marRight w:val="0"/>
      <w:marTop w:val="0"/>
      <w:marBottom w:val="0"/>
      <w:divBdr>
        <w:top w:val="none" w:sz="0" w:space="0" w:color="auto"/>
        <w:left w:val="none" w:sz="0" w:space="0" w:color="auto"/>
        <w:bottom w:val="none" w:sz="0" w:space="0" w:color="auto"/>
        <w:right w:val="none" w:sz="0" w:space="0" w:color="auto"/>
      </w:divBdr>
    </w:div>
    <w:div w:id="60371426">
      <w:bodyDiv w:val="1"/>
      <w:marLeft w:val="0"/>
      <w:marRight w:val="0"/>
      <w:marTop w:val="0"/>
      <w:marBottom w:val="0"/>
      <w:divBdr>
        <w:top w:val="none" w:sz="0" w:space="0" w:color="auto"/>
        <w:left w:val="none" w:sz="0" w:space="0" w:color="auto"/>
        <w:bottom w:val="none" w:sz="0" w:space="0" w:color="auto"/>
        <w:right w:val="none" w:sz="0" w:space="0" w:color="auto"/>
      </w:divBdr>
    </w:div>
    <w:div w:id="76748797">
      <w:bodyDiv w:val="1"/>
      <w:marLeft w:val="0"/>
      <w:marRight w:val="0"/>
      <w:marTop w:val="0"/>
      <w:marBottom w:val="0"/>
      <w:divBdr>
        <w:top w:val="none" w:sz="0" w:space="0" w:color="auto"/>
        <w:left w:val="none" w:sz="0" w:space="0" w:color="auto"/>
        <w:bottom w:val="none" w:sz="0" w:space="0" w:color="auto"/>
        <w:right w:val="none" w:sz="0" w:space="0" w:color="auto"/>
      </w:divBdr>
    </w:div>
    <w:div w:id="80613796">
      <w:bodyDiv w:val="1"/>
      <w:marLeft w:val="0"/>
      <w:marRight w:val="0"/>
      <w:marTop w:val="0"/>
      <w:marBottom w:val="0"/>
      <w:divBdr>
        <w:top w:val="none" w:sz="0" w:space="0" w:color="auto"/>
        <w:left w:val="none" w:sz="0" w:space="0" w:color="auto"/>
        <w:bottom w:val="none" w:sz="0" w:space="0" w:color="auto"/>
        <w:right w:val="none" w:sz="0" w:space="0" w:color="auto"/>
      </w:divBdr>
    </w:div>
    <w:div w:id="86922185">
      <w:bodyDiv w:val="1"/>
      <w:marLeft w:val="0"/>
      <w:marRight w:val="0"/>
      <w:marTop w:val="0"/>
      <w:marBottom w:val="0"/>
      <w:divBdr>
        <w:top w:val="none" w:sz="0" w:space="0" w:color="auto"/>
        <w:left w:val="none" w:sz="0" w:space="0" w:color="auto"/>
        <w:bottom w:val="none" w:sz="0" w:space="0" w:color="auto"/>
        <w:right w:val="none" w:sz="0" w:space="0" w:color="auto"/>
      </w:divBdr>
    </w:div>
    <w:div w:id="146288675">
      <w:bodyDiv w:val="1"/>
      <w:marLeft w:val="0"/>
      <w:marRight w:val="0"/>
      <w:marTop w:val="0"/>
      <w:marBottom w:val="0"/>
      <w:divBdr>
        <w:top w:val="none" w:sz="0" w:space="0" w:color="auto"/>
        <w:left w:val="none" w:sz="0" w:space="0" w:color="auto"/>
        <w:bottom w:val="none" w:sz="0" w:space="0" w:color="auto"/>
        <w:right w:val="none" w:sz="0" w:space="0" w:color="auto"/>
      </w:divBdr>
    </w:div>
    <w:div w:id="180702647">
      <w:bodyDiv w:val="1"/>
      <w:marLeft w:val="0"/>
      <w:marRight w:val="0"/>
      <w:marTop w:val="0"/>
      <w:marBottom w:val="0"/>
      <w:divBdr>
        <w:top w:val="none" w:sz="0" w:space="0" w:color="auto"/>
        <w:left w:val="none" w:sz="0" w:space="0" w:color="auto"/>
        <w:bottom w:val="none" w:sz="0" w:space="0" w:color="auto"/>
        <w:right w:val="none" w:sz="0" w:space="0" w:color="auto"/>
      </w:divBdr>
    </w:div>
    <w:div w:id="181629055">
      <w:bodyDiv w:val="1"/>
      <w:marLeft w:val="0"/>
      <w:marRight w:val="0"/>
      <w:marTop w:val="0"/>
      <w:marBottom w:val="0"/>
      <w:divBdr>
        <w:top w:val="none" w:sz="0" w:space="0" w:color="auto"/>
        <w:left w:val="none" w:sz="0" w:space="0" w:color="auto"/>
        <w:bottom w:val="none" w:sz="0" w:space="0" w:color="auto"/>
        <w:right w:val="none" w:sz="0" w:space="0" w:color="auto"/>
      </w:divBdr>
    </w:div>
    <w:div w:id="238292586">
      <w:bodyDiv w:val="1"/>
      <w:marLeft w:val="0"/>
      <w:marRight w:val="0"/>
      <w:marTop w:val="0"/>
      <w:marBottom w:val="0"/>
      <w:divBdr>
        <w:top w:val="none" w:sz="0" w:space="0" w:color="auto"/>
        <w:left w:val="none" w:sz="0" w:space="0" w:color="auto"/>
        <w:bottom w:val="none" w:sz="0" w:space="0" w:color="auto"/>
        <w:right w:val="none" w:sz="0" w:space="0" w:color="auto"/>
      </w:divBdr>
    </w:div>
    <w:div w:id="317420600">
      <w:bodyDiv w:val="1"/>
      <w:marLeft w:val="0"/>
      <w:marRight w:val="0"/>
      <w:marTop w:val="0"/>
      <w:marBottom w:val="0"/>
      <w:divBdr>
        <w:top w:val="none" w:sz="0" w:space="0" w:color="auto"/>
        <w:left w:val="none" w:sz="0" w:space="0" w:color="auto"/>
        <w:bottom w:val="none" w:sz="0" w:space="0" w:color="auto"/>
        <w:right w:val="none" w:sz="0" w:space="0" w:color="auto"/>
      </w:divBdr>
    </w:div>
    <w:div w:id="336543823">
      <w:bodyDiv w:val="1"/>
      <w:marLeft w:val="0"/>
      <w:marRight w:val="0"/>
      <w:marTop w:val="0"/>
      <w:marBottom w:val="0"/>
      <w:divBdr>
        <w:top w:val="none" w:sz="0" w:space="0" w:color="auto"/>
        <w:left w:val="none" w:sz="0" w:space="0" w:color="auto"/>
        <w:bottom w:val="none" w:sz="0" w:space="0" w:color="auto"/>
        <w:right w:val="none" w:sz="0" w:space="0" w:color="auto"/>
      </w:divBdr>
    </w:div>
    <w:div w:id="354888552">
      <w:bodyDiv w:val="1"/>
      <w:marLeft w:val="0"/>
      <w:marRight w:val="0"/>
      <w:marTop w:val="0"/>
      <w:marBottom w:val="0"/>
      <w:divBdr>
        <w:top w:val="none" w:sz="0" w:space="0" w:color="auto"/>
        <w:left w:val="none" w:sz="0" w:space="0" w:color="auto"/>
        <w:bottom w:val="none" w:sz="0" w:space="0" w:color="auto"/>
        <w:right w:val="none" w:sz="0" w:space="0" w:color="auto"/>
      </w:divBdr>
    </w:div>
    <w:div w:id="390425086">
      <w:bodyDiv w:val="1"/>
      <w:marLeft w:val="0"/>
      <w:marRight w:val="0"/>
      <w:marTop w:val="0"/>
      <w:marBottom w:val="0"/>
      <w:divBdr>
        <w:top w:val="none" w:sz="0" w:space="0" w:color="auto"/>
        <w:left w:val="none" w:sz="0" w:space="0" w:color="auto"/>
        <w:bottom w:val="none" w:sz="0" w:space="0" w:color="auto"/>
        <w:right w:val="none" w:sz="0" w:space="0" w:color="auto"/>
      </w:divBdr>
    </w:div>
    <w:div w:id="447505143">
      <w:bodyDiv w:val="1"/>
      <w:marLeft w:val="0"/>
      <w:marRight w:val="0"/>
      <w:marTop w:val="0"/>
      <w:marBottom w:val="0"/>
      <w:divBdr>
        <w:top w:val="none" w:sz="0" w:space="0" w:color="auto"/>
        <w:left w:val="none" w:sz="0" w:space="0" w:color="auto"/>
        <w:bottom w:val="none" w:sz="0" w:space="0" w:color="auto"/>
        <w:right w:val="none" w:sz="0" w:space="0" w:color="auto"/>
      </w:divBdr>
    </w:div>
    <w:div w:id="453597189">
      <w:bodyDiv w:val="1"/>
      <w:marLeft w:val="0"/>
      <w:marRight w:val="0"/>
      <w:marTop w:val="0"/>
      <w:marBottom w:val="0"/>
      <w:divBdr>
        <w:top w:val="none" w:sz="0" w:space="0" w:color="auto"/>
        <w:left w:val="none" w:sz="0" w:space="0" w:color="auto"/>
        <w:bottom w:val="none" w:sz="0" w:space="0" w:color="auto"/>
        <w:right w:val="none" w:sz="0" w:space="0" w:color="auto"/>
      </w:divBdr>
    </w:div>
    <w:div w:id="472715833">
      <w:bodyDiv w:val="1"/>
      <w:marLeft w:val="0"/>
      <w:marRight w:val="0"/>
      <w:marTop w:val="0"/>
      <w:marBottom w:val="0"/>
      <w:divBdr>
        <w:top w:val="none" w:sz="0" w:space="0" w:color="auto"/>
        <w:left w:val="none" w:sz="0" w:space="0" w:color="auto"/>
        <w:bottom w:val="none" w:sz="0" w:space="0" w:color="auto"/>
        <w:right w:val="none" w:sz="0" w:space="0" w:color="auto"/>
      </w:divBdr>
    </w:div>
    <w:div w:id="707947228">
      <w:bodyDiv w:val="1"/>
      <w:marLeft w:val="0"/>
      <w:marRight w:val="0"/>
      <w:marTop w:val="0"/>
      <w:marBottom w:val="0"/>
      <w:divBdr>
        <w:top w:val="none" w:sz="0" w:space="0" w:color="auto"/>
        <w:left w:val="none" w:sz="0" w:space="0" w:color="auto"/>
        <w:bottom w:val="none" w:sz="0" w:space="0" w:color="auto"/>
        <w:right w:val="none" w:sz="0" w:space="0" w:color="auto"/>
      </w:divBdr>
    </w:div>
    <w:div w:id="763575420">
      <w:bodyDiv w:val="1"/>
      <w:marLeft w:val="0"/>
      <w:marRight w:val="0"/>
      <w:marTop w:val="0"/>
      <w:marBottom w:val="0"/>
      <w:divBdr>
        <w:top w:val="none" w:sz="0" w:space="0" w:color="auto"/>
        <w:left w:val="none" w:sz="0" w:space="0" w:color="auto"/>
        <w:bottom w:val="none" w:sz="0" w:space="0" w:color="auto"/>
        <w:right w:val="none" w:sz="0" w:space="0" w:color="auto"/>
      </w:divBdr>
    </w:div>
    <w:div w:id="798767937">
      <w:bodyDiv w:val="1"/>
      <w:marLeft w:val="0"/>
      <w:marRight w:val="0"/>
      <w:marTop w:val="0"/>
      <w:marBottom w:val="0"/>
      <w:divBdr>
        <w:top w:val="none" w:sz="0" w:space="0" w:color="auto"/>
        <w:left w:val="none" w:sz="0" w:space="0" w:color="auto"/>
        <w:bottom w:val="none" w:sz="0" w:space="0" w:color="auto"/>
        <w:right w:val="none" w:sz="0" w:space="0" w:color="auto"/>
      </w:divBdr>
    </w:div>
    <w:div w:id="802964687">
      <w:bodyDiv w:val="1"/>
      <w:marLeft w:val="0"/>
      <w:marRight w:val="0"/>
      <w:marTop w:val="0"/>
      <w:marBottom w:val="0"/>
      <w:divBdr>
        <w:top w:val="none" w:sz="0" w:space="0" w:color="auto"/>
        <w:left w:val="none" w:sz="0" w:space="0" w:color="auto"/>
        <w:bottom w:val="none" w:sz="0" w:space="0" w:color="auto"/>
        <w:right w:val="none" w:sz="0" w:space="0" w:color="auto"/>
      </w:divBdr>
    </w:div>
    <w:div w:id="836653607">
      <w:bodyDiv w:val="1"/>
      <w:marLeft w:val="0"/>
      <w:marRight w:val="0"/>
      <w:marTop w:val="0"/>
      <w:marBottom w:val="0"/>
      <w:divBdr>
        <w:top w:val="none" w:sz="0" w:space="0" w:color="auto"/>
        <w:left w:val="none" w:sz="0" w:space="0" w:color="auto"/>
        <w:bottom w:val="none" w:sz="0" w:space="0" w:color="auto"/>
        <w:right w:val="none" w:sz="0" w:space="0" w:color="auto"/>
      </w:divBdr>
    </w:div>
    <w:div w:id="850875990">
      <w:bodyDiv w:val="1"/>
      <w:marLeft w:val="0"/>
      <w:marRight w:val="0"/>
      <w:marTop w:val="0"/>
      <w:marBottom w:val="0"/>
      <w:divBdr>
        <w:top w:val="none" w:sz="0" w:space="0" w:color="auto"/>
        <w:left w:val="none" w:sz="0" w:space="0" w:color="auto"/>
        <w:bottom w:val="none" w:sz="0" w:space="0" w:color="auto"/>
        <w:right w:val="none" w:sz="0" w:space="0" w:color="auto"/>
      </w:divBdr>
    </w:div>
    <w:div w:id="870655981">
      <w:bodyDiv w:val="1"/>
      <w:marLeft w:val="0"/>
      <w:marRight w:val="0"/>
      <w:marTop w:val="0"/>
      <w:marBottom w:val="0"/>
      <w:divBdr>
        <w:top w:val="none" w:sz="0" w:space="0" w:color="auto"/>
        <w:left w:val="none" w:sz="0" w:space="0" w:color="auto"/>
        <w:bottom w:val="none" w:sz="0" w:space="0" w:color="auto"/>
        <w:right w:val="none" w:sz="0" w:space="0" w:color="auto"/>
      </w:divBdr>
    </w:div>
    <w:div w:id="874082132">
      <w:bodyDiv w:val="1"/>
      <w:marLeft w:val="0"/>
      <w:marRight w:val="0"/>
      <w:marTop w:val="0"/>
      <w:marBottom w:val="0"/>
      <w:divBdr>
        <w:top w:val="none" w:sz="0" w:space="0" w:color="auto"/>
        <w:left w:val="none" w:sz="0" w:space="0" w:color="auto"/>
        <w:bottom w:val="none" w:sz="0" w:space="0" w:color="auto"/>
        <w:right w:val="none" w:sz="0" w:space="0" w:color="auto"/>
      </w:divBdr>
    </w:div>
    <w:div w:id="1014188172">
      <w:bodyDiv w:val="1"/>
      <w:marLeft w:val="0"/>
      <w:marRight w:val="0"/>
      <w:marTop w:val="0"/>
      <w:marBottom w:val="0"/>
      <w:divBdr>
        <w:top w:val="none" w:sz="0" w:space="0" w:color="auto"/>
        <w:left w:val="none" w:sz="0" w:space="0" w:color="auto"/>
        <w:bottom w:val="none" w:sz="0" w:space="0" w:color="auto"/>
        <w:right w:val="none" w:sz="0" w:space="0" w:color="auto"/>
      </w:divBdr>
    </w:div>
    <w:div w:id="1026448823">
      <w:bodyDiv w:val="1"/>
      <w:marLeft w:val="0"/>
      <w:marRight w:val="0"/>
      <w:marTop w:val="0"/>
      <w:marBottom w:val="0"/>
      <w:divBdr>
        <w:top w:val="none" w:sz="0" w:space="0" w:color="auto"/>
        <w:left w:val="none" w:sz="0" w:space="0" w:color="auto"/>
        <w:bottom w:val="none" w:sz="0" w:space="0" w:color="auto"/>
        <w:right w:val="none" w:sz="0" w:space="0" w:color="auto"/>
      </w:divBdr>
    </w:div>
    <w:div w:id="1106464718">
      <w:bodyDiv w:val="1"/>
      <w:marLeft w:val="0"/>
      <w:marRight w:val="0"/>
      <w:marTop w:val="0"/>
      <w:marBottom w:val="0"/>
      <w:divBdr>
        <w:top w:val="none" w:sz="0" w:space="0" w:color="auto"/>
        <w:left w:val="none" w:sz="0" w:space="0" w:color="auto"/>
        <w:bottom w:val="none" w:sz="0" w:space="0" w:color="auto"/>
        <w:right w:val="none" w:sz="0" w:space="0" w:color="auto"/>
      </w:divBdr>
    </w:div>
    <w:div w:id="1225026028">
      <w:bodyDiv w:val="1"/>
      <w:marLeft w:val="0"/>
      <w:marRight w:val="0"/>
      <w:marTop w:val="0"/>
      <w:marBottom w:val="0"/>
      <w:divBdr>
        <w:top w:val="none" w:sz="0" w:space="0" w:color="auto"/>
        <w:left w:val="none" w:sz="0" w:space="0" w:color="auto"/>
        <w:bottom w:val="none" w:sz="0" w:space="0" w:color="auto"/>
        <w:right w:val="none" w:sz="0" w:space="0" w:color="auto"/>
      </w:divBdr>
    </w:div>
    <w:div w:id="1332021802">
      <w:bodyDiv w:val="1"/>
      <w:marLeft w:val="0"/>
      <w:marRight w:val="0"/>
      <w:marTop w:val="0"/>
      <w:marBottom w:val="0"/>
      <w:divBdr>
        <w:top w:val="none" w:sz="0" w:space="0" w:color="auto"/>
        <w:left w:val="none" w:sz="0" w:space="0" w:color="auto"/>
        <w:bottom w:val="none" w:sz="0" w:space="0" w:color="auto"/>
        <w:right w:val="none" w:sz="0" w:space="0" w:color="auto"/>
      </w:divBdr>
    </w:div>
    <w:div w:id="1372801229">
      <w:bodyDiv w:val="1"/>
      <w:marLeft w:val="0"/>
      <w:marRight w:val="0"/>
      <w:marTop w:val="0"/>
      <w:marBottom w:val="0"/>
      <w:divBdr>
        <w:top w:val="none" w:sz="0" w:space="0" w:color="auto"/>
        <w:left w:val="none" w:sz="0" w:space="0" w:color="auto"/>
        <w:bottom w:val="none" w:sz="0" w:space="0" w:color="auto"/>
        <w:right w:val="none" w:sz="0" w:space="0" w:color="auto"/>
      </w:divBdr>
    </w:div>
    <w:div w:id="1421489805">
      <w:bodyDiv w:val="1"/>
      <w:marLeft w:val="0"/>
      <w:marRight w:val="0"/>
      <w:marTop w:val="0"/>
      <w:marBottom w:val="0"/>
      <w:divBdr>
        <w:top w:val="none" w:sz="0" w:space="0" w:color="auto"/>
        <w:left w:val="none" w:sz="0" w:space="0" w:color="auto"/>
        <w:bottom w:val="none" w:sz="0" w:space="0" w:color="auto"/>
        <w:right w:val="none" w:sz="0" w:space="0" w:color="auto"/>
      </w:divBdr>
    </w:div>
    <w:div w:id="1424718844">
      <w:bodyDiv w:val="1"/>
      <w:marLeft w:val="0"/>
      <w:marRight w:val="0"/>
      <w:marTop w:val="0"/>
      <w:marBottom w:val="0"/>
      <w:divBdr>
        <w:top w:val="none" w:sz="0" w:space="0" w:color="auto"/>
        <w:left w:val="none" w:sz="0" w:space="0" w:color="auto"/>
        <w:bottom w:val="none" w:sz="0" w:space="0" w:color="auto"/>
        <w:right w:val="none" w:sz="0" w:space="0" w:color="auto"/>
      </w:divBdr>
    </w:div>
    <w:div w:id="1473135395">
      <w:bodyDiv w:val="1"/>
      <w:marLeft w:val="0"/>
      <w:marRight w:val="0"/>
      <w:marTop w:val="0"/>
      <w:marBottom w:val="0"/>
      <w:divBdr>
        <w:top w:val="none" w:sz="0" w:space="0" w:color="auto"/>
        <w:left w:val="none" w:sz="0" w:space="0" w:color="auto"/>
        <w:bottom w:val="none" w:sz="0" w:space="0" w:color="auto"/>
        <w:right w:val="none" w:sz="0" w:space="0" w:color="auto"/>
      </w:divBdr>
    </w:div>
    <w:div w:id="1487209922">
      <w:bodyDiv w:val="1"/>
      <w:marLeft w:val="0"/>
      <w:marRight w:val="0"/>
      <w:marTop w:val="0"/>
      <w:marBottom w:val="0"/>
      <w:divBdr>
        <w:top w:val="none" w:sz="0" w:space="0" w:color="auto"/>
        <w:left w:val="none" w:sz="0" w:space="0" w:color="auto"/>
        <w:bottom w:val="none" w:sz="0" w:space="0" w:color="auto"/>
        <w:right w:val="none" w:sz="0" w:space="0" w:color="auto"/>
      </w:divBdr>
    </w:div>
    <w:div w:id="1573812829">
      <w:bodyDiv w:val="1"/>
      <w:marLeft w:val="0"/>
      <w:marRight w:val="0"/>
      <w:marTop w:val="0"/>
      <w:marBottom w:val="0"/>
      <w:divBdr>
        <w:top w:val="none" w:sz="0" w:space="0" w:color="auto"/>
        <w:left w:val="none" w:sz="0" w:space="0" w:color="auto"/>
        <w:bottom w:val="none" w:sz="0" w:space="0" w:color="auto"/>
        <w:right w:val="none" w:sz="0" w:space="0" w:color="auto"/>
      </w:divBdr>
    </w:div>
    <w:div w:id="1662394235">
      <w:bodyDiv w:val="1"/>
      <w:marLeft w:val="0"/>
      <w:marRight w:val="0"/>
      <w:marTop w:val="0"/>
      <w:marBottom w:val="0"/>
      <w:divBdr>
        <w:top w:val="none" w:sz="0" w:space="0" w:color="auto"/>
        <w:left w:val="none" w:sz="0" w:space="0" w:color="auto"/>
        <w:bottom w:val="none" w:sz="0" w:space="0" w:color="auto"/>
        <w:right w:val="none" w:sz="0" w:space="0" w:color="auto"/>
      </w:divBdr>
    </w:div>
    <w:div w:id="1674138252">
      <w:bodyDiv w:val="1"/>
      <w:marLeft w:val="0"/>
      <w:marRight w:val="0"/>
      <w:marTop w:val="0"/>
      <w:marBottom w:val="0"/>
      <w:divBdr>
        <w:top w:val="none" w:sz="0" w:space="0" w:color="auto"/>
        <w:left w:val="none" w:sz="0" w:space="0" w:color="auto"/>
        <w:bottom w:val="none" w:sz="0" w:space="0" w:color="auto"/>
        <w:right w:val="none" w:sz="0" w:space="0" w:color="auto"/>
      </w:divBdr>
    </w:div>
    <w:div w:id="1676034486">
      <w:bodyDiv w:val="1"/>
      <w:marLeft w:val="0"/>
      <w:marRight w:val="0"/>
      <w:marTop w:val="0"/>
      <w:marBottom w:val="0"/>
      <w:divBdr>
        <w:top w:val="none" w:sz="0" w:space="0" w:color="auto"/>
        <w:left w:val="none" w:sz="0" w:space="0" w:color="auto"/>
        <w:bottom w:val="none" w:sz="0" w:space="0" w:color="auto"/>
        <w:right w:val="none" w:sz="0" w:space="0" w:color="auto"/>
      </w:divBdr>
    </w:div>
    <w:div w:id="1703939524">
      <w:bodyDiv w:val="1"/>
      <w:marLeft w:val="0"/>
      <w:marRight w:val="0"/>
      <w:marTop w:val="0"/>
      <w:marBottom w:val="0"/>
      <w:divBdr>
        <w:top w:val="none" w:sz="0" w:space="0" w:color="auto"/>
        <w:left w:val="none" w:sz="0" w:space="0" w:color="auto"/>
        <w:bottom w:val="none" w:sz="0" w:space="0" w:color="auto"/>
        <w:right w:val="none" w:sz="0" w:space="0" w:color="auto"/>
      </w:divBdr>
    </w:div>
    <w:div w:id="1863782658">
      <w:bodyDiv w:val="1"/>
      <w:marLeft w:val="0"/>
      <w:marRight w:val="0"/>
      <w:marTop w:val="0"/>
      <w:marBottom w:val="0"/>
      <w:divBdr>
        <w:top w:val="none" w:sz="0" w:space="0" w:color="auto"/>
        <w:left w:val="none" w:sz="0" w:space="0" w:color="auto"/>
        <w:bottom w:val="none" w:sz="0" w:space="0" w:color="auto"/>
        <w:right w:val="none" w:sz="0" w:space="0" w:color="auto"/>
      </w:divBdr>
    </w:div>
    <w:div w:id="1899122087">
      <w:bodyDiv w:val="1"/>
      <w:marLeft w:val="0"/>
      <w:marRight w:val="0"/>
      <w:marTop w:val="0"/>
      <w:marBottom w:val="0"/>
      <w:divBdr>
        <w:top w:val="none" w:sz="0" w:space="0" w:color="auto"/>
        <w:left w:val="none" w:sz="0" w:space="0" w:color="auto"/>
        <w:bottom w:val="none" w:sz="0" w:space="0" w:color="auto"/>
        <w:right w:val="none" w:sz="0" w:space="0" w:color="auto"/>
      </w:divBdr>
    </w:div>
    <w:div w:id="1982734476">
      <w:bodyDiv w:val="1"/>
      <w:marLeft w:val="0"/>
      <w:marRight w:val="0"/>
      <w:marTop w:val="0"/>
      <w:marBottom w:val="0"/>
      <w:divBdr>
        <w:top w:val="none" w:sz="0" w:space="0" w:color="auto"/>
        <w:left w:val="none" w:sz="0" w:space="0" w:color="auto"/>
        <w:bottom w:val="none" w:sz="0" w:space="0" w:color="auto"/>
        <w:right w:val="none" w:sz="0" w:space="0" w:color="auto"/>
      </w:divBdr>
    </w:div>
    <w:div w:id="2029673297">
      <w:bodyDiv w:val="1"/>
      <w:marLeft w:val="0"/>
      <w:marRight w:val="0"/>
      <w:marTop w:val="0"/>
      <w:marBottom w:val="0"/>
      <w:divBdr>
        <w:top w:val="none" w:sz="0" w:space="0" w:color="auto"/>
        <w:left w:val="none" w:sz="0" w:space="0" w:color="auto"/>
        <w:bottom w:val="none" w:sz="0" w:space="0" w:color="auto"/>
        <w:right w:val="none" w:sz="0" w:space="0" w:color="auto"/>
      </w:divBdr>
    </w:div>
    <w:div w:id="20647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1676</Words>
  <Characters>9222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Buenrostro Briseño</dc:creator>
  <cp:keywords/>
  <dc:description/>
  <cp:lastModifiedBy>Emmanuel Buenrostro Briseño</cp:lastModifiedBy>
  <cp:revision>6</cp:revision>
  <cp:lastPrinted>2024-12-03T06:08:00Z</cp:lastPrinted>
  <dcterms:created xsi:type="dcterms:W3CDTF">2024-12-03T05:26:00Z</dcterms:created>
  <dcterms:modified xsi:type="dcterms:W3CDTF">2024-12-05T17:33:00Z</dcterms:modified>
</cp:coreProperties>
</file>