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B24E6" w14:textId="6D7B48F5" w:rsidR="00D1195C" w:rsidRDefault="00D1195C" w:rsidP="006153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Planificación Estratégica</w:t>
      </w:r>
    </w:p>
    <w:p w14:paraId="23E0DD2E" w14:textId="4878DFB8" w:rsidR="00D1195C" w:rsidRDefault="00D1195C" w:rsidP="00D1195C">
      <w:pPr>
        <w:jc w:val="right"/>
      </w:pPr>
      <w:r>
        <w:t>Emmanuel Buenrostro Briseño 22300891</w:t>
      </w:r>
    </w:p>
    <w:p w14:paraId="7E641A22" w14:textId="1867D96A" w:rsidR="00D1195C" w:rsidRDefault="00D1195C" w:rsidP="00D1195C">
      <w:pPr>
        <w:jc w:val="right"/>
      </w:pPr>
      <w:r>
        <w:t>Hugo Isaac Morales Algaba 22300885</w:t>
      </w:r>
    </w:p>
    <w:p w14:paraId="7B51B64C" w14:textId="4B23A598" w:rsidR="00D1195C" w:rsidRDefault="00D1195C" w:rsidP="00D1195C">
      <w:pPr>
        <w:jc w:val="right"/>
      </w:pPr>
      <w:r>
        <w:t>Emilio Mateo Rico García 22300895</w:t>
      </w:r>
    </w:p>
    <w:p w14:paraId="2CF60CA3" w14:textId="1918F928" w:rsidR="00D1195C" w:rsidRDefault="00D1195C" w:rsidP="00D1195C">
      <w:pPr>
        <w:jc w:val="right"/>
      </w:pPr>
      <w:r>
        <w:t>Emiliano Arzate Gutiérrez 22300929</w:t>
      </w:r>
    </w:p>
    <w:p w14:paraId="24077A24" w14:textId="7F10A81E" w:rsidR="00D1195C" w:rsidRPr="00D1195C" w:rsidRDefault="00D1195C" w:rsidP="00D1195C">
      <w:pPr>
        <w:jc w:val="right"/>
      </w:pPr>
      <w:r>
        <w:t>5° I</w:t>
      </w:r>
    </w:p>
    <w:p w14:paraId="44DF7774" w14:textId="4D74526E" w:rsidR="00615372" w:rsidRPr="00615372" w:rsidRDefault="00615372" w:rsidP="00615372">
      <w:pPr>
        <w:rPr>
          <w:b/>
          <w:bCs/>
        </w:rPr>
      </w:pPr>
      <w:r w:rsidRPr="00615372">
        <w:rPr>
          <w:b/>
          <w:bCs/>
        </w:rPr>
        <w:t>1. Datos generales del negocio</w:t>
      </w:r>
    </w:p>
    <w:p w14:paraId="4BF677E1" w14:textId="77777777" w:rsidR="00615372" w:rsidRPr="00615372" w:rsidRDefault="00615372" w:rsidP="00615372">
      <w:pPr>
        <w:numPr>
          <w:ilvl w:val="0"/>
          <w:numId w:val="1"/>
        </w:numPr>
      </w:pPr>
      <w:r w:rsidRPr="00615372">
        <w:rPr>
          <w:b/>
          <w:bCs/>
        </w:rPr>
        <w:t>Nombre del negocio</w:t>
      </w:r>
      <w:r w:rsidRPr="00615372">
        <w:t xml:space="preserve">: </w:t>
      </w:r>
      <w:r w:rsidRPr="00615372">
        <w:rPr>
          <w:b/>
          <w:bCs/>
        </w:rPr>
        <w:t>TechSpark</w:t>
      </w:r>
    </w:p>
    <w:p w14:paraId="4961CB4E" w14:textId="77777777" w:rsidR="00615372" w:rsidRPr="00615372" w:rsidRDefault="00615372" w:rsidP="00615372">
      <w:pPr>
        <w:numPr>
          <w:ilvl w:val="0"/>
          <w:numId w:val="1"/>
        </w:numPr>
      </w:pPr>
      <w:r w:rsidRPr="00615372">
        <w:rPr>
          <w:b/>
          <w:bCs/>
        </w:rPr>
        <w:t>Sector</w:t>
      </w:r>
      <w:r w:rsidRPr="00615372">
        <w:t>: Tecnología (Aplicaciones móviles y plataformas digitales).</w:t>
      </w:r>
    </w:p>
    <w:p w14:paraId="47C13DA3" w14:textId="77777777" w:rsidR="00615372" w:rsidRPr="00615372" w:rsidRDefault="00615372" w:rsidP="00615372">
      <w:pPr>
        <w:numPr>
          <w:ilvl w:val="0"/>
          <w:numId w:val="1"/>
        </w:numPr>
      </w:pPr>
      <w:r w:rsidRPr="00615372">
        <w:rPr>
          <w:b/>
          <w:bCs/>
        </w:rPr>
        <w:t>Enfoque</w:t>
      </w:r>
      <w:r w:rsidRPr="00615372">
        <w:t>: Desarrollo de una aplicación móvil para organizar eventos sociales, dirigida a jóvenes (18-30 años) en zonas urbanas.</w:t>
      </w:r>
    </w:p>
    <w:p w14:paraId="5B6668EF" w14:textId="77777777" w:rsidR="00615372" w:rsidRPr="00615372" w:rsidRDefault="00615372" w:rsidP="00615372">
      <w:pPr>
        <w:numPr>
          <w:ilvl w:val="0"/>
          <w:numId w:val="1"/>
        </w:numPr>
      </w:pPr>
      <w:r w:rsidRPr="00615372">
        <w:rPr>
          <w:b/>
          <w:bCs/>
        </w:rPr>
        <w:t>Mercado meta</w:t>
      </w:r>
      <w:r w:rsidRPr="00615372">
        <w:t>: Jóvenes interesados en tecnología, conectividad y redes sociales.</w:t>
      </w:r>
    </w:p>
    <w:p w14:paraId="02D4870C" w14:textId="77777777" w:rsidR="00615372" w:rsidRPr="00615372" w:rsidRDefault="00615372" w:rsidP="00615372">
      <w:r w:rsidRPr="00615372">
        <w:pict w14:anchorId="40AEA4AE">
          <v:rect id="_x0000_i1043" style="width:0;height:1.5pt" o:hralign="center" o:hrstd="t" o:hr="t" fillcolor="#a0a0a0" stroked="f"/>
        </w:pict>
      </w:r>
    </w:p>
    <w:p w14:paraId="2E4D9241" w14:textId="77777777" w:rsidR="00615372" w:rsidRPr="00615372" w:rsidRDefault="00615372" w:rsidP="00615372">
      <w:pPr>
        <w:rPr>
          <w:b/>
          <w:bCs/>
        </w:rPr>
      </w:pPr>
      <w:r w:rsidRPr="00615372">
        <w:rPr>
          <w:b/>
          <w:bCs/>
        </w:rPr>
        <w:t>2. Misión</w:t>
      </w:r>
    </w:p>
    <w:p w14:paraId="70F0989C" w14:textId="77777777" w:rsidR="00615372" w:rsidRPr="00615372" w:rsidRDefault="00615372" w:rsidP="00615372">
      <w:r w:rsidRPr="00615372">
        <w:t>Brindar soluciones digitales innovadoras que conecten a los jóvenes y faciliten la organización de eventos sociales, promoviendo experiencias únicas y accesibles a través de tecnología local confiable.</w:t>
      </w:r>
    </w:p>
    <w:p w14:paraId="591B9713" w14:textId="77777777" w:rsidR="00615372" w:rsidRPr="00615372" w:rsidRDefault="00615372" w:rsidP="00615372">
      <w:pPr>
        <w:rPr>
          <w:b/>
          <w:bCs/>
        </w:rPr>
      </w:pPr>
      <w:r w:rsidRPr="00615372">
        <w:rPr>
          <w:b/>
          <w:bCs/>
        </w:rPr>
        <w:t>3. Visión</w:t>
      </w:r>
    </w:p>
    <w:p w14:paraId="127F9E3B" w14:textId="77777777" w:rsidR="00615372" w:rsidRPr="00615372" w:rsidRDefault="00615372" w:rsidP="00615372">
      <w:r w:rsidRPr="00615372">
        <w:t>En un plazo de 8 meses, posicionarnos como la aplicación líder para eventos sociales en el mercado local y sentar las bases para una expansión nacional con herramientas de conectividad efectivas y una comunidad activa de usuarios.</w:t>
      </w:r>
    </w:p>
    <w:p w14:paraId="44E5E73E" w14:textId="77777777" w:rsidR="00615372" w:rsidRPr="00615372" w:rsidRDefault="00615372" w:rsidP="00615372">
      <w:r w:rsidRPr="00615372">
        <w:pict w14:anchorId="06F08673">
          <v:rect id="_x0000_i1044" style="width:0;height:1.5pt" o:hralign="center" o:hrstd="t" o:hr="t" fillcolor="#a0a0a0" stroked="f"/>
        </w:pict>
      </w:r>
    </w:p>
    <w:p w14:paraId="42E51D00" w14:textId="77777777" w:rsidR="00615372" w:rsidRPr="00615372" w:rsidRDefault="00615372" w:rsidP="00615372">
      <w:pPr>
        <w:rPr>
          <w:b/>
          <w:bCs/>
        </w:rPr>
      </w:pPr>
      <w:r w:rsidRPr="00615372">
        <w:rPr>
          <w:b/>
          <w:bCs/>
        </w:rPr>
        <w:t>4. Análisis FODA</w:t>
      </w:r>
    </w:p>
    <w:p w14:paraId="6A965CEB" w14:textId="77777777" w:rsidR="00615372" w:rsidRPr="00615372" w:rsidRDefault="00615372" w:rsidP="00615372">
      <w:r w:rsidRPr="00615372">
        <w:rPr>
          <w:b/>
          <w:bCs/>
        </w:rPr>
        <w:t>Fortalezas</w:t>
      </w:r>
    </w:p>
    <w:p w14:paraId="25778DFF" w14:textId="77777777" w:rsidR="00615372" w:rsidRPr="00615372" w:rsidRDefault="00615372" w:rsidP="00615372">
      <w:pPr>
        <w:numPr>
          <w:ilvl w:val="0"/>
          <w:numId w:val="2"/>
        </w:numPr>
      </w:pPr>
      <w:r w:rsidRPr="00615372">
        <w:t>Equipo joven y creativo con conocimiento en tecnología.</w:t>
      </w:r>
    </w:p>
    <w:p w14:paraId="768F3551" w14:textId="77777777" w:rsidR="00615372" w:rsidRPr="00615372" w:rsidRDefault="00615372" w:rsidP="00615372">
      <w:pPr>
        <w:numPr>
          <w:ilvl w:val="0"/>
          <w:numId w:val="2"/>
        </w:numPr>
      </w:pPr>
      <w:r w:rsidRPr="00615372">
        <w:t>Propuesta de valor clara y enfocada en un público específico.</w:t>
      </w:r>
    </w:p>
    <w:p w14:paraId="6EFD61C7" w14:textId="77777777" w:rsidR="00615372" w:rsidRPr="00615372" w:rsidRDefault="00615372" w:rsidP="00615372">
      <w:pPr>
        <w:numPr>
          <w:ilvl w:val="0"/>
          <w:numId w:val="2"/>
        </w:numPr>
      </w:pPr>
      <w:r w:rsidRPr="00615372">
        <w:t>Bajo costo de operaciones iniciales.</w:t>
      </w:r>
    </w:p>
    <w:p w14:paraId="099D0B27" w14:textId="77777777" w:rsidR="00615372" w:rsidRPr="00615372" w:rsidRDefault="00615372" w:rsidP="00615372">
      <w:pPr>
        <w:numPr>
          <w:ilvl w:val="0"/>
          <w:numId w:val="2"/>
        </w:numPr>
      </w:pPr>
      <w:r w:rsidRPr="00615372">
        <w:t xml:space="preserve">Potencial de </w:t>
      </w:r>
      <w:proofErr w:type="spellStart"/>
      <w:r w:rsidRPr="00615372">
        <w:t>viralidad</w:t>
      </w:r>
      <w:proofErr w:type="spellEnd"/>
      <w:r w:rsidRPr="00615372">
        <w:t xml:space="preserve"> a través de redes sociales.</w:t>
      </w:r>
    </w:p>
    <w:p w14:paraId="68C19462" w14:textId="77777777" w:rsidR="00615372" w:rsidRPr="00615372" w:rsidRDefault="00615372" w:rsidP="00615372">
      <w:pPr>
        <w:numPr>
          <w:ilvl w:val="0"/>
          <w:numId w:val="2"/>
        </w:numPr>
      </w:pPr>
      <w:r w:rsidRPr="00615372">
        <w:t>Interfaz de usuario innovadora y fácil de usar.</w:t>
      </w:r>
    </w:p>
    <w:p w14:paraId="65665CCD" w14:textId="77777777" w:rsidR="00615372" w:rsidRPr="00615372" w:rsidRDefault="00615372" w:rsidP="00615372">
      <w:r w:rsidRPr="00615372">
        <w:rPr>
          <w:b/>
          <w:bCs/>
        </w:rPr>
        <w:t>Oportunidades</w:t>
      </w:r>
    </w:p>
    <w:p w14:paraId="2302FF37" w14:textId="77777777" w:rsidR="00615372" w:rsidRPr="00615372" w:rsidRDefault="00615372" w:rsidP="00615372">
      <w:pPr>
        <w:numPr>
          <w:ilvl w:val="0"/>
          <w:numId w:val="3"/>
        </w:numPr>
      </w:pPr>
      <w:r w:rsidRPr="00615372">
        <w:lastRenderedPageBreak/>
        <w:t>Creciente uso de aplicaciones móviles entre los jóvenes.</w:t>
      </w:r>
    </w:p>
    <w:p w14:paraId="4505932F" w14:textId="77777777" w:rsidR="00615372" w:rsidRPr="00615372" w:rsidRDefault="00615372" w:rsidP="00615372">
      <w:pPr>
        <w:numPr>
          <w:ilvl w:val="0"/>
          <w:numId w:val="3"/>
        </w:numPr>
      </w:pPr>
      <w:r w:rsidRPr="00615372">
        <w:t>Incremento en la organización de eventos sociales tras restricciones previas.</w:t>
      </w:r>
    </w:p>
    <w:p w14:paraId="01EC4061" w14:textId="77777777" w:rsidR="00615372" w:rsidRPr="00615372" w:rsidRDefault="00615372" w:rsidP="00615372">
      <w:pPr>
        <w:numPr>
          <w:ilvl w:val="0"/>
          <w:numId w:val="3"/>
        </w:numPr>
      </w:pPr>
      <w:r w:rsidRPr="00615372">
        <w:t>Posibilidad de alianzas estratégicas con locales (cafés, bares, salones).</w:t>
      </w:r>
    </w:p>
    <w:p w14:paraId="5F6E7598" w14:textId="77777777" w:rsidR="00615372" w:rsidRPr="00615372" w:rsidRDefault="00615372" w:rsidP="00615372">
      <w:pPr>
        <w:numPr>
          <w:ilvl w:val="0"/>
          <w:numId w:val="3"/>
        </w:numPr>
      </w:pPr>
      <w:r w:rsidRPr="00615372">
        <w:t>Adaptación rápida a las necesidades locales del usuario.</w:t>
      </w:r>
    </w:p>
    <w:p w14:paraId="2BA23671" w14:textId="77777777" w:rsidR="00615372" w:rsidRPr="00615372" w:rsidRDefault="00615372" w:rsidP="00615372">
      <w:pPr>
        <w:numPr>
          <w:ilvl w:val="0"/>
          <w:numId w:val="3"/>
        </w:numPr>
      </w:pPr>
      <w:r w:rsidRPr="00615372">
        <w:t>Potencial de monetización a través de publicidad local.</w:t>
      </w:r>
    </w:p>
    <w:p w14:paraId="090F5EF3" w14:textId="77777777" w:rsidR="00615372" w:rsidRPr="00615372" w:rsidRDefault="00615372" w:rsidP="00615372">
      <w:r w:rsidRPr="00615372">
        <w:rPr>
          <w:b/>
          <w:bCs/>
        </w:rPr>
        <w:t>Debilidades</w:t>
      </w:r>
    </w:p>
    <w:p w14:paraId="2DBA5836" w14:textId="77777777" w:rsidR="00615372" w:rsidRPr="00615372" w:rsidRDefault="00615372" w:rsidP="00615372">
      <w:pPr>
        <w:numPr>
          <w:ilvl w:val="0"/>
          <w:numId w:val="4"/>
        </w:numPr>
      </w:pPr>
      <w:r w:rsidRPr="00615372">
        <w:t>Limitado presupuesto inicial para marketing.</w:t>
      </w:r>
    </w:p>
    <w:p w14:paraId="60D6D17A" w14:textId="77777777" w:rsidR="00615372" w:rsidRPr="00615372" w:rsidRDefault="00615372" w:rsidP="00615372">
      <w:pPr>
        <w:numPr>
          <w:ilvl w:val="0"/>
          <w:numId w:val="4"/>
        </w:numPr>
      </w:pPr>
      <w:r w:rsidRPr="00615372">
        <w:t>Dependencia de la tecnología para la funcionalidad total.</w:t>
      </w:r>
    </w:p>
    <w:p w14:paraId="2C2F2890" w14:textId="77777777" w:rsidR="00615372" w:rsidRPr="00615372" w:rsidRDefault="00615372" w:rsidP="00615372">
      <w:pPr>
        <w:numPr>
          <w:ilvl w:val="0"/>
          <w:numId w:val="4"/>
        </w:numPr>
      </w:pPr>
      <w:r w:rsidRPr="00615372">
        <w:t>Falta de reconocimiento de marca inicial.</w:t>
      </w:r>
    </w:p>
    <w:p w14:paraId="2833DDBA" w14:textId="77777777" w:rsidR="00615372" w:rsidRPr="00615372" w:rsidRDefault="00615372" w:rsidP="00615372">
      <w:pPr>
        <w:numPr>
          <w:ilvl w:val="0"/>
          <w:numId w:val="4"/>
        </w:numPr>
      </w:pPr>
      <w:r w:rsidRPr="00615372">
        <w:t>Competencia local de aplicaciones similares.</w:t>
      </w:r>
    </w:p>
    <w:p w14:paraId="68CDF1FF" w14:textId="77777777" w:rsidR="00615372" w:rsidRPr="00615372" w:rsidRDefault="00615372" w:rsidP="00615372">
      <w:pPr>
        <w:numPr>
          <w:ilvl w:val="0"/>
          <w:numId w:val="4"/>
        </w:numPr>
      </w:pPr>
      <w:r w:rsidRPr="00615372">
        <w:t>Posible resistencia de usuarios a adoptar una nueva aplicación.</w:t>
      </w:r>
    </w:p>
    <w:p w14:paraId="3FC9C424" w14:textId="77777777" w:rsidR="00615372" w:rsidRPr="00615372" w:rsidRDefault="00615372" w:rsidP="00615372">
      <w:r w:rsidRPr="00615372">
        <w:rPr>
          <w:b/>
          <w:bCs/>
        </w:rPr>
        <w:t>Amenazas</w:t>
      </w:r>
    </w:p>
    <w:p w14:paraId="3A766043" w14:textId="77777777" w:rsidR="00615372" w:rsidRPr="00615372" w:rsidRDefault="00615372" w:rsidP="00615372">
      <w:pPr>
        <w:numPr>
          <w:ilvl w:val="0"/>
          <w:numId w:val="5"/>
        </w:numPr>
      </w:pPr>
      <w:r w:rsidRPr="00615372">
        <w:t>Aparición de competidores con más recursos.</w:t>
      </w:r>
    </w:p>
    <w:p w14:paraId="6A57B33E" w14:textId="77777777" w:rsidR="00615372" w:rsidRPr="00615372" w:rsidRDefault="00615372" w:rsidP="00615372">
      <w:pPr>
        <w:numPr>
          <w:ilvl w:val="0"/>
          <w:numId w:val="5"/>
        </w:numPr>
      </w:pPr>
      <w:r w:rsidRPr="00615372">
        <w:t>Cambios en las políticas de plataformas digitales.</w:t>
      </w:r>
    </w:p>
    <w:p w14:paraId="4184479C" w14:textId="77777777" w:rsidR="00615372" w:rsidRPr="00615372" w:rsidRDefault="00615372" w:rsidP="00615372">
      <w:pPr>
        <w:numPr>
          <w:ilvl w:val="0"/>
          <w:numId w:val="5"/>
        </w:numPr>
      </w:pPr>
      <w:r w:rsidRPr="00615372">
        <w:t>Vulnerabilidades en la seguridad digital.</w:t>
      </w:r>
    </w:p>
    <w:p w14:paraId="0ABC0FB4" w14:textId="77777777" w:rsidR="00615372" w:rsidRPr="00615372" w:rsidRDefault="00615372" w:rsidP="00615372">
      <w:pPr>
        <w:numPr>
          <w:ilvl w:val="0"/>
          <w:numId w:val="5"/>
        </w:numPr>
      </w:pPr>
      <w:r w:rsidRPr="00615372">
        <w:t>Bajos índices de adopción inicial del producto.</w:t>
      </w:r>
    </w:p>
    <w:p w14:paraId="6BB332AC" w14:textId="77777777" w:rsidR="00615372" w:rsidRPr="00615372" w:rsidRDefault="00615372" w:rsidP="00615372">
      <w:pPr>
        <w:numPr>
          <w:ilvl w:val="0"/>
          <w:numId w:val="5"/>
        </w:numPr>
      </w:pPr>
      <w:r w:rsidRPr="00615372">
        <w:t>Crisis económicas que limiten el gasto de los usuarios en eventos.</w:t>
      </w:r>
    </w:p>
    <w:p w14:paraId="54ABD8DC" w14:textId="77777777" w:rsidR="00615372" w:rsidRPr="00615372" w:rsidRDefault="00615372" w:rsidP="00615372">
      <w:r w:rsidRPr="00615372">
        <w:pict w14:anchorId="54629815">
          <v:rect id="_x0000_i1045" style="width:0;height:1.5pt" o:hralign="center" o:hrstd="t" o:hr="t" fillcolor="#a0a0a0" stroked="f"/>
        </w:pict>
      </w:r>
    </w:p>
    <w:p w14:paraId="5FAB4ACF" w14:textId="77777777" w:rsidR="00615372" w:rsidRPr="00615372" w:rsidRDefault="00615372" w:rsidP="00615372">
      <w:pPr>
        <w:rPr>
          <w:b/>
          <w:bCs/>
        </w:rPr>
      </w:pPr>
      <w:r w:rsidRPr="00615372">
        <w:rPr>
          <w:b/>
          <w:bCs/>
        </w:rPr>
        <w:t>5. Análisis Benchmarking</w:t>
      </w:r>
    </w:p>
    <w:p w14:paraId="4961CDB3" w14:textId="77777777" w:rsidR="00615372" w:rsidRPr="00615372" w:rsidRDefault="00615372" w:rsidP="00615372">
      <w:r w:rsidRPr="00615372">
        <w:rPr>
          <w:b/>
          <w:bCs/>
        </w:rPr>
        <w:t>Empresa de referencia</w:t>
      </w:r>
      <w:r w:rsidRPr="00615372">
        <w:t xml:space="preserve">: </w:t>
      </w:r>
      <w:proofErr w:type="spellStart"/>
      <w:r w:rsidRPr="00615372">
        <w:rPr>
          <w:b/>
          <w:bCs/>
        </w:rPr>
        <w:t>Eventbrite</w:t>
      </w:r>
      <w:proofErr w:type="spellEnd"/>
      <w:r w:rsidRPr="00615372">
        <w:t xml:space="preserve"> (plataforma internacional de gestión de eventos).</w:t>
      </w:r>
    </w:p>
    <w:p w14:paraId="481D3873" w14:textId="77777777" w:rsidR="00615372" w:rsidRPr="00615372" w:rsidRDefault="00615372" w:rsidP="00615372">
      <w:pPr>
        <w:numPr>
          <w:ilvl w:val="0"/>
          <w:numId w:val="6"/>
        </w:numPr>
      </w:pPr>
      <w:r w:rsidRPr="00615372">
        <w:rPr>
          <w:b/>
          <w:bCs/>
        </w:rPr>
        <w:t>Similitudes</w:t>
      </w:r>
      <w:r w:rsidRPr="00615372">
        <w:t>:</w:t>
      </w:r>
    </w:p>
    <w:p w14:paraId="240B6740" w14:textId="77777777" w:rsidR="00615372" w:rsidRPr="00615372" w:rsidRDefault="00615372" w:rsidP="00615372">
      <w:pPr>
        <w:numPr>
          <w:ilvl w:val="1"/>
          <w:numId w:val="6"/>
        </w:numPr>
      </w:pPr>
      <w:r w:rsidRPr="00615372">
        <w:t>Centrada en la organización de eventos.</w:t>
      </w:r>
    </w:p>
    <w:p w14:paraId="6484C310" w14:textId="77777777" w:rsidR="00615372" w:rsidRPr="00615372" w:rsidRDefault="00615372" w:rsidP="00615372">
      <w:pPr>
        <w:numPr>
          <w:ilvl w:val="1"/>
          <w:numId w:val="6"/>
        </w:numPr>
      </w:pPr>
      <w:r w:rsidRPr="00615372">
        <w:t>Uso de una plataforma tecnológica para la conexión con usuarios.</w:t>
      </w:r>
    </w:p>
    <w:p w14:paraId="543C1B39" w14:textId="77777777" w:rsidR="00615372" w:rsidRPr="00615372" w:rsidRDefault="00615372" w:rsidP="00615372">
      <w:pPr>
        <w:numPr>
          <w:ilvl w:val="1"/>
          <w:numId w:val="6"/>
        </w:numPr>
      </w:pPr>
      <w:r w:rsidRPr="00615372">
        <w:t>Enfoque en facilidad de uso y accesibilidad.</w:t>
      </w:r>
    </w:p>
    <w:p w14:paraId="20ED2E74" w14:textId="77777777" w:rsidR="00615372" w:rsidRPr="00615372" w:rsidRDefault="00615372" w:rsidP="00615372">
      <w:pPr>
        <w:numPr>
          <w:ilvl w:val="0"/>
          <w:numId w:val="6"/>
        </w:numPr>
      </w:pPr>
      <w:r w:rsidRPr="00615372">
        <w:rPr>
          <w:b/>
          <w:bCs/>
        </w:rPr>
        <w:t>Diferencias</w:t>
      </w:r>
      <w:r w:rsidRPr="00615372">
        <w:t>:</w:t>
      </w:r>
    </w:p>
    <w:p w14:paraId="461BDC53" w14:textId="77777777" w:rsidR="00615372" w:rsidRPr="00615372" w:rsidRDefault="00615372" w:rsidP="00615372">
      <w:pPr>
        <w:numPr>
          <w:ilvl w:val="1"/>
          <w:numId w:val="6"/>
        </w:numPr>
      </w:pPr>
      <w:proofErr w:type="spellStart"/>
      <w:r w:rsidRPr="00615372">
        <w:t>Eventbrite</w:t>
      </w:r>
      <w:proofErr w:type="spellEnd"/>
      <w:r w:rsidRPr="00615372">
        <w:t xml:space="preserve"> opera a nivel internacional, mientras que TechSpark inicia localmente.</w:t>
      </w:r>
    </w:p>
    <w:p w14:paraId="35E0413B" w14:textId="77777777" w:rsidR="00615372" w:rsidRPr="00615372" w:rsidRDefault="00615372" w:rsidP="00615372">
      <w:pPr>
        <w:numPr>
          <w:ilvl w:val="1"/>
          <w:numId w:val="6"/>
        </w:numPr>
      </w:pPr>
      <w:r w:rsidRPr="00615372">
        <w:t xml:space="preserve">TechSpark está centrada en eventos sociales pequeños, mientras que </w:t>
      </w:r>
      <w:proofErr w:type="spellStart"/>
      <w:r w:rsidRPr="00615372">
        <w:t>Eventbrite</w:t>
      </w:r>
      <w:proofErr w:type="spellEnd"/>
      <w:r w:rsidRPr="00615372">
        <w:t xml:space="preserve"> incluye eventos corporativos.</w:t>
      </w:r>
    </w:p>
    <w:p w14:paraId="77334F8B" w14:textId="77777777" w:rsidR="00615372" w:rsidRDefault="00615372" w:rsidP="00615372">
      <w:pPr>
        <w:numPr>
          <w:ilvl w:val="1"/>
          <w:numId w:val="6"/>
        </w:numPr>
      </w:pPr>
      <w:r w:rsidRPr="00615372">
        <w:lastRenderedPageBreak/>
        <w:t xml:space="preserve">TechSpark se enfoca en la personalización para jóvenes, mientras que </w:t>
      </w:r>
      <w:proofErr w:type="spellStart"/>
      <w:r w:rsidRPr="00615372">
        <w:t>Eventbrite</w:t>
      </w:r>
      <w:proofErr w:type="spellEnd"/>
      <w:r w:rsidRPr="00615372">
        <w:t xml:space="preserve"> tiene un público más amplio.</w:t>
      </w:r>
    </w:p>
    <w:p w14:paraId="62874057" w14:textId="77777777" w:rsidR="003A43D2" w:rsidRDefault="003A43D2" w:rsidP="003A43D2">
      <w:pPr>
        <w:ind w:left="1080"/>
      </w:pPr>
    </w:p>
    <w:p w14:paraId="00CB2897" w14:textId="77777777" w:rsidR="003A43D2" w:rsidRDefault="003A43D2" w:rsidP="004465DC"/>
    <w:p w14:paraId="2B3D65DD" w14:textId="22606A7F" w:rsidR="003A43D2" w:rsidRDefault="004465DC" w:rsidP="004465DC">
      <w:r w:rsidRPr="00615372">
        <w:pict w14:anchorId="0FC153B1">
          <v:rect id="_x0000_i1051" style="width:0;height:1.5pt" o:hralign="center" o:hrstd="t" o:hr="t" fillcolor="#a0a0a0" stroked="f"/>
        </w:pict>
      </w:r>
    </w:p>
    <w:p w14:paraId="2BA24F1E" w14:textId="5511D505" w:rsidR="00615372" w:rsidRPr="00D1195C" w:rsidRDefault="00D1195C" w:rsidP="00D1195C">
      <w:pPr>
        <w:pStyle w:val="ListParagraph"/>
        <w:numPr>
          <w:ilvl w:val="0"/>
          <w:numId w:val="5"/>
        </w:numPr>
        <w:rPr>
          <w:b/>
          <w:bCs/>
        </w:rPr>
      </w:pPr>
      <w:r w:rsidRPr="00D1195C">
        <w:rPr>
          <w:b/>
          <w:bCs/>
        </w:rPr>
        <w:t>Cuadro comparativo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5372" w14:paraId="420BB64F" w14:textId="77777777" w:rsidTr="00615372">
        <w:tc>
          <w:tcPr>
            <w:tcW w:w="2831" w:type="dxa"/>
          </w:tcPr>
          <w:p w14:paraId="5DA880BD" w14:textId="62CAE04B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Aspecto</w:t>
            </w:r>
          </w:p>
        </w:tc>
        <w:tc>
          <w:tcPr>
            <w:tcW w:w="2831" w:type="dxa"/>
          </w:tcPr>
          <w:p w14:paraId="245FC5E7" w14:textId="3FDD8D94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TechSpark</w:t>
            </w:r>
          </w:p>
        </w:tc>
        <w:tc>
          <w:tcPr>
            <w:tcW w:w="2832" w:type="dxa"/>
          </w:tcPr>
          <w:p w14:paraId="0937F056" w14:textId="6B10D6EA" w:rsidR="00615372" w:rsidRPr="00615372" w:rsidRDefault="00615372">
            <w:pPr>
              <w:rPr>
                <w:b/>
                <w:bCs/>
              </w:rPr>
            </w:pPr>
            <w:proofErr w:type="spellStart"/>
            <w:r w:rsidRPr="00615372">
              <w:rPr>
                <w:b/>
                <w:bCs/>
              </w:rPr>
              <w:t>Eventbrite</w:t>
            </w:r>
            <w:proofErr w:type="spellEnd"/>
          </w:p>
        </w:tc>
      </w:tr>
      <w:tr w:rsidR="00615372" w14:paraId="104D551C" w14:textId="77777777" w:rsidTr="00615372">
        <w:tc>
          <w:tcPr>
            <w:tcW w:w="2831" w:type="dxa"/>
          </w:tcPr>
          <w:p w14:paraId="565DCED6" w14:textId="43E1C531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Enfoque principal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231CAC9C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96D23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1E16AECC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615372" w:rsidRPr="00615372" w14:paraId="16D0F5FE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C7E95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Organización y promoción de eventos sociales para jóvenes</w:t>
                  </w:r>
                </w:p>
              </w:tc>
            </w:tr>
          </w:tbl>
          <w:p w14:paraId="67D4D549" w14:textId="77777777" w:rsidR="00615372" w:rsidRDefault="00615372"/>
        </w:tc>
        <w:tc>
          <w:tcPr>
            <w:tcW w:w="2832" w:type="dxa"/>
          </w:tcPr>
          <w:p w14:paraId="6B0740C9" w14:textId="09EDB557" w:rsidR="00615372" w:rsidRDefault="00615372">
            <w:r w:rsidRPr="00615372">
              <w:t>Organización de eventos de todo tipo</w:t>
            </w:r>
          </w:p>
        </w:tc>
      </w:tr>
      <w:tr w:rsidR="00615372" w14:paraId="6D9D7F6B" w14:textId="77777777" w:rsidTr="00615372">
        <w:tc>
          <w:tcPr>
            <w:tcW w:w="2831" w:type="dxa"/>
          </w:tcPr>
          <w:p w14:paraId="01C6D0D8" w14:textId="12250FB1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Mercado objetivo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3E0F80C8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8E95A5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73CC4814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615372" w:rsidRPr="00615372" w14:paraId="41AE96DD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F615C8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Local, jóvenes entre 18-30 años</w:t>
                  </w:r>
                </w:p>
              </w:tc>
            </w:tr>
          </w:tbl>
          <w:p w14:paraId="43468E63" w14:textId="77777777" w:rsidR="00615372" w:rsidRDefault="00615372"/>
        </w:tc>
        <w:tc>
          <w:tcPr>
            <w:tcW w:w="2832" w:type="dxa"/>
          </w:tcPr>
          <w:p w14:paraId="04D15459" w14:textId="42516EC7" w:rsidR="00615372" w:rsidRDefault="00615372">
            <w:r w:rsidRPr="00615372">
              <w:t>Global, todo público</w:t>
            </w:r>
          </w:p>
        </w:tc>
      </w:tr>
      <w:tr w:rsidR="00615372" w14:paraId="6F4EAAA0" w14:textId="77777777" w:rsidTr="00615372">
        <w:tc>
          <w:tcPr>
            <w:tcW w:w="2831" w:type="dxa"/>
          </w:tcPr>
          <w:p w14:paraId="4E2E28B3" w14:textId="6AC49F9D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Modelo de negocio</w:t>
            </w:r>
          </w:p>
        </w:tc>
        <w:tc>
          <w:tcPr>
            <w:tcW w:w="2831" w:type="dxa"/>
          </w:tcPr>
          <w:p w14:paraId="5BDC4C8B" w14:textId="138C75C0" w:rsidR="00615372" w:rsidRDefault="00615372">
            <w:r w:rsidRPr="00615372">
              <w:t>Freemium: eventos gratuitos y pagos con comisión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75CC6C65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6A7B4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3E674DE3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615372" w:rsidRPr="00615372" w14:paraId="23783A7F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23C639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Comisión por entrada vendida</w:t>
                  </w:r>
                </w:p>
              </w:tc>
            </w:tr>
          </w:tbl>
          <w:p w14:paraId="2D715174" w14:textId="77777777" w:rsidR="00615372" w:rsidRDefault="00615372"/>
        </w:tc>
      </w:tr>
      <w:tr w:rsidR="00615372" w14:paraId="5C3BC2BB" w14:textId="77777777" w:rsidTr="00615372">
        <w:tc>
          <w:tcPr>
            <w:tcW w:w="2831" w:type="dxa"/>
          </w:tcPr>
          <w:p w14:paraId="37F4B403" w14:textId="46EE4E5B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Plataforma inicial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646DCE58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521EA1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6391E739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615372" w:rsidRPr="00615372" w14:paraId="61450C93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06D11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Móvil (</w:t>
                  </w:r>
                  <w:proofErr w:type="gramStart"/>
                  <w:r w:rsidRPr="00615372">
                    <w:t>app</w:t>
                  </w:r>
                  <w:proofErr w:type="gramEnd"/>
                  <w:r w:rsidRPr="00615372">
                    <w:t>)</w:t>
                  </w:r>
                </w:p>
              </w:tc>
            </w:tr>
          </w:tbl>
          <w:p w14:paraId="41AAA28B" w14:textId="77777777" w:rsidR="00615372" w:rsidRDefault="00615372"/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5203FD89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FD03A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7E226102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615372" w:rsidRPr="00615372" w14:paraId="3277FABE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08DAE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 xml:space="preserve">Web y </w:t>
                  </w:r>
                  <w:proofErr w:type="gramStart"/>
                  <w:r w:rsidRPr="00615372">
                    <w:t>app</w:t>
                  </w:r>
                  <w:proofErr w:type="gramEnd"/>
                  <w:r w:rsidRPr="00615372">
                    <w:t xml:space="preserve"> móvil</w:t>
                  </w:r>
                </w:p>
              </w:tc>
            </w:tr>
          </w:tbl>
          <w:p w14:paraId="4A2A84F7" w14:textId="77777777" w:rsidR="00615372" w:rsidRDefault="00615372"/>
        </w:tc>
      </w:tr>
      <w:tr w:rsidR="00615372" w14:paraId="095871B5" w14:textId="77777777" w:rsidTr="00615372">
        <w:tc>
          <w:tcPr>
            <w:tcW w:w="2831" w:type="dxa"/>
          </w:tcPr>
          <w:p w14:paraId="7BAA7950" w14:textId="0276C6D1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Presencia física</w:t>
            </w:r>
          </w:p>
        </w:tc>
        <w:tc>
          <w:tcPr>
            <w:tcW w:w="2831" w:type="dxa"/>
          </w:tcPr>
          <w:p w14:paraId="55FCFC28" w14:textId="63C86EF7" w:rsidR="00615372" w:rsidRDefault="00615372">
            <w:r w:rsidRPr="00615372">
              <w:t>Red local de organizadores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104E181B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F3E1A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1EFF812D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615372" w:rsidRPr="00615372" w14:paraId="103FB3C3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B6C1F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Sin oficinas públicas; enfoque digital</w:t>
                  </w:r>
                </w:p>
              </w:tc>
            </w:tr>
          </w:tbl>
          <w:p w14:paraId="65625B60" w14:textId="77777777" w:rsidR="00615372" w:rsidRDefault="00615372"/>
        </w:tc>
      </w:tr>
      <w:tr w:rsidR="00615372" w14:paraId="62CB482E" w14:textId="77777777" w:rsidTr="00615372">
        <w:tc>
          <w:tcPr>
            <w:tcW w:w="2831" w:type="dxa"/>
          </w:tcPr>
          <w:p w14:paraId="210EDB96" w14:textId="0EF27B4C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Estrategia de marketing</w:t>
            </w:r>
          </w:p>
        </w:tc>
        <w:tc>
          <w:tcPr>
            <w:tcW w:w="2831" w:type="dxa"/>
          </w:tcPr>
          <w:p w14:paraId="520AD11F" w14:textId="2B8C79BD" w:rsidR="00615372" w:rsidRDefault="00615372">
            <w:r w:rsidRPr="00615372">
              <w:t>Redes sociales (Instagram, TikTok), embajadores locales</w:t>
            </w:r>
          </w:p>
        </w:tc>
        <w:tc>
          <w:tcPr>
            <w:tcW w:w="2832" w:type="dxa"/>
          </w:tcPr>
          <w:p w14:paraId="040584FB" w14:textId="10BE46B8" w:rsidR="00615372" w:rsidRDefault="00615372">
            <w:r w:rsidRPr="00615372">
              <w:t>SEO, email marketing, y asociaciones</w:t>
            </w:r>
          </w:p>
        </w:tc>
      </w:tr>
      <w:tr w:rsidR="00615372" w14:paraId="0A0EE604" w14:textId="77777777" w:rsidTr="00615372">
        <w:tc>
          <w:tcPr>
            <w:tcW w:w="2831" w:type="dxa"/>
          </w:tcPr>
          <w:p w14:paraId="2B9CF2FD" w14:textId="5CB8AFF5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Tecnología</w:t>
            </w:r>
          </w:p>
        </w:tc>
        <w:tc>
          <w:tcPr>
            <w:tcW w:w="2831" w:type="dxa"/>
          </w:tcPr>
          <w:p w14:paraId="3F22AB6D" w14:textId="68FE16C0" w:rsidR="00615372" w:rsidRDefault="00615372">
            <w:r w:rsidRPr="00615372">
              <w:t>Algoritmos para recomendar eventos personalizados</w:t>
            </w:r>
          </w:p>
        </w:tc>
        <w:tc>
          <w:tcPr>
            <w:tcW w:w="2832" w:type="dxa"/>
          </w:tcPr>
          <w:p w14:paraId="3017546F" w14:textId="7A86C110" w:rsidR="00615372" w:rsidRDefault="00615372">
            <w:r w:rsidRPr="00615372">
              <w:t>Tecnología de búsqueda avanzada</w:t>
            </w:r>
          </w:p>
        </w:tc>
      </w:tr>
      <w:tr w:rsidR="00615372" w14:paraId="74E1A8D8" w14:textId="77777777" w:rsidTr="00615372">
        <w:tc>
          <w:tcPr>
            <w:tcW w:w="2831" w:type="dxa"/>
          </w:tcPr>
          <w:p w14:paraId="2D177D27" w14:textId="1E8A8918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Financiamiento inicial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3F9B6CC2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5CD8D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48A81818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615372" w:rsidRPr="00615372" w14:paraId="6E83E413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B12922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Capital semilla local</w:t>
                  </w:r>
                </w:p>
              </w:tc>
            </w:tr>
          </w:tbl>
          <w:p w14:paraId="7929148F" w14:textId="77777777" w:rsidR="00615372" w:rsidRDefault="00615372"/>
        </w:tc>
        <w:tc>
          <w:tcPr>
            <w:tcW w:w="2832" w:type="dxa"/>
          </w:tcPr>
          <w:p w14:paraId="3806B885" w14:textId="5B8CF8CB" w:rsidR="00615372" w:rsidRDefault="00615372">
            <w:r w:rsidRPr="00615372">
              <w:t>Fondos de capital de riesgo</w:t>
            </w:r>
          </w:p>
        </w:tc>
      </w:tr>
      <w:tr w:rsidR="00615372" w14:paraId="0A669218" w14:textId="77777777" w:rsidTr="00615372">
        <w:tc>
          <w:tcPr>
            <w:tcW w:w="2831" w:type="dxa"/>
          </w:tcPr>
          <w:p w14:paraId="10176134" w14:textId="072F4EF4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Cantidad de usuarios</w:t>
            </w:r>
          </w:p>
        </w:tc>
        <w:tc>
          <w:tcPr>
            <w:tcW w:w="2831" w:type="dxa"/>
          </w:tcPr>
          <w:p w14:paraId="6BF8CFBF" w14:textId="69E162C5" w:rsidR="00615372" w:rsidRDefault="00615372">
            <w:r w:rsidRPr="00615372">
              <w:t>Meta: 50K usuarios activos en 8 meses</w:t>
            </w:r>
          </w:p>
        </w:tc>
        <w:tc>
          <w:tcPr>
            <w:tcW w:w="2832" w:type="dxa"/>
          </w:tcPr>
          <w:p w14:paraId="4346B3A5" w14:textId="02A0564A" w:rsidR="00615372" w:rsidRDefault="00615372">
            <w:r w:rsidRPr="00615372">
              <w:t>Más de 70M usuarios activos globales</w:t>
            </w:r>
          </w:p>
        </w:tc>
      </w:tr>
      <w:tr w:rsidR="00615372" w14:paraId="627D8D2C" w14:textId="77777777" w:rsidTr="00615372">
        <w:tc>
          <w:tcPr>
            <w:tcW w:w="2831" w:type="dxa"/>
          </w:tcPr>
          <w:p w14:paraId="1BFF4B55" w14:textId="445BAC00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Estrategia de retención</w:t>
            </w:r>
          </w:p>
        </w:tc>
        <w:tc>
          <w:tcPr>
            <w:tcW w:w="2831" w:type="dxa"/>
          </w:tcPr>
          <w:p w14:paraId="2BF9C097" w14:textId="35E6E536" w:rsidR="00615372" w:rsidRDefault="00615372">
            <w:r w:rsidRPr="00615372">
              <w:t>Ofertas exclusivas para eventos recurrentes</w:t>
            </w:r>
          </w:p>
        </w:tc>
        <w:tc>
          <w:tcPr>
            <w:tcW w:w="2832" w:type="dxa"/>
          </w:tcPr>
          <w:p w14:paraId="275E29FD" w14:textId="5AB5C5A3" w:rsidR="00615372" w:rsidRDefault="00615372">
            <w:r w:rsidRPr="00615372">
              <w:t>Emails automáticos sobre eventos sugeridos</w:t>
            </w:r>
          </w:p>
        </w:tc>
      </w:tr>
      <w:tr w:rsidR="00615372" w14:paraId="089ABBA9" w14:textId="77777777" w:rsidTr="00615372">
        <w:tc>
          <w:tcPr>
            <w:tcW w:w="2831" w:type="dxa"/>
          </w:tcPr>
          <w:p w14:paraId="059DCF05" w14:textId="3C5EEE77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Diferenciador clave</w:t>
            </w:r>
          </w:p>
        </w:tc>
        <w:tc>
          <w:tcPr>
            <w:tcW w:w="2831" w:type="dxa"/>
          </w:tcPr>
          <w:p w14:paraId="121B93DD" w14:textId="064B4E01" w:rsidR="00615372" w:rsidRDefault="00615372">
            <w:r w:rsidRPr="00615372">
              <w:t>Eventos juveniles y dinámicos</w:t>
            </w:r>
          </w:p>
        </w:tc>
        <w:tc>
          <w:tcPr>
            <w:tcW w:w="2832" w:type="dxa"/>
          </w:tcPr>
          <w:p w14:paraId="47043CBB" w14:textId="27A1A6F1" w:rsidR="00615372" w:rsidRDefault="00615372">
            <w:r w:rsidRPr="00615372">
              <w:t>Amplitud de tipos de eventos</w:t>
            </w:r>
          </w:p>
        </w:tc>
      </w:tr>
      <w:tr w:rsidR="00615372" w14:paraId="4AA98F93" w14:textId="77777777" w:rsidTr="00615372">
        <w:tc>
          <w:tcPr>
            <w:tcW w:w="2831" w:type="dxa"/>
          </w:tcPr>
          <w:p w14:paraId="331E0130" w14:textId="0AFE3564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Tipos de eventos</w:t>
            </w:r>
          </w:p>
        </w:tc>
        <w:tc>
          <w:tcPr>
            <w:tcW w:w="2831" w:type="dxa"/>
          </w:tcPr>
          <w:p w14:paraId="21204A28" w14:textId="61A2C5E2" w:rsidR="00615372" w:rsidRDefault="00615372">
            <w:r w:rsidRPr="00615372">
              <w:t>Sociales, culturales, fiestas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1407F7D0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AA86F3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10BAB0BF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5"/>
            </w:tblGrid>
            <w:tr w:rsidR="00615372" w:rsidRPr="00615372" w14:paraId="60DE3598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B3C1E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lastRenderedPageBreak/>
                    <w:t>Cualquier tipo de evento (social, educativo)</w:t>
                  </w:r>
                </w:p>
              </w:tc>
            </w:tr>
          </w:tbl>
          <w:p w14:paraId="6EC9B174" w14:textId="77777777" w:rsidR="00615372" w:rsidRDefault="00615372"/>
        </w:tc>
      </w:tr>
      <w:tr w:rsidR="00615372" w14:paraId="3A50794A" w14:textId="77777777" w:rsidTr="00615372">
        <w:tc>
          <w:tcPr>
            <w:tcW w:w="2831" w:type="dxa"/>
          </w:tcPr>
          <w:p w14:paraId="65F5CB8C" w14:textId="05DFB89C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lastRenderedPageBreak/>
              <w:t>Colaboraciones</w:t>
            </w:r>
          </w:p>
        </w:tc>
        <w:tc>
          <w:tcPr>
            <w:tcW w:w="28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4A4184D9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4835B8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4E924ABB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"/>
            </w:tblGrid>
            <w:tr w:rsidR="00615372" w:rsidRPr="00615372" w14:paraId="70A465B9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9BB54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 xml:space="preserve">Negocios locales, </w:t>
                  </w:r>
                  <w:proofErr w:type="spellStart"/>
                  <w:r w:rsidRPr="00615372">
                    <w:t>influencers</w:t>
                  </w:r>
                  <w:proofErr w:type="spellEnd"/>
                </w:p>
              </w:tc>
            </w:tr>
          </w:tbl>
          <w:p w14:paraId="218EAF33" w14:textId="77777777" w:rsidR="00615372" w:rsidRDefault="00615372"/>
        </w:tc>
        <w:tc>
          <w:tcPr>
            <w:tcW w:w="2832" w:type="dxa"/>
          </w:tcPr>
          <w:p w14:paraId="79E3FC3C" w14:textId="6E1CD504" w:rsidR="00615372" w:rsidRDefault="00615372">
            <w:r w:rsidRPr="00615372">
              <w:t>Organizadores profesionales y empresas</w:t>
            </w:r>
          </w:p>
        </w:tc>
      </w:tr>
      <w:tr w:rsidR="00615372" w14:paraId="1D7F5D7D" w14:textId="77777777" w:rsidTr="00615372">
        <w:tc>
          <w:tcPr>
            <w:tcW w:w="2831" w:type="dxa"/>
          </w:tcPr>
          <w:p w14:paraId="3C49F083" w14:textId="50D43576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Inversión tecnológica</w:t>
            </w:r>
          </w:p>
        </w:tc>
        <w:tc>
          <w:tcPr>
            <w:tcW w:w="2831" w:type="dxa"/>
          </w:tcPr>
          <w:p w14:paraId="7B9CA941" w14:textId="7DE7992F" w:rsidR="00615372" w:rsidRDefault="00615372">
            <w:r w:rsidRPr="00615372">
              <w:t>Moderada, centrada en experiencia móvil</w:t>
            </w:r>
          </w:p>
        </w:tc>
        <w:tc>
          <w:tcPr>
            <w:tcW w:w="2832" w:type="dxa"/>
          </w:tcPr>
          <w:p w14:paraId="44161062" w14:textId="527E8742" w:rsidR="00615372" w:rsidRDefault="00615372">
            <w:r w:rsidRPr="00615372">
              <w:t>Alta, con análisis de grandes volúmenes de datos</w:t>
            </w:r>
          </w:p>
        </w:tc>
      </w:tr>
      <w:tr w:rsidR="00615372" w14:paraId="24634F24" w14:textId="77777777" w:rsidTr="00615372">
        <w:tc>
          <w:tcPr>
            <w:tcW w:w="2831" w:type="dxa"/>
          </w:tcPr>
          <w:p w14:paraId="6C4B8CEB" w14:textId="36A0202C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Interfaz de usuario</w:t>
            </w:r>
          </w:p>
        </w:tc>
        <w:tc>
          <w:tcPr>
            <w:tcW w:w="2831" w:type="dxa"/>
          </w:tcPr>
          <w:p w14:paraId="296A0EB4" w14:textId="33B6BE29" w:rsidR="00615372" w:rsidRDefault="00615372">
            <w:r w:rsidRPr="00615372">
              <w:t>Juvenil, moderna y sencilla</w:t>
            </w:r>
          </w:p>
        </w:tc>
        <w:tc>
          <w:tcPr>
            <w:tcW w:w="2832" w:type="dxa"/>
          </w:tcPr>
          <w:p w14:paraId="64C2E8A1" w14:textId="77D7E334" w:rsidR="00615372" w:rsidRDefault="00615372">
            <w:r w:rsidRPr="00615372">
              <w:t>Profesional y funcional</w:t>
            </w:r>
          </w:p>
        </w:tc>
      </w:tr>
      <w:tr w:rsidR="00615372" w14:paraId="06FD1D74" w14:textId="77777777" w:rsidTr="00615372">
        <w:tc>
          <w:tcPr>
            <w:tcW w:w="2831" w:type="dxa"/>
          </w:tcPr>
          <w:p w14:paraId="10DFEC13" w14:textId="07040430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Monetización</w:t>
            </w:r>
          </w:p>
        </w:tc>
        <w:tc>
          <w:tcPr>
            <w:tcW w:w="2831" w:type="dxa"/>
          </w:tcPr>
          <w:p w14:paraId="79706021" w14:textId="3498F427" w:rsidR="00615372" w:rsidRDefault="00615372">
            <w:r w:rsidRPr="00615372">
              <w:t>Comisión por eventos pagados, publicidad</w:t>
            </w:r>
          </w:p>
        </w:tc>
        <w:tc>
          <w:tcPr>
            <w:tcW w:w="2832" w:type="dxa"/>
          </w:tcPr>
          <w:p w14:paraId="6724B9E9" w14:textId="4E494BE4" w:rsidR="00615372" w:rsidRDefault="00615372">
            <w:r w:rsidRPr="00615372">
              <w:t>Comisión por venta de boletos</w:t>
            </w:r>
          </w:p>
        </w:tc>
      </w:tr>
      <w:tr w:rsidR="00615372" w14:paraId="1850B20E" w14:textId="77777777" w:rsidTr="00615372">
        <w:tc>
          <w:tcPr>
            <w:tcW w:w="2831" w:type="dxa"/>
          </w:tcPr>
          <w:p w14:paraId="375F9DA5" w14:textId="0E9CCB60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Tiempo para alcanzar metas</w:t>
            </w:r>
          </w:p>
        </w:tc>
        <w:tc>
          <w:tcPr>
            <w:tcW w:w="2831" w:type="dxa"/>
          </w:tcPr>
          <w:p w14:paraId="6A2F86C0" w14:textId="16F43B58" w:rsidR="00615372" w:rsidRDefault="00615372">
            <w:r w:rsidRPr="00615372">
              <w:t>8 meses para impacto local</w:t>
            </w:r>
          </w:p>
        </w:tc>
        <w:tc>
          <w:tcPr>
            <w:tcW w:w="2832" w:type="dxa"/>
          </w:tcPr>
          <w:p w14:paraId="3C515C5A" w14:textId="05C3109A" w:rsidR="00615372" w:rsidRDefault="00615372">
            <w:r w:rsidRPr="00615372">
              <w:t>2 años para consolidarse globalmente</w:t>
            </w:r>
          </w:p>
        </w:tc>
      </w:tr>
      <w:tr w:rsidR="00615372" w14:paraId="33F20A3D" w14:textId="77777777" w:rsidTr="00615372">
        <w:tc>
          <w:tcPr>
            <w:tcW w:w="2831" w:type="dxa"/>
          </w:tcPr>
          <w:p w14:paraId="6ACB6FE4" w14:textId="579CA17A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Uso de datos</w:t>
            </w:r>
          </w:p>
        </w:tc>
        <w:tc>
          <w:tcPr>
            <w:tcW w:w="2831" w:type="dxa"/>
          </w:tcPr>
          <w:p w14:paraId="19906F7F" w14:textId="00AF9A66" w:rsidR="00615372" w:rsidRDefault="00615372">
            <w:r w:rsidRPr="00615372">
              <w:t>Personalización de recomendaciones</w:t>
            </w:r>
          </w:p>
        </w:tc>
        <w:tc>
          <w:tcPr>
            <w:tcW w:w="2832" w:type="dxa"/>
          </w:tcPr>
          <w:p w14:paraId="551223BE" w14:textId="0DEF7D76" w:rsidR="00615372" w:rsidRDefault="00615372">
            <w:r w:rsidRPr="00615372">
              <w:t>Reportes avanzados para organizadores</w:t>
            </w:r>
          </w:p>
        </w:tc>
      </w:tr>
      <w:tr w:rsidR="00615372" w14:paraId="6E2A7BF7" w14:textId="77777777" w:rsidTr="00615372">
        <w:tc>
          <w:tcPr>
            <w:tcW w:w="2831" w:type="dxa"/>
          </w:tcPr>
          <w:p w14:paraId="677F944F" w14:textId="0C137D5C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Impacto social</w:t>
            </w:r>
          </w:p>
        </w:tc>
        <w:tc>
          <w:tcPr>
            <w:tcW w:w="2831" w:type="dxa"/>
          </w:tcPr>
          <w:p w14:paraId="246985D9" w14:textId="64B6FC2E" w:rsidR="00615372" w:rsidRDefault="00615372">
            <w:r w:rsidRPr="00615372">
              <w:t>Fortalecer la vida social juvenil local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0D71BB24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B694A8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5F24F9D7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615372" w:rsidRPr="00615372" w14:paraId="75179F5F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19BED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Promover la conexión entre comunidades</w:t>
                  </w:r>
                </w:p>
              </w:tc>
            </w:tr>
          </w:tbl>
          <w:p w14:paraId="7F40A5ED" w14:textId="77777777" w:rsidR="00615372" w:rsidRDefault="00615372"/>
        </w:tc>
      </w:tr>
      <w:tr w:rsidR="00615372" w14:paraId="6A843729" w14:textId="77777777" w:rsidTr="00615372">
        <w:tc>
          <w:tcPr>
            <w:tcW w:w="2831" w:type="dxa"/>
          </w:tcPr>
          <w:p w14:paraId="6EE2B122" w14:textId="37685B45" w:rsidR="00615372" w:rsidRPr="00615372" w:rsidRDefault="00615372">
            <w:pPr>
              <w:rPr>
                <w:b/>
                <w:bCs/>
              </w:rPr>
            </w:pPr>
            <w:r w:rsidRPr="00615372">
              <w:rPr>
                <w:b/>
                <w:bCs/>
              </w:rPr>
              <w:t>Reconocimientos</w:t>
            </w:r>
          </w:p>
        </w:tc>
        <w:tc>
          <w:tcPr>
            <w:tcW w:w="2831" w:type="dxa"/>
          </w:tcPr>
          <w:p w14:paraId="09B24FAE" w14:textId="422F53E4" w:rsidR="00615372" w:rsidRDefault="00615372">
            <w:r w:rsidRPr="00615372">
              <w:t>Meta: Premios locales en innovación</w:t>
            </w:r>
          </w:p>
        </w:tc>
        <w:tc>
          <w:tcPr>
            <w:tcW w:w="28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5372" w:rsidRPr="00615372" w14:paraId="6BCBFCF1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178EBE" w14:textId="77777777" w:rsidR="00615372" w:rsidRPr="00615372" w:rsidRDefault="00615372" w:rsidP="00615372">
                  <w:pPr>
                    <w:spacing w:after="0" w:line="240" w:lineRule="auto"/>
                  </w:pPr>
                </w:p>
              </w:tc>
            </w:tr>
          </w:tbl>
          <w:p w14:paraId="0BB3954D" w14:textId="77777777" w:rsidR="00615372" w:rsidRPr="00615372" w:rsidRDefault="00615372" w:rsidP="0061537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6"/>
            </w:tblGrid>
            <w:tr w:rsidR="00615372" w:rsidRPr="00615372" w14:paraId="7D2625FF" w14:textId="77777777" w:rsidTr="0061537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73663F" w14:textId="77777777" w:rsidR="00615372" w:rsidRPr="00615372" w:rsidRDefault="00615372" w:rsidP="00615372">
                  <w:pPr>
                    <w:spacing w:after="0" w:line="240" w:lineRule="auto"/>
                  </w:pPr>
                  <w:r w:rsidRPr="00615372">
                    <w:t>Reconocimientos globales y liderazgo</w:t>
                  </w:r>
                </w:p>
              </w:tc>
            </w:tr>
          </w:tbl>
          <w:p w14:paraId="18A77019" w14:textId="77777777" w:rsidR="00615372" w:rsidRDefault="00615372"/>
        </w:tc>
      </w:tr>
    </w:tbl>
    <w:p w14:paraId="74CAF94C" w14:textId="39DC868B" w:rsidR="004465DC" w:rsidRDefault="004465DC"/>
    <w:p w14:paraId="71E8ED96" w14:textId="77777777" w:rsidR="004465DC" w:rsidRPr="00615372" w:rsidRDefault="004465DC" w:rsidP="004465DC">
      <w:r w:rsidRPr="00615372">
        <w:pict w14:anchorId="67E25BCE">
          <v:rect id="_x0000_i1053" style="width:0;height:1.5pt" o:hralign="center" o:hrstd="t" o:hr="t" fillcolor="#a0a0a0" stroked="f"/>
        </w:pict>
      </w:r>
    </w:p>
    <w:p w14:paraId="51AFDB67" w14:textId="5AE1C0EB" w:rsidR="00D1195C" w:rsidRPr="004465DC" w:rsidRDefault="004465DC" w:rsidP="00D1195C">
      <w:r>
        <w:br w:type="page"/>
      </w:r>
    </w:p>
    <w:p w14:paraId="2CA7CD6E" w14:textId="60F60D3E" w:rsidR="00D1195C" w:rsidRPr="00D1195C" w:rsidRDefault="004465DC" w:rsidP="00D1195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FC761EF" wp14:editId="40D8DEA2">
            <wp:simplePos x="0" y="0"/>
            <wp:positionH relativeFrom="margin">
              <wp:posOffset>1472565</wp:posOffset>
            </wp:positionH>
            <wp:positionV relativeFrom="page">
              <wp:posOffset>1837509</wp:posOffset>
            </wp:positionV>
            <wp:extent cx="2657475" cy="5415915"/>
            <wp:effectExtent l="0" t="0" r="9525" b="0"/>
            <wp:wrapTopAndBottom/>
            <wp:docPr id="1670568291" name="Picture 1" descr="A diagram of marke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8291" name="Picture 1" descr="A diagram of marke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95C">
        <w:rPr>
          <w:b/>
          <w:bCs/>
        </w:rPr>
        <w:t>Diagrama de Flujo</w:t>
      </w:r>
    </w:p>
    <w:p w14:paraId="3A5271C3" w14:textId="4ECB1BCB" w:rsidR="00615372" w:rsidRDefault="00615372"/>
    <w:p w14:paraId="54AEA200" w14:textId="0871C4D9" w:rsidR="00D1195C" w:rsidRDefault="00D1195C"/>
    <w:p w14:paraId="45CC751C" w14:textId="77777777" w:rsidR="004465DC" w:rsidRDefault="004465DC" w:rsidP="00D1195C">
      <w:pPr>
        <w:rPr>
          <w:b/>
          <w:bCs/>
        </w:rPr>
      </w:pPr>
    </w:p>
    <w:p w14:paraId="5871F0FE" w14:textId="77777777" w:rsidR="004465DC" w:rsidRPr="00615372" w:rsidRDefault="004465DC" w:rsidP="004465DC">
      <w:r w:rsidRPr="00615372">
        <w:pict w14:anchorId="700A5BD5">
          <v:rect id="_x0000_i1055" style="width:0;height:1.5pt" o:hralign="center" o:hrstd="t" o:hr="t" fillcolor="#a0a0a0" stroked="f"/>
        </w:pict>
      </w:r>
    </w:p>
    <w:p w14:paraId="64EFEAB7" w14:textId="4FB585BE" w:rsidR="00D1195C" w:rsidRPr="00D1195C" w:rsidRDefault="00D1195C" w:rsidP="00D1195C">
      <w:pPr>
        <w:rPr>
          <w:b/>
          <w:bCs/>
        </w:rPr>
      </w:pPr>
      <w:r w:rsidRPr="00D1195C">
        <w:rPr>
          <w:b/>
          <w:bCs/>
        </w:rPr>
        <w:t>8. Aplicación de las 7 Herramientas de la Calidad Total</w:t>
      </w:r>
    </w:p>
    <w:p w14:paraId="630C6158" w14:textId="37EF2799" w:rsidR="00D1195C" w:rsidRPr="00D1195C" w:rsidRDefault="00D1195C" w:rsidP="00D1195C">
      <w:r w:rsidRPr="00D1195C">
        <w:t>Estas herramientas son esenciales para mejorar procesos y resolver problemas. Aquí está su aplicación al proyecto:</w:t>
      </w:r>
    </w:p>
    <w:p w14:paraId="6CFF5843" w14:textId="064614DF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Hoja de verificación</w:t>
      </w:r>
    </w:p>
    <w:p w14:paraId="1AEA06BE" w14:textId="2B8BA5F8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lastRenderedPageBreak/>
        <w:t>Objetivo</w:t>
      </w:r>
      <w:r w:rsidRPr="00D1195C">
        <w:t>: Recopilar datos de errores en la aplicación durante el uso por los primeros usuarios.</w:t>
      </w:r>
    </w:p>
    <w:p w14:paraId="1F115901" w14:textId="0206D319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Ejemplo</w:t>
      </w:r>
      <w:r w:rsidRPr="00D1195C">
        <w:t xml:space="preserve">: Crear una lista donde se registre cada tipo de error reportado (fallos en el </w:t>
      </w:r>
      <w:proofErr w:type="spellStart"/>
      <w:r w:rsidRPr="00D1195C">
        <w:t>login</w:t>
      </w:r>
      <w:proofErr w:type="spellEnd"/>
      <w:r w:rsidRPr="00D1195C">
        <w:t xml:space="preserve">, incompatibilidades, caídas de la </w:t>
      </w:r>
      <w:proofErr w:type="gramStart"/>
      <w:r w:rsidRPr="00D1195C">
        <w:t>app</w:t>
      </w:r>
      <w:proofErr w:type="gramEnd"/>
      <w:r w:rsidRPr="00D1195C">
        <w:t>).</w:t>
      </w:r>
    </w:p>
    <w:p w14:paraId="779034C1" w14:textId="77777777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Gráfico de Pareto</w:t>
      </w:r>
    </w:p>
    <w:p w14:paraId="7244D58F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Uso</w:t>
      </w:r>
      <w:r w:rsidRPr="00D1195C">
        <w:t>: Identificar los problemas más frecuentes en la experiencia del usuario.</w:t>
      </w:r>
    </w:p>
    <w:p w14:paraId="55C1BC1E" w14:textId="590E57CF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Implementación</w:t>
      </w:r>
      <w:r w:rsidRPr="00D1195C">
        <w:t>: Agrupar los errores reportados y graficar el porcentaje acumulado para priorizar soluciones.</w:t>
      </w:r>
    </w:p>
    <w:p w14:paraId="045ABDC4" w14:textId="77777777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Diagrama de causa-efecto (espina de pescado)</w:t>
      </w:r>
    </w:p>
    <w:p w14:paraId="282ECD24" w14:textId="66352A26" w:rsidR="00D1195C" w:rsidRDefault="00D1195C" w:rsidP="00D1195C">
      <w:pPr>
        <w:numPr>
          <w:ilvl w:val="1"/>
          <w:numId w:val="7"/>
        </w:numPr>
      </w:pPr>
      <w:r>
        <w:rPr>
          <w:b/>
          <w:bCs/>
        </w:rPr>
        <w:t xml:space="preserve">Uso: </w:t>
      </w:r>
      <w:r>
        <w:t>P</w:t>
      </w:r>
      <w:r w:rsidRPr="00D1195C">
        <w:t>ara identificar las causas de la baja adopción inicial del producto.</w:t>
      </w:r>
    </w:p>
    <w:p w14:paraId="01AF866A" w14:textId="7A3B5C6E" w:rsidR="00D1195C" w:rsidRDefault="004465DC" w:rsidP="00D1195C">
      <w:pPr>
        <w:numPr>
          <w:ilvl w:val="1"/>
          <w:numId w:val="7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D24903" wp14:editId="00565E52">
            <wp:simplePos x="0" y="0"/>
            <wp:positionH relativeFrom="margin">
              <wp:posOffset>-876366</wp:posOffset>
            </wp:positionH>
            <wp:positionV relativeFrom="page">
              <wp:posOffset>3701621</wp:posOffset>
            </wp:positionV>
            <wp:extent cx="7055485" cy="4238625"/>
            <wp:effectExtent l="0" t="0" r="0" b="9525"/>
            <wp:wrapTight wrapText="bothSides">
              <wp:wrapPolygon edited="0">
                <wp:start x="0" y="0"/>
                <wp:lineTo x="0" y="21551"/>
                <wp:lineTo x="21520" y="21551"/>
                <wp:lineTo x="21520" y="0"/>
                <wp:lineTo x="0" y="0"/>
              </wp:wrapPolygon>
            </wp:wrapTight>
            <wp:docPr id="257978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95C">
        <w:rPr>
          <w:b/>
          <w:bCs/>
        </w:rPr>
        <w:t>Implementación:</w:t>
      </w:r>
    </w:p>
    <w:p w14:paraId="3419CFE4" w14:textId="1CD8E04E" w:rsidR="00D1195C" w:rsidRPr="00D1195C" w:rsidRDefault="00D1195C" w:rsidP="00D1195C">
      <w:pPr>
        <w:ind w:left="1440"/>
      </w:pPr>
    </w:p>
    <w:p w14:paraId="268095C0" w14:textId="73CF7EAB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Histogramas</w:t>
      </w:r>
    </w:p>
    <w:p w14:paraId="2DFDBF04" w14:textId="68D42164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Uso</w:t>
      </w:r>
      <w:r w:rsidRPr="00D1195C">
        <w:t>: Analizar la frecuencia de uso de la aplicación por franja horaria o función.</w:t>
      </w:r>
    </w:p>
    <w:p w14:paraId="7A95D53D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lastRenderedPageBreak/>
        <w:t>Beneficio</w:t>
      </w:r>
      <w:r w:rsidRPr="00D1195C">
        <w:t>: Ayuda a entender patrones de uso para optimizar la experiencia del usuario.</w:t>
      </w:r>
    </w:p>
    <w:p w14:paraId="61228EBA" w14:textId="6D20E743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Diagramas de dispersión</w:t>
      </w:r>
    </w:p>
    <w:p w14:paraId="05CA624C" w14:textId="28422E64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Uso</w:t>
      </w:r>
      <w:r w:rsidRPr="00D1195C">
        <w:t>: Evaluar la relación entre inversión publicitaria y descargas de la aplicación.</w:t>
      </w:r>
    </w:p>
    <w:p w14:paraId="4029A03A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Análisis</w:t>
      </w:r>
      <w:r w:rsidRPr="00D1195C">
        <w:t>: Identificar si más inversión en redes sociales se traduce en más descargas.</w:t>
      </w:r>
    </w:p>
    <w:p w14:paraId="17F4A7C4" w14:textId="77777777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Gráfico de control</w:t>
      </w:r>
    </w:p>
    <w:p w14:paraId="1FD4C3C0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Uso</w:t>
      </w:r>
      <w:r w:rsidRPr="00D1195C">
        <w:t>: Monitorizar la estabilidad del sistema.</w:t>
      </w:r>
    </w:p>
    <w:p w14:paraId="40666368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Ejemplo</w:t>
      </w:r>
      <w:r w:rsidRPr="00D1195C">
        <w:t>: Registrar tiempos de respuesta del servidor para identificar desviaciones anómalas.</w:t>
      </w:r>
    </w:p>
    <w:p w14:paraId="330071A3" w14:textId="77777777" w:rsidR="00D1195C" w:rsidRPr="00D1195C" w:rsidRDefault="00D1195C" w:rsidP="00D1195C">
      <w:pPr>
        <w:numPr>
          <w:ilvl w:val="0"/>
          <w:numId w:val="7"/>
        </w:numPr>
      </w:pPr>
      <w:r w:rsidRPr="00D1195C">
        <w:rPr>
          <w:b/>
          <w:bCs/>
        </w:rPr>
        <w:t>Estratificación</w:t>
      </w:r>
    </w:p>
    <w:p w14:paraId="3314406C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Aplicación</w:t>
      </w:r>
      <w:r w:rsidRPr="00D1195C">
        <w:t>: Separar datos de usuarios según grupo etario, ubicación o uso frecuente de funciones.</w:t>
      </w:r>
    </w:p>
    <w:p w14:paraId="2AF850A5" w14:textId="77777777" w:rsidR="00D1195C" w:rsidRPr="00D1195C" w:rsidRDefault="00D1195C" w:rsidP="00D1195C">
      <w:pPr>
        <w:numPr>
          <w:ilvl w:val="1"/>
          <w:numId w:val="7"/>
        </w:numPr>
      </w:pPr>
      <w:r w:rsidRPr="00D1195C">
        <w:rPr>
          <w:b/>
          <w:bCs/>
        </w:rPr>
        <w:t>Beneficio</w:t>
      </w:r>
      <w:r w:rsidRPr="00D1195C">
        <w:t>: Adaptar estrategias de marketing y mejoras específicas según los subgrupos.</w:t>
      </w:r>
    </w:p>
    <w:p w14:paraId="20A546B1" w14:textId="77777777" w:rsidR="00D1195C" w:rsidRDefault="00D1195C"/>
    <w:sectPr w:rsidR="00D1195C" w:rsidSect="004465D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05E"/>
    <w:multiLevelType w:val="multilevel"/>
    <w:tmpl w:val="385C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21A15"/>
    <w:multiLevelType w:val="multilevel"/>
    <w:tmpl w:val="A3C4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20E7D"/>
    <w:multiLevelType w:val="multilevel"/>
    <w:tmpl w:val="F82A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E0C48"/>
    <w:multiLevelType w:val="multilevel"/>
    <w:tmpl w:val="9728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EC01FF"/>
    <w:multiLevelType w:val="multilevel"/>
    <w:tmpl w:val="770E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E2DEC"/>
    <w:multiLevelType w:val="multilevel"/>
    <w:tmpl w:val="D31C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238E9"/>
    <w:multiLevelType w:val="multilevel"/>
    <w:tmpl w:val="2298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275414">
    <w:abstractNumId w:val="1"/>
  </w:num>
  <w:num w:numId="2" w16cid:durableId="269506308">
    <w:abstractNumId w:val="4"/>
  </w:num>
  <w:num w:numId="3" w16cid:durableId="1411196143">
    <w:abstractNumId w:val="6"/>
  </w:num>
  <w:num w:numId="4" w16cid:durableId="349337636">
    <w:abstractNumId w:val="3"/>
  </w:num>
  <w:num w:numId="5" w16cid:durableId="1856846488">
    <w:abstractNumId w:val="5"/>
  </w:num>
  <w:num w:numId="6" w16cid:durableId="120811204">
    <w:abstractNumId w:val="2"/>
  </w:num>
  <w:num w:numId="7" w16cid:durableId="191497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72"/>
    <w:rsid w:val="00041AD7"/>
    <w:rsid w:val="003A43D2"/>
    <w:rsid w:val="004465DC"/>
    <w:rsid w:val="00615372"/>
    <w:rsid w:val="00707999"/>
    <w:rsid w:val="0090067F"/>
    <w:rsid w:val="00C70219"/>
    <w:rsid w:val="00D1195C"/>
    <w:rsid w:val="00D906A5"/>
    <w:rsid w:val="00E9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1B12B"/>
  <w15:chartTrackingRefBased/>
  <w15:docId w15:val="{63C2F608-01FD-455E-B5DC-0C92DF36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5DC"/>
  </w:style>
  <w:style w:type="paragraph" w:styleId="Heading1">
    <w:name w:val="heading 1"/>
    <w:basedOn w:val="Normal"/>
    <w:next w:val="Normal"/>
    <w:link w:val="Heading1Char"/>
    <w:uiPriority w:val="9"/>
    <w:qFormat/>
    <w:rsid w:val="00615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3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Buenrostro Briseño</dc:creator>
  <cp:keywords/>
  <dc:description/>
  <cp:lastModifiedBy>Emmanuel Buenrostro Briseño</cp:lastModifiedBy>
  <cp:revision>3</cp:revision>
  <cp:lastPrinted>2024-12-03T06:08:00Z</cp:lastPrinted>
  <dcterms:created xsi:type="dcterms:W3CDTF">2024-12-03T05:26:00Z</dcterms:created>
  <dcterms:modified xsi:type="dcterms:W3CDTF">2024-12-03T06:10:00Z</dcterms:modified>
</cp:coreProperties>
</file>