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42DA0">
      <w:r>
        <w:rPr>
          <w:b/>
          <w:sz w:val="36"/>
        </w:rPr>
        <w:t>面试背诵手册：RK3588 多模态视觉理解系统</w:t>
      </w:r>
    </w:p>
    <w:p w14:paraId="15DB20FB">
      <w:pPr>
        <w:ind w:left="567"/>
      </w:pPr>
      <w:r>
        <w:rPr>
          <w:i/>
          <w:sz w:val="20"/>
        </w:rPr>
        <w:t>项目：YOLOv8n 实时检测 + Qwen2.5-0.5B 端侧 LLM 场景描述，NPU 双模型协同推理</w:t>
      </w:r>
    </w:p>
    <w:p w14:paraId="10C68664">
      <w:pPr>
        <w:ind w:left="567"/>
      </w:pPr>
      <w:r>
        <w:rPr>
          <w:i/>
          <w:sz w:val="20"/>
        </w:rPr>
        <w:t>硬件：Orange Pi 5 Pro (RK3588S, 6 TOPS NPU, 8GB RAM)</w:t>
      </w:r>
    </w:p>
    <w:p w14:paraId="5B36DA4D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39C58DF">
      <w:r>
        <w:rPr>
          <w:b/>
          <w:sz w:val="28"/>
        </w:rPr>
        <w:t>零、面试开场：自我介绍（必背，1.5 分钟）</w:t>
      </w:r>
    </w:p>
    <w:p w14:paraId="2B3B97A3">
      <w:pPr>
        <w:ind w:left="567"/>
      </w:pPr>
      <w:r>
        <w:rPr>
          <w:i/>
          <w:sz w:val="20"/>
        </w:rPr>
        <w:t>面试官好，我叫李能，北京化工大学电子科学与技术本科，今年秋季入读香港中文大学电子工程授课型硕士。</w:t>
      </w:r>
    </w:p>
    <w:p w14:paraId="6EF8AE9D">
      <w:pPr>
        <w:ind w:left="567"/>
      </w:pPr>
      <w:r>
        <w:rPr>
          <w:i/>
          <w:sz w:val="20"/>
        </w:rPr>
        <w:t>我的主攻方向是边缘 AI 部署。今年暑假我在 Orange Pi 5 Pro 开发板上独立完成了一个多模态视觉理解系统——用 YOLOv8n 做实时目标检测，Qwen2.5-0.5B 端侧大模型做场景描述，两个模型都在板端 NPU 上推理。整个链路从 PyTorch 模型导出、ONNX 转换、RKNN 量化到 C++ 后处理重写，全部独立完成。YOLO 推理延迟约 30 毫秒，LLM 生成速度约 41 token/s，双模型内存占用控制在 1.5G 以内。</w:t>
      </w:r>
    </w:p>
    <w:p w14:paraId="170B3E38">
      <w:pPr>
        <w:ind w:left="567"/>
      </w:pPr>
      <w:r>
        <w:rPr>
          <w:i/>
          <w:sz w:val="20"/>
        </w:rPr>
        <w:t>本科期间我还有一个水下图像增强的研究项目，论文被 IEEE ICIPCA 录用；以及一个微孔光学测量项目，拿了全国光电设计竞赛华北区二等奖。</w:t>
      </w:r>
    </w:p>
    <w:p w14:paraId="2ABFC479">
      <w:pPr>
        <w:ind w:left="567"/>
      </w:pPr>
      <w:r>
        <w:rPr>
          <w:i/>
          <w:sz w:val="20"/>
        </w:rPr>
        <w:t>目前我在系统学习 C++ 和模型部署工具链，目标是在边缘端侧 AI 方向深耕。</w:t>
      </w:r>
    </w:p>
    <w:p w14:paraId="459ED9D4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C8487A3">
      <w:r>
        <w:rPr>
          <w:b/>
          <w:sz w:val="28"/>
        </w:rPr>
        <w:t>一、YOLO 检测管线</w:t>
      </w:r>
    </w:p>
    <w:p w14:paraId="76A3D4A3">
      <w:r>
        <w:rPr>
          <w:b/>
          <w:sz w:val="24"/>
        </w:rPr>
        <w:t>Q1：YOLOv8n 的输入输出是什么？</w:t>
      </w:r>
    </w:p>
    <w:p w14:paraId="4D433AD1">
      <w:pPr>
        <w:spacing w:line="360" w:lineRule="auto"/>
      </w:pPr>
      <w:r>
        <w:rPr>
          <w:b/>
          <w:sz w:val="21"/>
        </w:rPr>
        <w:t>输入</w:t>
      </w:r>
      <w:r>
        <w:rPr>
          <w:sz w:val="21"/>
        </w:rPr>
        <w:t>：</w:t>
      </w:r>
      <w:r>
        <w:rPr>
          <w:rFonts w:ascii="Courier New" w:hAnsi="Courier New"/>
          <w:sz w:val="18"/>
        </w:rPr>
        <w:t>1 × 3 × 640 × 640</w:t>
      </w:r>
      <w:r>
        <w:rPr>
          <w:sz w:val="21"/>
        </w:rPr>
        <w:t>（NCHW，RGB，归一化到 0-1）</w:t>
      </w:r>
    </w:p>
    <w:p w14:paraId="3DE8B52A">
      <w:pPr>
        <w:spacing w:line="360" w:lineRule="auto"/>
      </w:pPr>
      <w:r>
        <w:rPr>
          <w:b/>
          <w:sz w:val="21"/>
        </w:rPr>
        <w:t>输出</w:t>
      </w:r>
      <w:r>
        <w:rPr>
          <w:sz w:val="21"/>
        </w:rPr>
        <w:t>：</w:t>
      </w:r>
      <w:r>
        <w:rPr>
          <w:rFonts w:ascii="Courier New" w:hAnsi="Courier New"/>
          <w:sz w:val="18"/>
        </w:rPr>
        <w:t>1 × 84 × 8400</w:t>
      </w:r>
      <w:r>
        <w:rPr>
          <w:sz w:val="21"/>
        </w:rPr>
        <w:t>（单张量，已 DFL 解码）</w:t>
      </w:r>
    </w:p>
    <w:p w14:paraId="1EF2E68B">
      <w:pPr>
        <w:spacing w:line="360" w:lineRule="auto"/>
      </w:pPr>
      <w:r>
        <w:rPr>
          <w:sz w:val="21"/>
        </w:rPr>
        <w:t>- 84 通道：前 4 通道 = cx, cy, w, h（</w:t>
      </w:r>
      <w:r>
        <w:rPr>
          <w:b/>
          <w:sz w:val="21"/>
        </w:rPr>
        <w:t>像素坐标</w:t>
      </w:r>
      <w:r>
        <w:rPr>
          <w:sz w:val="21"/>
        </w:rPr>
        <w:t>，不是网格偏移），后 80 通道 = COCO 80 类置信度（已过 sigmoid）</w:t>
      </w:r>
    </w:p>
    <w:p w14:paraId="78129FA1">
      <w:pPr>
        <w:spacing w:line="360" w:lineRule="auto"/>
      </w:pPr>
      <w:r>
        <w:rPr>
          <w:sz w:val="21"/>
        </w:rPr>
        <w:t>- 8400 = 80×80 + 40×40 + 20×20（三尺度检测头网格拼接）</w:t>
      </w:r>
    </w:p>
    <w:p w14:paraId="6536CF17">
      <w:pPr>
        <w:spacing w:line="360" w:lineRule="auto"/>
      </w:pPr>
      <w:r>
        <w:rPr>
          <w:b/>
          <w:sz w:val="21"/>
        </w:rPr>
        <w:t>关键差异</w:t>
      </w:r>
      <w:r>
        <w:rPr>
          <w:sz w:val="21"/>
        </w:rPr>
        <w:t>：Ultralytics 导出的 ONNX 已在内部完成 DFL 解码 + stride 倍乘，输出直接是像素坐标。旧版 demo 模型输出 9 个张量（未解码），这是 RKNN Toolkit 版本差异导致的。</w:t>
      </w:r>
    </w:p>
    <w:p w14:paraId="2F4DBE21">
      <w:r>
        <w:rPr>
          <w:b/>
          <w:sz w:val="24"/>
        </w:rPr>
        <w:t>Q2：预处理做了什么？</w:t>
      </w:r>
    </w:p>
    <w:p w14:paraId="68A30C78">
      <w:pPr>
        <w:spacing w:line="360" w:lineRule="auto"/>
      </w:pPr>
      <w:r>
        <w:rPr>
          <w:sz w:val="21"/>
        </w:rPr>
        <w:t xml:space="preserve">1. </w:t>
      </w:r>
      <w:r>
        <w:rPr>
          <w:rFonts w:ascii="Courier New" w:hAnsi="Courier New"/>
          <w:sz w:val="18"/>
        </w:rPr>
        <w:t>imread</w:t>
      </w:r>
      <w:r>
        <w:rPr>
          <w:sz w:val="21"/>
        </w:rPr>
        <w:t xml:space="preserve"> 读图 → 2. 计算缩放比（保持宽高比，长边 640）→ 3. </w:t>
      </w:r>
      <w:r>
        <w:rPr>
          <w:rFonts w:ascii="Courier New" w:hAnsi="Courier New"/>
          <w:sz w:val="18"/>
        </w:rPr>
        <w:t>resize</w:t>
      </w:r>
      <w:r>
        <w:rPr>
          <w:sz w:val="21"/>
        </w:rPr>
        <w:t xml:space="preserve"> → 4. 灰色填充到 640×640（letterbox）→ 5. BGR→RGB → 6. HWC→CHW → 7. 除以 255 归一化 → 8. </w:t>
      </w:r>
      <w:r>
        <w:rPr>
          <w:rFonts w:ascii="Courier New" w:hAnsi="Courier New"/>
          <w:sz w:val="18"/>
        </w:rPr>
        <w:t>malloc</w:t>
      </w:r>
      <w:r>
        <w:rPr>
          <w:sz w:val="21"/>
        </w:rPr>
        <w:t xml:space="preserve"> 分配连续 float buffer → 9. 传入 NPU</w:t>
      </w:r>
    </w:p>
    <w:p w14:paraId="3C7974C2">
      <w:r>
        <w:rPr>
          <w:b/>
          <w:sz w:val="24"/>
        </w:rPr>
        <w:t>Q3：后处理五步结构是什么？</w:t>
      </w:r>
    </w:p>
    <w:p w14:paraId="2616CA06">
      <w:pPr>
        <w:spacing w:line="360" w:lineRule="auto"/>
      </w:pPr>
      <w:r>
        <w:rPr>
          <w:b/>
          <w:sz w:val="21"/>
        </w:rPr>
        <w:t>cxcywh → xyxy</w:t>
      </w:r>
      <w:r>
        <w:rPr>
          <w:sz w:val="21"/>
        </w:rPr>
        <w:t xml:space="preserve">（中心坐标转角点）→ </w:t>
      </w:r>
      <w:r>
        <w:rPr>
          <w:b/>
          <w:sz w:val="21"/>
        </w:rPr>
        <w:t>找最高分类别</w:t>
      </w:r>
      <w:r>
        <w:rPr>
          <w:sz w:val="21"/>
        </w:rPr>
        <w:t xml:space="preserve">（argmax 80 通道）→ </w:t>
      </w:r>
      <w:r>
        <w:rPr>
          <w:b/>
          <w:sz w:val="21"/>
        </w:rPr>
        <w:t>过滤低分框</w:t>
      </w:r>
      <w:r>
        <w:rPr>
          <w:sz w:val="21"/>
        </w:rPr>
        <w:t xml:space="preserve">（score &gt; threshold）→ </w:t>
      </w:r>
      <w:r>
        <w:rPr>
          <w:b/>
          <w:sz w:val="21"/>
        </w:rPr>
        <w:t>坐标裁剪到图像边界</w:t>
      </w:r>
      <w:r>
        <w:rPr>
          <w:sz w:val="21"/>
        </w:rPr>
        <w:t xml:space="preserve"> → </w:t>
      </w:r>
      <w:r>
        <w:rPr>
          <w:b/>
          <w:sz w:val="21"/>
        </w:rPr>
        <w:t>NMS 去重</w:t>
      </w:r>
      <w:r>
        <w:rPr>
          <w:sz w:val="21"/>
        </w:rPr>
        <w:t>（IoU 阈值筛选）</w:t>
      </w:r>
    </w:p>
    <w:p w14:paraId="427BDFB8">
      <w:r>
        <w:rPr>
          <w:b/>
          <w:sz w:val="24"/>
        </w:rPr>
        <w:t>Q4：NMS（非极大值抑制）的原理？</w:t>
      </w:r>
    </w:p>
    <w:p w14:paraId="1268682E">
      <w:pPr>
        <w:spacing w:line="360" w:lineRule="auto"/>
      </w:pPr>
      <w:r>
        <w:rPr>
          <w:sz w:val="21"/>
        </w:rPr>
        <w:t>按置信度降序排列所有候选框 → 取最高分的框加入保留集 → 计算它和剩下所有框的 IoU → 删掉 IoU 超过阈值的重叠框 → 重复直到候选集清空。</w:t>
      </w:r>
      <w:r>
        <w:rPr>
          <w:b/>
          <w:sz w:val="21"/>
        </w:rPr>
        <w:t>一句话：同一物体只保留置信度最高的那个框。</w:t>
      </w:r>
    </w:p>
    <w:p w14:paraId="47E6AAD1">
      <w:r>
        <w:rPr>
          <w:b/>
          <w:sz w:val="24"/>
        </w:rPr>
        <w:t>Q5：为什么 8400 个候选框是三个尺度？</w:t>
      </w:r>
    </w:p>
    <w:p w14:paraId="57DE1381">
      <w:pPr>
        <w:spacing w:line="360" w:lineRule="auto"/>
      </w:pPr>
      <w:r>
        <w:rPr>
          <w:sz w:val="21"/>
        </w:rPr>
        <w:t>YOLOv8 有三个检测头：80×80（浅层，检测小物体，网格最密）、40×40（中层，检测中等物体）、20×20（深层，检测大物体，感受野最大）。三尺度输出拼成一个张量，不需要手动拆开——后处理时 8400 个候选框统一处理。</w:t>
      </w:r>
    </w:p>
    <w:p w14:paraId="75B6A78E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4E2C5C4">
      <w:r>
        <w:rPr>
          <w:b/>
          <w:sz w:val="28"/>
        </w:rPr>
        <w:t>二、LLM 部署概念</w:t>
      </w:r>
    </w:p>
    <w:p w14:paraId="296A3125">
      <w:r>
        <w:rPr>
          <w:b/>
          <w:sz w:val="24"/>
        </w:rPr>
        <w:t>Q6：什么是 Token？</w:t>
      </w:r>
    </w:p>
    <w:p w14:paraId="1ECF5162">
      <w:pPr>
        <w:spacing w:line="360" w:lineRule="auto"/>
      </w:pPr>
      <w:r>
        <w:rPr>
          <w:sz w:val="21"/>
        </w:rPr>
        <w:t>LLM 不认字，只认数字。</w:t>
      </w:r>
      <w:r>
        <w:rPr>
          <w:b/>
          <w:sz w:val="21"/>
        </w:rPr>
        <w:t>Tokenizer 把文本切成一个个最小单元（token），每个 token 映射为一个整数 ID。</w:t>
      </w:r>
      <w:r>
        <w:rPr>
          <w:sz w:val="21"/>
        </w:rPr>
        <w:t xml:space="preserve"> 中文一个字可能是一个 token，英文一个单词可能拆成多个 token。Qwen2.5 的 tokenizer 有约 15 万词表。</w:t>
      </w:r>
    </w:p>
    <w:p w14:paraId="3871C919">
      <w:r>
        <w:rPr>
          <w:b/>
          <w:sz w:val="24"/>
        </w:rPr>
        <w:t>Q7：什么是 Embedding？</w:t>
      </w:r>
    </w:p>
    <w:p w14:paraId="65A089FC">
      <w:pPr>
        <w:spacing w:line="360" w:lineRule="auto"/>
      </w:pPr>
      <w:r>
        <w:rPr>
          <w:sz w:val="21"/>
        </w:rPr>
        <w:t>把 token ID 映射成一个</w:t>
      </w:r>
      <w:r>
        <w:rPr>
          <w:b/>
          <w:sz w:val="21"/>
        </w:rPr>
        <w:t>高维稠密向量</w:t>
      </w:r>
      <w:r>
        <w:rPr>
          <w:sz w:val="21"/>
        </w:rPr>
        <w:t>（比如 896 维）。语义相近的词向量相近。这是 LLM 理解的"词义"。</w:t>
      </w:r>
    </w:p>
    <w:p w14:paraId="6CB4D3FB">
      <w:r>
        <w:rPr>
          <w:b/>
          <w:sz w:val="24"/>
        </w:rPr>
        <w:t>Q8：什么是自回归（Autoregressive）生成？</w:t>
      </w:r>
    </w:p>
    <w:p w14:paraId="4B0E0F35">
      <w:pPr>
        <w:spacing w:line="360" w:lineRule="auto"/>
      </w:pPr>
      <w:r>
        <w:rPr>
          <w:sz w:val="21"/>
        </w:rPr>
        <w:t>LLM 一次只生成一个 token。流程：输入 "今天的天气" → 输出 "真" → 把 "真" 拼回去变成 "今天的天气真" → 输出 "好" → 循环，直到输出结束符或达到 max_tokens。</w:t>
      </w:r>
      <w:r>
        <w:rPr>
          <w:b/>
          <w:sz w:val="21"/>
        </w:rPr>
        <w:t>每一步的输出变成下一步的输入。</w:t>
      </w:r>
    </w:p>
    <w:p w14:paraId="535494A8">
      <w:r>
        <w:rPr>
          <w:b/>
          <w:sz w:val="24"/>
        </w:rPr>
        <w:t>Q9：什么是 KV Cache？为什么重要？</w:t>
      </w:r>
    </w:p>
    <w:p w14:paraId="261A3406">
      <w:pPr>
        <w:spacing w:line="360" w:lineRule="auto"/>
      </w:pPr>
      <w:r>
        <w:rPr>
          <w:sz w:val="21"/>
        </w:rPr>
        <w:t>自回归每步都要对</w:t>
      </w:r>
      <w:r>
        <w:rPr>
          <w:b/>
          <w:sz w:val="21"/>
        </w:rPr>
        <w:t>全部历史 token</w:t>
      </w:r>
      <w:r>
        <w:rPr>
          <w:sz w:val="21"/>
        </w:rPr>
        <w:t xml:space="preserve"> 做 Attention。如果没有 KV Cache，第 100 步要重算前 99 步的 Key/Value，计算量 O(n²)。</w:t>
      </w:r>
      <w:r>
        <w:rPr>
          <w:b/>
          <w:sz w:val="21"/>
        </w:rPr>
        <w:t>KV Cache 把每步算好的 K/V 存起来，新步只算新 token 的 Attention</w:t>
      </w:r>
      <w:r>
        <w:rPr>
          <w:sz w:val="21"/>
        </w:rPr>
        <w:t>，降到 O(n)。</w:t>
      </w:r>
    </w:p>
    <w:p w14:paraId="22D26995">
      <w:pPr>
        <w:spacing w:line="360" w:lineRule="auto"/>
      </w:pPr>
      <w:r>
        <w:rPr>
          <w:b/>
          <w:sz w:val="21"/>
        </w:rPr>
        <w:t>对端侧部署的意义</w:t>
      </w:r>
      <w:r>
        <w:rPr>
          <w:sz w:val="21"/>
        </w:rPr>
        <w:t>：KV Cache 是 LLM 推理的主要内存占用之一。2048 context × 0.5B 参数 ≈ 几百 MB。</w:t>
      </w:r>
    </w:p>
    <w:p w14:paraId="7A91BD8B">
      <w:r>
        <w:rPr>
          <w:b/>
          <w:sz w:val="24"/>
        </w:rPr>
        <w:t>Q10：W8A8 量化是什么意思？</w:t>
      </w:r>
    </w:p>
    <w:p w14:paraId="7A5D63C4">
      <w:pPr>
        <w:spacing w:line="360" w:lineRule="auto"/>
      </w:pPr>
      <w:r>
        <w:rPr>
          <w:b/>
          <w:sz w:val="21"/>
        </w:rPr>
        <w:t>权重（Weight）8-bit 整数 + 激活值（Activation）8-bit 整数。</w:t>
      </w:r>
      <w:r>
        <w:rPr>
          <w:sz w:val="21"/>
        </w:rPr>
        <w:t xml:space="preserve"> 原始 FP16 模型 → RKLLM Toolkit 转换 → 权重和中间结果都用 INT8 存和算。好处：内存减半、NPU 友好（RK3588 NPU 对 INT8 有专用加速单元）。代价：微小精度损失。Qwen2.5-0.5B：FP16 ~1.5GB → W8A8 ~764MB。</w:t>
      </w:r>
    </w:p>
    <w:p w14:paraId="3C7CED68">
      <w:r>
        <w:rPr>
          <w:b/>
          <w:sz w:val="24"/>
        </w:rPr>
        <w:t>Q11：0.5B 参数是什么意思？为什么选这个规模？</w:t>
      </w:r>
    </w:p>
    <w:p w14:paraId="1ED08D62">
      <w:pPr>
        <w:spacing w:line="360" w:lineRule="auto"/>
      </w:pPr>
      <w:r>
        <w:rPr>
          <w:sz w:val="21"/>
        </w:rPr>
        <w:t>B = Billion = 10 亿。0.5B = 5 亿参数。Qwen2.5-0.5B 是端侧能跑的最小可用模型之一。</w:t>
      </w:r>
      <w:r>
        <w:rPr>
          <w:b/>
          <w:sz w:val="21"/>
        </w:rPr>
        <w:t>选这个规模的原因</w:t>
      </w:r>
      <w:r>
        <w:rPr>
          <w:sz w:val="21"/>
        </w:rPr>
        <w:t>：8GB 板端内存能同时装下 YOLO + LLM 两个模型（合计 ~1.5GiB），参数量再大内存不够、速度太慢。0.5B 的 TTFT ~96ms、生成速度 ~41 tok/s，够做场景描述。</w:t>
      </w:r>
    </w:p>
    <w:p w14:paraId="7F92D9AB">
      <w:r>
        <w:rPr>
          <w:b/>
          <w:sz w:val="24"/>
        </w:rPr>
        <w:t>Q12：什么是 LLM 幻觉（Hallucination）？怎么抑制？</w:t>
      </w:r>
    </w:p>
    <w:p w14:paraId="6D9393EA">
      <w:pPr>
        <w:spacing w:line="360" w:lineRule="auto"/>
      </w:pPr>
      <w:r>
        <w:rPr>
          <w:sz w:val="21"/>
        </w:rPr>
        <w:t>LLM 的本质是</w:t>
      </w:r>
      <w:r>
        <w:rPr>
          <w:b/>
          <w:sz w:val="21"/>
        </w:rPr>
        <w:t>自回归续写最像人话的下一个词</w:t>
      </w:r>
      <w:r>
        <w:rPr>
          <w:sz w:val="21"/>
        </w:rPr>
        <w:t>，不是在报告事实。输入 "4 person, 1 bus"，训练数据里 "公交车" 后面常跟 "乘客玩手机"——它就顺着续写。temperature=0.1 也压不住。</w:t>
      </w:r>
    </w:p>
    <w:p w14:paraId="3444A540">
      <w:pPr>
        <w:spacing w:line="360" w:lineRule="auto"/>
      </w:pPr>
      <w:r>
        <w:rPr>
          <w:b/>
          <w:sz w:val="21"/>
        </w:rPr>
        <w:t>解决方案</w:t>
      </w:r>
      <w:r>
        <w:rPr>
          <w:sz w:val="21"/>
        </w:rPr>
        <w:t xml:space="preserve">：Prompt 设计 = </w:t>
      </w:r>
      <w:r>
        <w:rPr>
          <w:b/>
          <w:sz w:val="21"/>
        </w:rPr>
        <w:t>指令 + 数据 + 约束</w:t>
      </w:r>
      <w:r>
        <w:rPr>
          <w:sz w:val="21"/>
        </w:rPr>
        <w:t>。"只根据给出的物体列表描述，不要添加列表之外的细节。" 效果：无约束 TTFT 252ms/17.5 tok/s → 加约束 96ms/41.5 tok/s（输出更短更快）。</w:t>
      </w:r>
    </w:p>
    <w:p w14:paraId="35B98101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7F95BEF">
      <w:r>
        <w:rPr>
          <w:b/>
          <w:sz w:val="28"/>
        </w:rPr>
        <w:t>三、RKNN 工具链</w:t>
      </w:r>
    </w:p>
    <w:p w14:paraId="18C32E3F">
      <w:r>
        <w:rPr>
          <w:b/>
          <w:sz w:val="24"/>
        </w:rPr>
        <w:t>Q13：模型转换链路是什么？</w:t>
      </w:r>
    </w:p>
    <w:p w14:paraId="5E8EE279">
      <w:pPr>
        <w:ind w:left="454"/>
      </w:pPr>
      <w:r>
        <w:rPr>
          <w:rFonts w:ascii="Courier New" w:hAnsi="Courier New"/>
          <w:sz w:val="17"/>
        </w:rPr>
        <w:t>PyTorch (.pt) → ONNX (.onnx, FP32) → RKNN (.rknn, FP16)</w:t>
      </w:r>
    </w:p>
    <w:p w14:paraId="0A04FC09">
      <w:pPr>
        <w:spacing w:line="360" w:lineRule="auto"/>
      </w:pPr>
      <w:r>
        <w:rPr>
          <w:sz w:val="21"/>
        </w:rPr>
        <w:t>工具：</w:t>
      </w:r>
      <w:r>
        <w:rPr>
          <w:rFonts w:ascii="Courier New" w:hAnsi="Courier New"/>
          <w:sz w:val="18"/>
        </w:rPr>
        <w:t>torch.onnx.export</w:t>
      </w:r>
      <w:r>
        <w:rPr>
          <w:sz w:val="21"/>
        </w:rPr>
        <w:t xml:space="preserve"> → </w:t>
      </w:r>
      <w:r>
        <w:rPr>
          <w:rFonts w:ascii="Courier New" w:hAnsi="Courier New"/>
          <w:sz w:val="18"/>
        </w:rPr>
        <w:t>RKNN Toolkit2</w:t>
      </w:r>
      <w:r>
        <w:rPr>
          <w:sz w:val="21"/>
        </w:rPr>
        <w:t>（</w:t>
      </w:r>
      <w:r>
        <w:rPr>
          <w:rFonts w:ascii="Courier New" w:hAnsi="Courier New"/>
          <w:sz w:val="18"/>
        </w:rPr>
        <w:t>rknn.build</w:t>
      </w:r>
      <w:r>
        <w:rPr>
          <w:sz w:val="21"/>
        </w:rPr>
        <w:t xml:space="preserve"> 或 </w:t>
      </w:r>
      <w:r>
        <w:rPr>
          <w:rFonts w:ascii="Courier New" w:hAnsi="Courier New"/>
          <w:sz w:val="18"/>
        </w:rPr>
        <w:t>rknn.export_rknn</w:t>
      </w:r>
      <w:r>
        <w:rPr>
          <w:sz w:val="21"/>
        </w:rPr>
        <w:t>）</w:t>
      </w:r>
    </w:p>
    <w:p w14:paraId="6C5FAC3C">
      <w:r>
        <w:rPr>
          <w:b/>
          <w:sz w:val="24"/>
        </w:rPr>
        <w:t>Q14：RKNN C API 的 6 个核心函数？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0"/>
        <w:gridCol w:w="4930"/>
      </w:tblGrid>
      <w:tr w14:paraId="5173F545">
        <w:trPr>
          <w:trHeight w:val="305" w:hRule="atLeast"/>
        </w:trPr>
        <w:tc>
          <w:tcPr>
            <w:tcW w:w="4930" w:type="dxa"/>
          </w:tcPr>
          <w:p w14:paraId="4415B449">
            <w:pPr>
              <w:spacing w:after="0" w:line="240" w:lineRule="auto"/>
            </w:pPr>
            <w:r>
              <w:rPr>
                <w:b/>
                <w:sz w:val="18"/>
              </w:rPr>
              <w:t>函数</w:t>
            </w:r>
          </w:p>
        </w:tc>
        <w:tc>
          <w:tcPr>
            <w:tcW w:w="4930" w:type="dxa"/>
          </w:tcPr>
          <w:p w14:paraId="2ACB6965">
            <w:pPr>
              <w:spacing w:after="0" w:line="240" w:lineRule="auto"/>
            </w:pPr>
            <w:r>
              <w:rPr>
                <w:b/>
                <w:sz w:val="18"/>
              </w:rPr>
              <w:t>作用</w:t>
            </w:r>
          </w:p>
        </w:tc>
      </w:tr>
      <w:tr w14:paraId="515DDA3C">
        <w:trPr>
          <w:trHeight w:val="305" w:hRule="atLeast"/>
        </w:trPr>
        <w:tc>
          <w:tcPr>
            <w:tcW w:w="4930" w:type="dxa"/>
          </w:tcPr>
          <w:p w14:paraId="2E897E1E">
            <w:pPr>
              <w:spacing w:after="0" w:line="240" w:lineRule="auto"/>
            </w:pPr>
            <w:r>
              <w:rPr>
                <w:sz w:val="18"/>
              </w:rPr>
              <w:t>`rknn_init(&amp;ctx, path, ...)`</w:t>
            </w:r>
          </w:p>
        </w:tc>
        <w:tc>
          <w:tcPr>
            <w:tcW w:w="4930" w:type="dxa"/>
          </w:tcPr>
          <w:p w14:paraId="597E51B4">
            <w:pPr>
              <w:spacing w:after="0" w:line="240" w:lineRule="auto"/>
            </w:pPr>
            <w:r>
              <w:rPr>
                <w:sz w:val="18"/>
              </w:rPr>
              <w:t>加载模型到 NPU</w:t>
            </w:r>
          </w:p>
        </w:tc>
      </w:tr>
      <w:tr w14:paraId="02EF3376">
        <w:trPr>
          <w:trHeight w:val="305" w:hRule="atLeast"/>
        </w:trPr>
        <w:tc>
          <w:tcPr>
            <w:tcW w:w="4930" w:type="dxa"/>
          </w:tcPr>
          <w:p w14:paraId="75E174DD">
            <w:pPr>
              <w:spacing w:after="0" w:line="240" w:lineRule="auto"/>
            </w:pPr>
            <w:r>
              <w:rPr>
                <w:sz w:val="18"/>
              </w:rPr>
              <w:t>`rknn_query(ctx, IN_OUT_NUM, ...)`</w:t>
            </w:r>
          </w:p>
        </w:tc>
        <w:tc>
          <w:tcPr>
            <w:tcW w:w="4930" w:type="dxa"/>
          </w:tcPr>
          <w:p w14:paraId="0DAA3615">
            <w:pPr>
              <w:spacing w:after="0" w:line="240" w:lineRule="auto"/>
            </w:pPr>
            <w:r>
              <w:rPr>
                <w:sz w:val="18"/>
              </w:rPr>
              <w:t>查询输入/输出数量</w:t>
            </w:r>
          </w:p>
        </w:tc>
      </w:tr>
      <w:tr w14:paraId="5A5292FC">
        <w:trPr>
          <w:trHeight w:val="305" w:hRule="atLeast"/>
        </w:trPr>
        <w:tc>
          <w:tcPr>
            <w:tcW w:w="4930" w:type="dxa"/>
          </w:tcPr>
          <w:p w14:paraId="559E2117">
            <w:pPr>
              <w:spacing w:after="0" w:line="240" w:lineRule="auto"/>
            </w:pPr>
            <w:r>
              <w:rPr>
                <w:sz w:val="18"/>
              </w:rPr>
              <w:t>`rknn_inputs_set(ctx, 1, inputs)`</w:t>
            </w:r>
          </w:p>
        </w:tc>
        <w:tc>
          <w:tcPr>
            <w:tcW w:w="4930" w:type="dxa"/>
          </w:tcPr>
          <w:p w14:paraId="3EDB51E0">
            <w:pPr>
              <w:spacing w:after="0" w:line="240" w:lineRule="auto"/>
            </w:pPr>
            <w:r>
              <w:rPr>
                <w:sz w:val="18"/>
              </w:rPr>
              <w:t>喂输入数据</w:t>
            </w:r>
          </w:p>
        </w:tc>
      </w:tr>
      <w:tr w14:paraId="350AF0D3">
        <w:trPr>
          <w:trHeight w:val="305" w:hRule="atLeast"/>
        </w:trPr>
        <w:tc>
          <w:tcPr>
            <w:tcW w:w="4930" w:type="dxa"/>
          </w:tcPr>
          <w:p w14:paraId="666BA66C">
            <w:pPr>
              <w:spacing w:after="0" w:line="240" w:lineRule="auto"/>
            </w:pPr>
            <w:r>
              <w:rPr>
                <w:sz w:val="18"/>
              </w:rPr>
              <w:t>`rknn_run(ctx, NULL)`</w:t>
            </w:r>
          </w:p>
        </w:tc>
        <w:tc>
          <w:tcPr>
            <w:tcW w:w="4930" w:type="dxa"/>
          </w:tcPr>
          <w:p w14:paraId="009DE994">
            <w:pPr>
              <w:spacing w:after="0" w:line="240" w:lineRule="auto"/>
            </w:pPr>
            <w:r>
              <w:rPr>
                <w:sz w:val="18"/>
              </w:rPr>
              <w:t>触发 NPU 推理</w:t>
            </w:r>
          </w:p>
        </w:tc>
      </w:tr>
      <w:tr w14:paraId="6C4D43A7">
        <w:trPr>
          <w:trHeight w:val="305" w:hRule="atLeast"/>
        </w:trPr>
        <w:tc>
          <w:tcPr>
            <w:tcW w:w="4930" w:type="dxa"/>
          </w:tcPr>
          <w:p w14:paraId="69A5A6A7">
            <w:pPr>
              <w:spacing w:after="0" w:line="240" w:lineRule="auto"/>
            </w:pPr>
            <w:r>
              <w:rPr>
                <w:sz w:val="18"/>
              </w:rPr>
              <w:t>`rknn_outputs_get(ctx, 1, outputs)`</w:t>
            </w:r>
          </w:p>
        </w:tc>
        <w:tc>
          <w:tcPr>
            <w:tcW w:w="4930" w:type="dxa"/>
          </w:tcPr>
          <w:p w14:paraId="1408BE3A">
            <w:pPr>
              <w:spacing w:after="0" w:line="240" w:lineRule="auto"/>
            </w:pPr>
            <w:r>
              <w:rPr>
                <w:sz w:val="18"/>
              </w:rPr>
              <w:t>取输出数据</w:t>
            </w:r>
          </w:p>
        </w:tc>
      </w:tr>
      <w:tr w14:paraId="1CA43598">
        <w:trPr>
          <w:trHeight w:val="318" w:hRule="atLeast"/>
        </w:trPr>
        <w:tc>
          <w:tcPr>
            <w:tcW w:w="4930" w:type="dxa"/>
          </w:tcPr>
          <w:p w14:paraId="4105F5A3">
            <w:pPr>
              <w:spacing w:after="0" w:line="240" w:lineRule="auto"/>
            </w:pPr>
            <w:r>
              <w:rPr>
                <w:sz w:val="18"/>
              </w:rPr>
              <w:t>`rknn_destroy(ctx)`</w:t>
            </w:r>
          </w:p>
        </w:tc>
        <w:tc>
          <w:tcPr>
            <w:tcW w:w="4930" w:type="dxa"/>
          </w:tcPr>
          <w:p w14:paraId="33775792">
            <w:pPr>
              <w:spacing w:after="0" w:line="240" w:lineRule="auto"/>
            </w:pPr>
            <w:r>
              <w:rPr>
                <w:sz w:val="18"/>
              </w:rPr>
              <w:t>释放 NPU 资源</w:t>
            </w:r>
          </w:p>
        </w:tc>
      </w:tr>
    </w:tbl>
    <w:p w14:paraId="331F9EC8"/>
    <w:p w14:paraId="2034BC7A">
      <w:pPr>
        <w:spacing w:line="360" w:lineRule="auto"/>
      </w:pPr>
      <w:r>
        <w:rPr>
          <w:sz w:val="21"/>
        </w:rPr>
        <w:t xml:space="preserve">Python 的 </w:t>
      </w:r>
      <w:r>
        <w:rPr>
          <w:rFonts w:ascii="Courier New" w:hAnsi="Courier New"/>
          <w:sz w:val="18"/>
        </w:rPr>
        <w:t>model.run()</w:t>
      </w:r>
      <w:r>
        <w:rPr>
          <w:sz w:val="21"/>
        </w:rPr>
        <w:t xml:space="preserve"> 内部封装了 set → run → get 三步。</w:t>
      </w:r>
    </w:p>
    <w:p w14:paraId="25C84CAA">
      <w:r>
        <w:rPr>
          <w:b/>
          <w:sz w:val="24"/>
        </w:rPr>
        <w:t>Q15：FP16 vs INT8 量化的区别？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3"/>
        <w:gridCol w:w="3273"/>
        <w:gridCol w:w="3273"/>
      </w:tblGrid>
      <w:tr w14:paraId="784A0AD9">
        <w:trPr>
          <w:trHeight w:val="324" w:hRule="atLeast"/>
        </w:trPr>
        <w:tc>
          <w:tcPr>
            <w:tcW w:w="3273" w:type="dxa"/>
          </w:tcPr>
          <w:p w14:paraId="5A325715">
            <w:pPr>
              <w:spacing w:after="0" w:line="240" w:lineRule="auto"/>
            </w:pPr>
          </w:p>
        </w:tc>
        <w:tc>
          <w:tcPr>
            <w:tcW w:w="3273" w:type="dxa"/>
          </w:tcPr>
          <w:p w14:paraId="54A59146">
            <w:pPr>
              <w:spacing w:after="0" w:line="240" w:lineRule="auto"/>
            </w:pPr>
            <w:r>
              <w:rPr>
                <w:b/>
                <w:sz w:val="18"/>
              </w:rPr>
              <w:t>FP16</w:t>
            </w:r>
          </w:p>
        </w:tc>
        <w:tc>
          <w:tcPr>
            <w:tcW w:w="3273" w:type="dxa"/>
          </w:tcPr>
          <w:p w14:paraId="1AC02E90">
            <w:pPr>
              <w:spacing w:after="0" w:line="240" w:lineRule="auto"/>
            </w:pPr>
            <w:r>
              <w:rPr>
                <w:b/>
                <w:sz w:val="18"/>
              </w:rPr>
              <w:t>INT8</w:t>
            </w:r>
          </w:p>
        </w:tc>
      </w:tr>
      <w:tr w14:paraId="02EBDF7D">
        <w:trPr>
          <w:trHeight w:val="315" w:hRule="atLeast"/>
        </w:trPr>
        <w:tc>
          <w:tcPr>
            <w:tcW w:w="3273" w:type="dxa"/>
          </w:tcPr>
          <w:p w14:paraId="1E4B6284">
            <w:pPr>
              <w:spacing w:after="0" w:line="240" w:lineRule="auto"/>
            </w:pPr>
            <w:r>
              <w:rPr>
                <w:sz w:val="18"/>
              </w:rPr>
              <w:t>精度</w:t>
            </w:r>
          </w:p>
        </w:tc>
        <w:tc>
          <w:tcPr>
            <w:tcW w:w="3273" w:type="dxa"/>
          </w:tcPr>
          <w:p w14:paraId="74A37EAC">
            <w:pPr>
              <w:spacing w:after="0" w:line="240" w:lineRule="auto"/>
            </w:pPr>
            <w:r>
              <w:rPr>
                <w:sz w:val="18"/>
              </w:rPr>
              <w:t>几乎无损</w:t>
            </w:r>
          </w:p>
        </w:tc>
        <w:tc>
          <w:tcPr>
            <w:tcW w:w="3273" w:type="dxa"/>
          </w:tcPr>
          <w:p w14:paraId="743D315E">
            <w:pPr>
              <w:spacing w:after="0" w:line="240" w:lineRule="auto"/>
            </w:pPr>
            <w:r>
              <w:rPr>
                <w:sz w:val="18"/>
              </w:rPr>
              <w:t>微小损失</w:t>
            </w:r>
          </w:p>
        </w:tc>
      </w:tr>
      <w:tr w14:paraId="1085A5B5">
        <w:trPr>
          <w:trHeight w:val="315" w:hRule="atLeast"/>
        </w:trPr>
        <w:tc>
          <w:tcPr>
            <w:tcW w:w="3273" w:type="dxa"/>
          </w:tcPr>
          <w:p w14:paraId="7D9AB3D7">
            <w:pPr>
              <w:spacing w:after="0" w:line="240" w:lineRule="auto"/>
            </w:pPr>
            <w:r>
              <w:rPr>
                <w:sz w:val="18"/>
              </w:rPr>
              <w:t>文件大小</w:t>
            </w:r>
          </w:p>
        </w:tc>
        <w:tc>
          <w:tcPr>
            <w:tcW w:w="3273" w:type="dxa"/>
          </w:tcPr>
          <w:p w14:paraId="50B0F019">
            <w:pPr>
              <w:spacing w:after="0" w:line="240" w:lineRule="auto"/>
            </w:pPr>
            <w:r>
              <w:rPr>
                <w:sz w:val="18"/>
              </w:rPr>
              <w:t>~ONNX 的 50%</w:t>
            </w:r>
          </w:p>
        </w:tc>
        <w:tc>
          <w:tcPr>
            <w:tcW w:w="3273" w:type="dxa"/>
          </w:tcPr>
          <w:p w14:paraId="4B834CFE">
            <w:pPr>
              <w:spacing w:after="0" w:line="240" w:lineRule="auto"/>
            </w:pPr>
            <w:r>
              <w:rPr>
                <w:sz w:val="18"/>
              </w:rPr>
              <w:t>~ONNX 的 25%</w:t>
            </w:r>
          </w:p>
        </w:tc>
      </w:tr>
      <w:tr w14:paraId="1B7187D1">
        <w:trPr>
          <w:trHeight w:val="315" w:hRule="atLeast"/>
        </w:trPr>
        <w:tc>
          <w:tcPr>
            <w:tcW w:w="3273" w:type="dxa"/>
          </w:tcPr>
          <w:p w14:paraId="35D6BA15">
            <w:pPr>
              <w:spacing w:after="0" w:line="240" w:lineRule="auto"/>
            </w:pPr>
            <w:r>
              <w:rPr>
                <w:sz w:val="18"/>
              </w:rPr>
              <w:t>速度</w:t>
            </w:r>
          </w:p>
        </w:tc>
        <w:tc>
          <w:tcPr>
            <w:tcW w:w="3273" w:type="dxa"/>
          </w:tcPr>
          <w:p w14:paraId="4E0E2888">
            <w:pPr>
              <w:spacing w:after="0" w:line="240" w:lineRule="auto"/>
            </w:pPr>
            <w:r>
              <w:rPr>
                <w:sz w:val="18"/>
              </w:rPr>
              <w:t>快</w:t>
            </w:r>
          </w:p>
        </w:tc>
        <w:tc>
          <w:tcPr>
            <w:tcW w:w="3273" w:type="dxa"/>
          </w:tcPr>
          <w:p w14:paraId="616EC4E2">
            <w:pPr>
              <w:spacing w:after="0" w:line="240" w:lineRule="auto"/>
            </w:pPr>
            <w:r>
              <w:rPr>
                <w:sz w:val="18"/>
              </w:rPr>
              <w:t>更快（NPU 有 INT8 专用加速）</w:t>
            </w:r>
          </w:p>
        </w:tc>
      </w:tr>
      <w:tr w14:paraId="5B6D0811">
        <w:trPr>
          <w:trHeight w:val="327" w:hRule="atLeast"/>
        </w:trPr>
        <w:tc>
          <w:tcPr>
            <w:tcW w:w="3273" w:type="dxa"/>
          </w:tcPr>
          <w:p w14:paraId="2819A99B">
            <w:pPr>
              <w:spacing w:after="0" w:line="240" w:lineRule="auto"/>
            </w:pPr>
            <w:r>
              <w:rPr>
                <w:sz w:val="18"/>
              </w:rPr>
              <w:t>额外工作</w:t>
            </w:r>
          </w:p>
        </w:tc>
        <w:tc>
          <w:tcPr>
            <w:tcW w:w="3273" w:type="dxa"/>
          </w:tcPr>
          <w:p w14:paraId="70D02CE2">
            <w:pPr>
              <w:spacing w:after="0" w:line="240" w:lineRule="auto"/>
            </w:pPr>
            <w:r>
              <w:rPr>
                <w:sz w:val="18"/>
              </w:rPr>
              <w:t>零（RKNN Toolkit2 默认）</w:t>
            </w:r>
          </w:p>
        </w:tc>
        <w:tc>
          <w:tcPr>
            <w:tcW w:w="3273" w:type="dxa"/>
          </w:tcPr>
          <w:p w14:paraId="4487873B">
            <w:pPr>
              <w:spacing w:after="0" w:line="240" w:lineRule="auto"/>
            </w:pPr>
            <w:r>
              <w:rPr>
                <w:sz w:val="18"/>
              </w:rPr>
              <w:t>需要校准数据集 ~100 张</w:t>
            </w:r>
          </w:p>
        </w:tc>
      </w:tr>
    </w:tbl>
    <w:p w14:paraId="75F1EEF9"/>
    <w:p w14:paraId="76B7BEC4">
      <w:pPr>
        <w:spacing w:line="360" w:lineRule="auto"/>
      </w:pPr>
      <w:r>
        <w:rPr>
          <w:sz w:val="21"/>
        </w:rPr>
        <w:t>Week 1 做 FP16 基线，INT8 是后续对比实验。</w:t>
      </w:r>
    </w:p>
    <w:p w14:paraId="37643277">
      <w:r>
        <w:rPr>
          <w:b/>
          <w:sz w:val="24"/>
        </w:rPr>
        <w:t>Q16：LLM 推理为什么是回调驱动的？</w:t>
      </w:r>
    </w:p>
    <w:p w14:paraId="447E34E1">
      <w:pPr>
        <w:spacing w:line="360" w:lineRule="auto"/>
      </w:pPr>
      <w:r>
        <w:rPr>
          <w:rFonts w:ascii="Courier New" w:hAnsi="Courier New"/>
          <w:sz w:val="18"/>
        </w:rPr>
        <w:t>rkllm_run()</w:t>
      </w:r>
      <w:r>
        <w:rPr>
          <w:sz w:val="21"/>
        </w:rPr>
        <w:t xml:space="preserve"> 不是同步返回结果，而是每生成一个 token 调用一次 callback。原因是 LLM 生成是流式的——你不知道要生成多少个 token。</w:t>
      </w:r>
      <w:r>
        <w:rPr>
          <w:b/>
          <w:sz w:val="21"/>
        </w:rPr>
        <w:t>回调模式让上层可以边生成边处理（打印、streaming、计时）。</w:t>
      </w:r>
      <w:r>
        <w:rPr>
          <w:sz w:val="21"/>
        </w:rPr>
        <w:t xml:space="preserve"> callback 收到 </w:t>
      </w:r>
      <w:r>
        <w:rPr>
          <w:rFonts w:ascii="Courier New" w:hAnsi="Courier New"/>
          <w:sz w:val="18"/>
        </w:rPr>
        <w:t>RKLLM_RUN_FINISH</w:t>
      </w:r>
      <w:r>
        <w:rPr>
          <w:sz w:val="21"/>
        </w:rPr>
        <w:t xml:space="preserve"> 标志时表示生成结束。</w:t>
      </w:r>
    </w:p>
    <w:p w14:paraId="0BCFF27E">
      <w:r>
        <w:rPr>
          <w:b/>
          <w:sz w:val="24"/>
        </w:rPr>
        <w:t>Q17：RKLLM 的三个关键生成参数？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2435"/>
        <w:gridCol w:w="2435"/>
        <w:gridCol w:w="2435"/>
      </w:tblGrid>
      <w:tr w14:paraId="3502AAAA">
        <w:trPr>
          <w:trHeight w:val="477" w:hRule="atLeast"/>
        </w:trPr>
        <w:tc>
          <w:tcPr>
            <w:tcW w:w="2435" w:type="dxa"/>
          </w:tcPr>
          <w:p w14:paraId="7B66C00E">
            <w:pPr>
              <w:spacing w:after="0" w:line="240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2435" w:type="dxa"/>
          </w:tcPr>
          <w:p w14:paraId="5DEE23C9">
            <w:pPr>
              <w:spacing w:after="0" w:line="240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2435" w:type="dxa"/>
          </w:tcPr>
          <w:p w14:paraId="665EC5B7">
            <w:pPr>
              <w:spacing w:after="0" w:line="240" w:lineRule="auto"/>
            </w:pPr>
            <w:r>
              <w:rPr>
                <w:b/>
                <w:sz w:val="18"/>
              </w:rPr>
              <w:t>低值效果</w:t>
            </w:r>
          </w:p>
        </w:tc>
        <w:tc>
          <w:tcPr>
            <w:tcW w:w="2435" w:type="dxa"/>
          </w:tcPr>
          <w:p w14:paraId="2B008E0C">
            <w:pPr>
              <w:spacing w:after="0" w:line="240" w:lineRule="auto"/>
            </w:pPr>
            <w:r>
              <w:rPr>
                <w:b/>
                <w:sz w:val="18"/>
              </w:rPr>
              <w:t>高值效果</w:t>
            </w:r>
          </w:p>
        </w:tc>
      </w:tr>
      <w:tr w14:paraId="2BB9D87B">
        <w:trPr>
          <w:trHeight w:val="477" w:hRule="atLeast"/>
        </w:trPr>
        <w:tc>
          <w:tcPr>
            <w:tcW w:w="2435" w:type="dxa"/>
          </w:tcPr>
          <w:p w14:paraId="7B3EE333">
            <w:pPr>
              <w:spacing w:after="0" w:line="240" w:lineRule="auto"/>
            </w:pPr>
            <w:r>
              <w:rPr>
                <w:sz w:val="18"/>
              </w:rPr>
              <w:t>temperature</w:t>
            </w:r>
          </w:p>
        </w:tc>
        <w:tc>
          <w:tcPr>
            <w:tcW w:w="2435" w:type="dxa"/>
          </w:tcPr>
          <w:p w14:paraId="14351C7C">
            <w:pPr>
              <w:spacing w:after="0" w:line="240" w:lineRule="auto"/>
            </w:pPr>
            <w:r>
              <w:rPr>
                <w:sz w:val="18"/>
              </w:rPr>
              <w:t>缩放概率分布</w:t>
            </w:r>
          </w:p>
        </w:tc>
        <w:tc>
          <w:tcPr>
            <w:tcW w:w="2435" w:type="dxa"/>
          </w:tcPr>
          <w:p w14:paraId="536CBAD4">
            <w:pPr>
              <w:spacing w:after="0" w:line="240" w:lineRule="auto"/>
            </w:pPr>
            <w:r>
              <w:rPr>
                <w:sz w:val="18"/>
              </w:rPr>
              <w:t>选安全词，保守</w:t>
            </w:r>
          </w:p>
        </w:tc>
        <w:tc>
          <w:tcPr>
            <w:tcW w:w="2435" w:type="dxa"/>
          </w:tcPr>
          <w:p w14:paraId="08D80735">
            <w:pPr>
              <w:spacing w:after="0" w:line="240" w:lineRule="auto"/>
            </w:pPr>
            <w:r>
              <w:rPr>
                <w:sz w:val="18"/>
              </w:rPr>
              <w:t>给冷门词机会，多样</w:t>
            </w:r>
          </w:p>
        </w:tc>
      </w:tr>
      <w:tr w14:paraId="471461F0">
        <w:trPr>
          <w:trHeight w:val="477" w:hRule="atLeast"/>
        </w:trPr>
        <w:tc>
          <w:tcPr>
            <w:tcW w:w="2435" w:type="dxa"/>
          </w:tcPr>
          <w:p w14:paraId="744D0ECE">
            <w:pPr>
              <w:spacing w:after="0" w:line="240" w:lineRule="auto"/>
            </w:pPr>
            <w:r>
              <w:rPr>
                <w:sz w:val="18"/>
              </w:rPr>
              <w:t>top_k</w:t>
            </w:r>
          </w:p>
        </w:tc>
        <w:tc>
          <w:tcPr>
            <w:tcW w:w="2435" w:type="dxa"/>
          </w:tcPr>
          <w:p w14:paraId="6A66421C">
            <w:pPr>
              <w:spacing w:after="0" w:line="240" w:lineRule="auto"/>
            </w:pPr>
            <w:r>
              <w:rPr>
                <w:sz w:val="18"/>
              </w:rPr>
              <w:t>候选集大小</w:t>
            </w:r>
          </w:p>
        </w:tc>
        <w:tc>
          <w:tcPr>
            <w:tcW w:w="2435" w:type="dxa"/>
          </w:tcPr>
          <w:p w14:paraId="1DC9FC1F">
            <w:pPr>
              <w:spacing w:after="0" w:line="240" w:lineRule="auto"/>
            </w:pPr>
            <w:r>
              <w:rPr>
                <w:sz w:val="18"/>
              </w:rPr>
              <w:t>1=贪心，只选最高概率</w:t>
            </w:r>
          </w:p>
        </w:tc>
        <w:tc>
          <w:tcPr>
            <w:tcW w:w="2435" w:type="dxa"/>
          </w:tcPr>
          <w:p w14:paraId="330176D4">
            <w:pPr>
              <w:spacing w:after="0" w:line="240" w:lineRule="auto"/>
            </w:pPr>
            <w:r>
              <w:rPr>
                <w:sz w:val="18"/>
              </w:rPr>
              <w:t>50=从 top-50 里采样</w:t>
            </w:r>
          </w:p>
        </w:tc>
      </w:tr>
      <w:tr w14:paraId="29848145">
        <w:trPr>
          <w:trHeight w:val="504" w:hRule="atLeast"/>
        </w:trPr>
        <w:tc>
          <w:tcPr>
            <w:tcW w:w="2435" w:type="dxa"/>
          </w:tcPr>
          <w:p w14:paraId="56CF6752">
            <w:pPr>
              <w:spacing w:after="0" w:line="240" w:lineRule="auto"/>
            </w:pPr>
            <w:r>
              <w:rPr>
                <w:sz w:val="18"/>
              </w:rPr>
              <w:t>repeat_penalty</w:t>
            </w:r>
          </w:p>
        </w:tc>
        <w:tc>
          <w:tcPr>
            <w:tcW w:w="2435" w:type="dxa"/>
          </w:tcPr>
          <w:p w14:paraId="3DBC805D">
            <w:pPr>
              <w:spacing w:after="0" w:line="240" w:lineRule="auto"/>
            </w:pPr>
            <w:r>
              <w:rPr>
                <w:sz w:val="18"/>
              </w:rPr>
              <w:t>重复惩罚</w:t>
            </w:r>
          </w:p>
        </w:tc>
        <w:tc>
          <w:tcPr>
            <w:tcW w:w="2435" w:type="dxa"/>
          </w:tcPr>
          <w:p w14:paraId="47A2F819">
            <w:pPr>
              <w:spacing w:after="0" w:line="240" w:lineRule="auto"/>
            </w:pPr>
            <w:r>
              <w:rPr>
                <w:sz w:val="18"/>
              </w:rPr>
              <w:t>允许重复</w:t>
            </w:r>
          </w:p>
        </w:tc>
        <w:tc>
          <w:tcPr>
            <w:tcW w:w="2435" w:type="dxa"/>
          </w:tcPr>
          <w:p w14:paraId="6FA3F69C">
            <w:pPr>
              <w:spacing w:after="0" w:line="240" w:lineRule="auto"/>
            </w:pPr>
            <w:r>
              <w:rPr>
                <w:sz w:val="18"/>
              </w:rPr>
              <w:t>抑制已出现过的词</w:t>
            </w:r>
          </w:p>
        </w:tc>
      </w:tr>
    </w:tbl>
    <w:p w14:paraId="4CA1BB02"/>
    <w:p w14:paraId="3BE78559">
      <w:pPr>
        <w:spacing w:line="360" w:lineRule="auto"/>
      </w:pPr>
      <w:r>
        <w:rPr>
          <w:b/>
          <w:sz w:val="21"/>
        </w:rPr>
        <w:t>踩坑</w:t>
      </w:r>
      <w:r>
        <w:rPr>
          <w:sz w:val="21"/>
        </w:rPr>
        <w:t>：top_k=1 会压死 temperature 效果——不管 temperature 设多少都只选最高概率那个词。先放开 top_k 再调 temperature。</w:t>
      </w:r>
    </w:p>
    <w:p w14:paraId="35773826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96123FC">
      <w:r>
        <w:rPr>
          <w:b/>
          <w:sz w:val="28"/>
        </w:rPr>
        <w:t>四、C++ 关键概念</w:t>
      </w:r>
    </w:p>
    <w:p w14:paraId="0E7BE2A5">
      <w:r>
        <w:rPr>
          <w:b/>
          <w:sz w:val="24"/>
        </w:rPr>
        <w:t>Q18：`c_str()` 的悬空指针问题？</w:t>
      </w:r>
    </w:p>
    <w:p w14:paraId="65305B62">
      <w:pPr>
        <w:spacing w:line="360" w:lineRule="auto"/>
      </w:pPr>
      <w:r>
        <w:rPr>
          <w:rFonts w:ascii="Courier New" w:hAnsi="Courier New"/>
          <w:sz w:val="18"/>
        </w:rPr>
        <w:t>c_str()</w:t>
      </w:r>
      <w:r>
        <w:rPr>
          <w:sz w:val="21"/>
        </w:rPr>
        <w:t xml:space="preserve"> 返回 </w:t>
      </w:r>
      <w:r>
        <w:rPr>
          <w:rFonts w:ascii="Courier New" w:hAnsi="Courier New"/>
          <w:sz w:val="18"/>
        </w:rPr>
        <w:t>std::string</w:t>
      </w:r>
      <w:r>
        <w:rPr>
          <w:sz w:val="21"/>
        </w:rPr>
        <w:t xml:space="preserve"> </w:t>
      </w:r>
      <w:r>
        <w:rPr>
          <w:b/>
          <w:sz w:val="21"/>
        </w:rPr>
        <w:t>内部内存</w:t>
      </w:r>
      <w:r>
        <w:rPr>
          <w:sz w:val="21"/>
        </w:rPr>
        <w:t>的指针，不是拷贝。之后对 string 的任何修改（</w:t>
      </w:r>
      <w:r>
        <w:rPr>
          <w:rFonts w:ascii="Courier New" w:hAnsi="Courier New"/>
          <w:sz w:val="18"/>
        </w:rPr>
        <w:t>+=</w:t>
      </w:r>
      <w:r>
        <w:rPr>
          <w:sz w:val="21"/>
        </w:rPr>
        <w:t>、</w:t>
      </w:r>
      <w:r>
        <w:rPr>
          <w:rFonts w:ascii="Courier New" w:hAnsi="Courier New"/>
          <w:sz w:val="18"/>
        </w:rPr>
        <w:t>append</w:t>
      </w:r>
      <w:r>
        <w:rPr>
          <w:sz w:val="21"/>
        </w:rPr>
        <w:t>、</w:t>
      </w:r>
      <w:r>
        <w:rPr>
          <w:rFonts w:ascii="Courier New" w:hAnsi="Courier New"/>
          <w:sz w:val="18"/>
        </w:rPr>
        <w:t>resize</w:t>
      </w:r>
      <w:r>
        <w:rPr>
          <w:sz w:val="21"/>
        </w:rPr>
        <w:t>）都可能触发扩容，旧指针指向已释放的内存。</w:t>
      </w:r>
      <w:r>
        <w:rPr>
          <w:b/>
          <w:sz w:val="21"/>
        </w:rPr>
        <w:t>规矩：字符串定稿之后才取 `c_str()`。</w:t>
      </w:r>
    </w:p>
    <w:p w14:paraId="27BD6FB5">
      <w:r>
        <w:rPr>
          <w:b/>
          <w:sz w:val="24"/>
        </w:rPr>
        <w:t>Q19：`-L` 和 `-l` 的区别？</w:t>
      </w:r>
    </w:p>
    <w:p w14:paraId="5E0DDA84">
      <w:pPr>
        <w:spacing w:line="360" w:lineRule="auto"/>
      </w:pPr>
      <w:r>
        <w:rPr>
          <w:rFonts w:ascii="Courier New" w:hAnsi="Courier New"/>
          <w:sz w:val="18"/>
        </w:rPr>
        <w:t>-L</w:t>
      </w:r>
      <w:r>
        <w:rPr>
          <w:sz w:val="21"/>
        </w:rPr>
        <w:t xml:space="preserve"> 指定</w:t>
      </w:r>
      <w:r>
        <w:rPr>
          <w:b/>
          <w:sz w:val="21"/>
        </w:rPr>
        <w:t>库搜索目录</w:t>
      </w:r>
      <w:r>
        <w:rPr>
          <w:sz w:val="21"/>
        </w:rPr>
        <w:t>（链接器去哪找 .so 文件），</w:t>
      </w:r>
      <w:r>
        <w:rPr>
          <w:rFonts w:ascii="Courier New" w:hAnsi="Courier New"/>
          <w:sz w:val="18"/>
        </w:rPr>
        <w:t>-l</w:t>
      </w:r>
      <w:r>
        <w:rPr>
          <w:sz w:val="21"/>
        </w:rPr>
        <w:t xml:space="preserve"> 指定</w:t>
      </w:r>
      <w:r>
        <w:rPr>
          <w:b/>
          <w:sz w:val="21"/>
        </w:rPr>
        <w:t>库名</w:t>
      </w:r>
      <w:r>
        <w:rPr>
          <w:sz w:val="21"/>
        </w:rPr>
        <w:t xml:space="preserve">（链接器自动补 </w:t>
      </w:r>
      <w:r>
        <w:rPr>
          <w:rFonts w:ascii="Courier New" w:hAnsi="Courier New"/>
          <w:sz w:val="18"/>
        </w:rPr>
        <w:t>lib</w:t>
      </w:r>
      <w:r>
        <w:rPr>
          <w:sz w:val="21"/>
        </w:rPr>
        <w:t xml:space="preserve"> 前缀和 </w:t>
      </w:r>
      <w:r>
        <w:rPr>
          <w:rFonts w:ascii="Courier New" w:hAnsi="Courier New"/>
          <w:sz w:val="18"/>
        </w:rPr>
        <w:t>.so</w:t>
      </w:r>
      <w:r>
        <w:rPr>
          <w:sz w:val="21"/>
        </w:rPr>
        <w:t xml:space="preserve"> 后缀）。</w:t>
      </w:r>
      <w:r>
        <w:rPr>
          <w:rFonts w:ascii="Courier New" w:hAnsi="Courier New"/>
          <w:sz w:val="18"/>
        </w:rPr>
        <w:t>-L/home/lineng -lrknnrt</w:t>
      </w:r>
      <w:r>
        <w:rPr>
          <w:sz w:val="21"/>
        </w:rPr>
        <w:t xml:space="preserve"> → 链接器在 </w:t>
      </w:r>
      <w:r>
        <w:rPr>
          <w:rFonts w:ascii="Courier New" w:hAnsi="Courier New"/>
          <w:sz w:val="18"/>
        </w:rPr>
        <w:t>/home/lineng</w:t>
      </w:r>
      <w:r>
        <w:rPr>
          <w:sz w:val="21"/>
        </w:rPr>
        <w:t xml:space="preserve"> 找 </w:t>
      </w:r>
      <w:r>
        <w:rPr>
          <w:rFonts w:ascii="Courier New" w:hAnsi="Courier New"/>
          <w:sz w:val="18"/>
        </w:rPr>
        <w:t>librknnrt.so</w:t>
      </w:r>
      <w:r>
        <w:rPr>
          <w:sz w:val="21"/>
        </w:rPr>
        <w:t>。</w:t>
      </w:r>
      <w:r>
        <w:rPr>
          <w:b/>
          <w:sz w:val="21"/>
        </w:rPr>
        <w:t>-L 给目录，-l 给库名，各管各的。</w:t>
      </w:r>
    </w:p>
    <w:p w14:paraId="68330AF9">
      <w:r>
        <w:rPr>
          <w:b/>
          <w:sz w:val="24"/>
        </w:rPr>
        <w:t>Q20：NCHW 内存布局和 anchor-major 的区别？</w:t>
      </w:r>
    </w:p>
    <w:p w14:paraId="5C4FADB3">
      <w:pPr>
        <w:spacing w:line="360" w:lineRule="auto"/>
      </w:pPr>
      <w:r>
        <w:rPr>
          <w:sz w:val="21"/>
        </w:rPr>
        <w:t xml:space="preserve">NPU 输出的 </w:t>
      </w:r>
      <w:r>
        <w:rPr>
          <w:rFonts w:ascii="Courier New" w:hAnsi="Courier New"/>
          <w:sz w:val="18"/>
        </w:rPr>
        <w:t>(1,84,8400)</w:t>
      </w:r>
      <w:r>
        <w:rPr>
          <w:sz w:val="21"/>
        </w:rPr>
        <w:t xml:space="preserve"> 是 NCHW（channel-major）布局：</w:t>
      </w:r>
      <w:r>
        <w:rPr>
          <w:rFonts w:ascii="Courier New" w:hAnsi="Courier New"/>
          <w:sz w:val="18"/>
        </w:rPr>
        <w:t>[ch0 的 8400 个值] [ch1 的 8400 个值] ... [ch83 的 8400 个值]</w:t>
      </w:r>
      <w:r>
        <w:rPr>
          <w:sz w:val="21"/>
        </w:rPr>
        <w:t>。但后处理需要 anchor-major：</w:t>
      </w:r>
      <w:r>
        <w:rPr>
          <w:rFonts w:ascii="Courier New" w:hAnsi="Courier New"/>
          <w:sz w:val="18"/>
        </w:rPr>
        <w:t>[anchor0 的 84 个值] [anchor1 的 84 个值] ...</w:t>
      </w:r>
      <w:r>
        <w:rPr>
          <w:sz w:val="21"/>
        </w:rPr>
        <w:t>。</w:t>
      </w:r>
      <w:r>
        <w:rPr>
          <w:b/>
          <w:sz w:val="21"/>
        </w:rPr>
        <w:t>必须做一次转置</w:t>
      </w:r>
      <w:r>
        <w:rPr>
          <w:sz w:val="21"/>
        </w:rPr>
        <w:t>，否则读到的数据是乱的（同一个 bug 踩了两次）。</w:t>
      </w:r>
    </w:p>
    <w:p w14:paraId="3690C9DF">
      <w:r>
        <w:rPr>
          <w:b/>
          <w:sz w:val="24"/>
        </w:rPr>
        <w:t>Q21：C++ 后处理为什么容易出错？</w:t>
      </w:r>
    </w:p>
    <w:p w14:paraId="24E486B6">
      <w:pPr>
        <w:spacing w:line="360" w:lineRule="auto"/>
      </w:pPr>
      <w:r>
        <w:rPr>
          <w:sz w:val="21"/>
        </w:rPr>
        <w:t xml:space="preserve">Python 的 </w:t>
      </w:r>
      <w:r>
        <w:rPr>
          <w:rFonts w:ascii="Courier New" w:hAnsi="Courier New"/>
          <w:sz w:val="18"/>
        </w:rPr>
        <w:t>boxes[mask]</w:t>
      </w:r>
      <w:r>
        <w:rPr>
          <w:sz w:val="21"/>
        </w:rPr>
        <w:t xml:space="preserve"> 布尔索引一行搞定，C++ 要 </w:t>
      </w:r>
      <w:r>
        <w:rPr>
          <w:rFonts w:ascii="Courier New" w:hAnsi="Courier New"/>
          <w:sz w:val="18"/>
        </w:rPr>
        <w:t>for + if + push_back</w:t>
      </w:r>
      <w:r>
        <w:rPr>
          <w:sz w:val="21"/>
        </w:rPr>
        <w:t xml:space="preserve"> 手动筛。Python 的 </w:t>
      </w:r>
      <w:r>
        <w:rPr>
          <w:rFonts w:ascii="Courier New" w:hAnsi="Courier New"/>
          <w:sz w:val="18"/>
        </w:rPr>
        <w:t>np.maximum</w:t>
      </w:r>
      <w:r>
        <w:rPr>
          <w:sz w:val="21"/>
        </w:rPr>
        <w:t xml:space="preserve"> 对应 C++ 的 </w:t>
      </w:r>
      <w:r>
        <w:rPr>
          <w:rFonts w:ascii="Courier New" w:hAnsi="Courier New"/>
          <w:sz w:val="18"/>
        </w:rPr>
        <w:t>std::max</w:t>
      </w:r>
      <w:r>
        <w:rPr>
          <w:sz w:val="21"/>
        </w:rPr>
        <w:t>，但语义不是一一对应的。</w:t>
      </w:r>
      <w:r>
        <w:rPr>
          <w:b/>
          <w:sz w:val="21"/>
        </w:rPr>
        <w:t>Python 和 C++ 之间不是语法翻译，是思路翻译。</w:t>
      </w:r>
      <w:r>
        <w:rPr>
          <w:sz w:val="21"/>
        </w:rPr>
        <w:t xml:space="preserve"> 编译器救不了逻辑错误——编译通过 ≠ 结果正确。</w:t>
      </w:r>
    </w:p>
    <w:p w14:paraId="4EF80857">
      <w:r>
        <w:rPr>
          <w:b/>
          <w:sz w:val="24"/>
        </w:rPr>
        <w:t>Q22：vector 出参为什么要加 `&amp;`？</w:t>
      </w:r>
    </w:p>
    <w:p w14:paraId="568622CC">
      <w:pPr>
        <w:spacing w:line="360" w:lineRule="auto"/>
      </w:pPr>
      <w:r>
        <w:rPr>
          <w:sz w:val="21"/>
        </w:rPr>
        <w:t xml:space="preserve">C++ 默认传值——函数里改的是副本，调用者拿到的还是空的。加 </w:t>
      </w:r>
      <w:r>
        <w:rPr>
          <w:rFonts w:ascii="Courier New" w:hAnsi="Courier New"/>
          <w:sz w:val="18"/>
        </w:rPr>
        <w:t>&amp;</w:t>
      </w:r>
      <w:r>
        <w:rPr>
          <w:sz w:val="21"/>
        </w:rPr>
        <w:t xml:space="preserve"> 是传引用，改的是原对象。</w:t>
      </w:r>
      <w:r>
        <w:rPr>
          <w:b/>
          <w:sz w:val="21"/>
        </w:rPr>
        <w:t>这是 C++ 初学者最容易无声翻车的地方：编译不报错，程序不崩溃，只是结果为空。</w:t>
      </w:r>
    </w:p>
    <w:p w14:paraId="3C444F51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DBF3F7C">
      <w:r>
        <w:rPr>
          <w:b/>
          <w:sz w:val="28"/>
        </w:rPr>
        <w:t>五、系统设计</w:t>
      </w:r>
    </w:p>
    <w:p w14:paraId="555401F4">
      <w:r>
        <w:rPr>
          <w:b/>
          <w:sz w:val="24"/>
        </w:rPr>
        <w:t>Q23：为什么两个模型可以放在同一个进程里跑？</w:t>
      </w:r>
    </w:p>
    <w:p w14:paraId="092785EE">
      <w:pPr>
        <w:spacing w:line="360" w:lineRule="auto"/>
      </w:pPr>
      <w:r>
        <w:rPr>
          <w:sz w:val="21"/>
        </w:rPr>
        <w:t>RK3588 NPU 是</w:t>
      </w:r>
      <w:r>
        <w:rPr>
          <w:b/>
          <w:sz w:val="21"/>
        </w:rPr>
        <w:t>分时复用</w:t>
      </w:r>
      <w:r>
        <w:rPr>
          <w:sz w:val="21"/>
        </w:rPr>
        <w:t>的，不是分区独占。两个模型同时初始化（各自加载权重到内存），推理时排队串行跑。内存不是瓶颈——YOLO ~50MB + Qwen ~1GB，合计 ~1.5GiB，8GB 总内存剩余 5.5GiB。</w:t>
      </w:r>
    </w:p>
    <w:p w14:paraId="63D8C8EE">
      <w:r>
        <w:rPr>
          <w:b/>
          <w:sz w:val="24"/>
        </w:rPr>
        <w:t>Q24：NPU 分时方案的设计思路？</w:t>
      </w:r>
    </w:p>
    <w:p w14:paraId="060734C2">
      <w:pPr>
        <w:spacing w:line="360" w:lineRule="auto"/>
      </w:pPr>
      <w:r>
        <w:rPr>
          <w:sz w:val="21"/>
        </w:rPr>
        <w:t>当前方案（已验证）：</w:t>
      </w:r>
      <w:r>
        <w:rPr>
          <w:b/>
          <w:sz w:val="21"/>
        </w:rPr>
        <w:t>同时 init，串行 run。</w:t>
      </w:r>
      <w:r>
        <w:rPr>
          <w:sz w:val="21"/>
        </w:rPr>
        <w:t xml:space="preserve"> 两个模型内存共存、推理排队，无冲突。</w:t>
      </w:r>
    </w:p>
    <w:p w14:paraId="6787BB67">
      <w:pPr>
        <w:spacing w:line="360" w:lineRule="auto"/>
      </w:pPr>
      <w:r>
        <w:rPr>
          <w:sz w:val="21"/>
        </w:rPr>
        <w:t>下一步（Week 3）：</w:t>
      </w:r>
      <w:r>
        <w:rPr>
          <w:b/>
          <w:sz w:val="21"/>
        </w:rPr>
        <w:t>时间分片 + 流水线并行</w:t>
      </w:r>
      <w:r>
        <w:rPr>
          <w:sz w:val="21"/>
        </w:rPr>
        <w:t>。摄像头帧到达 → YOLO 推理 → 结果立刻送给 LLM → 同时 YOLO 开始处理下一帧。目标是 YOLO 和 LLM 的推理时间重叠，提高吞吐。</w:t>
      </w:r>
    </w:p>
    <w:p w14:paraId="43FEC7E9">
      <w:r>
        <w:rPr>
          <w:b/>
          <w:sz w:val="24"/>
        </w:rPr>
        <w:t>Q25：双模型管线的完整数据流？</w:t>
      </w:r>
    </w:p>
    <w:p w14:paraId="20AB25A9">
      <w:pPr>
        <w:ind w:left="454"/>
      </w:pPr>
      <w:r>
        <w:rPr>
          <w:rFonts w:ascii="Courier New" w:hAnsi="Courier New"/>
          <w:sz w:val="17"/>
        </w:rPr>
        <w:t>摄像头/图片 → 预处理(resize+letterbox+归一化) → NPU(YOLO推理) → 后处理(解码+NMS)</w:t>
      </w:r>
    </w:p>
    <w:p w14:paraId="7A1052EB">
      <w:pPr>
        <w:ind w:left="454"/>
      </w:pPr>
      <w:r>
        <w:rPr>
          <w:rFonts w:ascii="Courier New" w:hAnsi="Courier New"/>
          <w:sz w:val="17"/>
        </w:rPr>
        <w:t>→ 物体列表("4 person, 1 bus") → 构建prompt(指令+数据+约束) → NPU(LLM推理)</w:t>
      </w:r>
    </w:p>
    <w:p w14:paraId="63CB532D">
      <w:pPr>
        <w:ind w:left="454"/>
      </w:pPr>
      <w:r>
        <w:rPr>
          <w:rFonts w:ascii="Courier New" w:hAnsi="Courier New"/>
          <w:sz w:val="17"/>
        </w:rPr>
        <w:t>→ 逐token回调 → 场景描述("一辆公交车上坐着四个人。")</w:t>
      </w:r>
    </w:p>
    <w:p w14:paraId="1EF10CF1">
      <w:r>
        <w:rPr>
          <w:b/>
          <w:sz w:val="24"/>
        </w:rPr>
        <w:t>Q26：为什么选择 YOLOv8n + Qwen2.5-0.5B 这个组合？</w:t>
      </w:r>
    </w:p>
    <w:p w14:paraId="304760F1">
      <w:pPr>
        <w:spacing w:line="360" w:lineRule="auto"/>
      </w:pPr>
      <w:r>
        <w:rPr>
          <w:b/>
          <w:sz w:val="21"/>
        </w:rPr>
        <w:t>YOLOv8n</w:t>
      </w:r>
      <w:r>
        <w:rPr>
          <w:sz w:val="21"/>
        </w:rPr>
        <w:t>：最小的 YOLOv8 变体，检测精度够用，推理 ~30ms。</w:t>
      </w:r>
      <w:r>
        <w:rPr>
          <w:b/>
          <w:sz w:val="21"/>
        </w:rPr>
        <w:t>Qwen2.5-0.5B</w:t>
      </w:r>
      <w:r>
        <w:rPr>
          <w:sz w:val="21"/>
        </w:rPr>
        <w:t>：端侧能跑的最小可用 LLM，W8A8 压缩后 764MB。两个模型加起来能在 8GB 板端内存共存。这个组合证明了"端侧视觉理解"的可行性下限——两三年后模型更小更快，方案会更成熟。</w:t>
      </w:r>
    </w:p>
    <w:p w14:paraId="354A0326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A25BA10">
      <w:r>
        <w:rPr>
          <w:b/>
          <w:sz w:val="28"/>
        </w:rPr>
        <w:t>六、性能数据（脱口而出）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0"/>
        <w:gridCol w:w="4940"/>
      </w:tblGrid>
      <w:tr w14:paraId="007E4526">
        <w:trPr>
          <w:trHeight w:val="292" w:hRule="atLeast"/>
        </w:trPr>
        <w:tc>
          <w:tcPr>
            <w:tcW w:w="4940" w:type="dxa"/>
          </w:tcPr>
          <w:p w14:paraId="7FA22340">
            <w:pPr>
              <w:spacing w:after="0" w:line="240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4940" w:type="dxa"/>
          </w:tcPr>
          <w:p w14:paraId="53D98829">
            <w:pPr>
              <w:spacing w:after="0" w:line="240" w:lineRule="auto"/>
            </w:pPr>
            <w:r>
              <w:rPr>
                <w:b/>
                <w:sz w:val="18"/>
              </w:rPr>
              <w:t>数值</w:t>
            </w:r>
          </w:p>
        </w:tc>
      </w:tr>
      <w:tr w14:paraId="142BC910">
        <w:trPr>
          <w:trHeight w:val="292" w:hRule="atLeast"/>
        </w:trPr>
        <w:tc>
          <w:tcPr>
            <w:tcW w:w="4940" w:type="dxa"/>
          </w:tcPr>
          <w:p w14:paraId="77ED8BF2">
            <w:pPr>
              <w:spacing w:after="0" w:line="240" w:lineRule="auto"/>
            </w:pPr>
            <w:r>
              <w:rPr>
                <w:sz w:val="18"/>
              </w:rPr>
              <w:t>YOLOv8n 纯 NPU 推理</w:t>
            </w:r>
          </w:p>
        </w:tc>
        <w:tc>
          <w:tcPr>
            <w:tcW w:w="4940" w:type="dxa"/>
          </w:tcPr>
          <w:p w14:paraId="49831D9B">
            <w:pPr>
              <w:spacing w:after="0" w:line="240" w:lineRule="auto"/>
            </w:pPr>
            <w:r>
              <w:rPr>
                <w:sz w:val="18"/>
              </w:rPr>
              <w:t>**~30 ms**</w:t>
            </w:r>
          </w:p>
        </w:tc>
      </w:tr>
      <w:tr w14:paraId="3F69097F">
        <w:trPr>
          <w:trHeight w:val="292" w:hRule="atLeast"/>
        </w:trPr>
        <w:tc>
          <w:tcPr>
            <w:tcW w:w="4940" w:type="dxa"/>
          </w:tcPr>
          <w:p w14:paraId="3A666A47">
            <w:pPr>
              <w:spacing w:after="0" w:line="240" w:lineRule="auto"/>
            </w:pPr>
            <w:r>
              <w:rPr>
                <w:sz w:val="18"/>
              </w:rPr>
              <w:t>YOLO 端到端（含预处理+后处理）</w:t>
            </w:r>
          </w:p>
        </w:tc>
        <w:tc>
          <w:tcPr>
            <w:tcW w:w="4940" w:type="dxa"/>
          </w:tcPr>
          <w:p w14:paraId="075B3A67">
            <w:pPr>
              <w:spacing w:after="0" w:line="240" w:lineRule="auto"/>
            </w:pPr>
            <w:r>
              <w:rPr>
                <w:sz w:val="18"/>
              </w:rPr>
              <w:t>**~80 ms**</w:t>
            </w:r>
          </w:p>
        </w:tc>
      </w:tr>
      <w:tr w14:paraId="307956E7">
        <w:trPr>
          <w:trHeight w:val="292" w:hRule="atLeast"/>
        </w:trPr>
        <w:tc>
          <w:tcPr>
            <w:tcW w:w="4940" w:type="dxa"/>
          </w:tcPr>
          <w:p w14:paraId="2B5DCBDA">
            <w:pPr>
              <w:spacing w:after="0" w:line="240" w:lineRule="auto"/>
            </w:pPr>
            <w:r>
              <w:rPr>
                <w:sz w:val="18"/>
              </w:rPr>
              <w:t>ONNX → RKNN 压缩比</w:t>
            </w:r>
          </w:p>
        </w:tc>
        <w:tc>
          <w:tcPr>
            <w:tcW w:w="4940" w:type="dxa"/>
          </w:tcPr>
          <w:p w14:paraId="3D6873F7">
            <w:pPr>
              <w:spacing w:after="0" w:line="240" w:lineRule="auto"/>
            </w:pPr>
            <w:r>
              <w:rPr>
                <w:sz w:val="18"/>
              </w:rPr>
              <w:t>**35%**（12MB → 7.9MB）</w:t>
            </w:r>
          </w:p>
        </w:tc>
      </w:tr>
      <w:tr w14:paraId="00CE9334">
        <w:trPr>
          <w:trHeight w:val="292" w:hRule="atLeast"/>
        </w:trPr>
        <w:tc>
          <w:tcPr>
            <w:tcW w:w="4940" w:type="dxa"/>
          </w:tcPr>
          <w:p w14:paraId="1D151FDA">
            <w:pPr>
              <w:spacing w:after="0" w:line="240" w:lineRule="auto"/>
            </w:pPr>
            <w:r>
              <w:rPr>
                <w:sz w:val="18"/>
              </w:rPr>
              <w:t>Qwen2.5-0.5B 模型大小（W8A8）</w:t>
            </w:r>
          </w:p>
        </w:tc>
        <w:tc>
          <w:tcPr>
            <w:tcW w:w="4940" w:type="dxa"/>
          </w:tcPr>
          <w:p w14:paraId="4DEF03ED">
            <w:pPr>
              <w:spacing w:after="0" w:line="240" w:lineRule="auto"/>
            </w:pPr>
            <w:r>
              <w:rPr>
                <w:sz w:val="18"/>
              </w:rPr>
              <w:t>**764 MB**</w:t>
            </w:r>
          </w:p>
        </w:tc>
      </w:tr>
      <w:tr w14:paraId="6AABFEBD">
        <w:trPr>
          <w:trHeight w:val="292" w:hRule="atLeast"/>
        </w:trPr>
        <w:tc>
          <w:tcPr>
            <w:tcW w:w="4940" w:type="dxa"/>
          </w:tcPr>
          <w:p w14:paraId="7127EE0B">
            <w:pPr>
              <w:spacing w:after="0" w:line="240" w:lineRule="auto"/>
            </w:pPr>
            <w:r>
              <w:rPr>
                <w:sz w:val="18"/>
              </w:rPr>
              <w:t>LLM TTFT（首 token 延迟）</w:t>
            </w:r>
          </w:p>
        </w:tc>
        <w:tc>
          <w:tcPr>
            <w:tcW w:w="4940" w:type="dxa"/>
          </w:tcPr>
          <w:p w14:paraId="1940C5E6">
            <w:pPr>
              <w:spacing w:after="0" w:line="240" w:lineRule="auto"/>
            </w:pPr>
            <w:r>
              <w:rPr>
                <w:sz w:val="18"/>
              </w:rPr>
              <w:t>**96 ms**（加约束后）</w:t>
            </w:r>
          </w:p>
        </w:tc>
      </w:tr>
      <w:tr w14:paraId="7DB0423D">
        <w:trPr>
          <w:trHeight w:val="292" w:hRule="atLeast"/>
        </w:trPr>
        <w:tc>
          <w:tcPr>
            <w:tcW w:w="4940" w:type="dxa"/>
          </w:tcPr>
          <w:p w14:paraId="617154A8">
            <w:pPr>
              <w:spacing w:after="0" w:line="240" w:lineRule="auto"/>
            </w:pPr>
            <w:r>
              <w:rPr>
                <w:sz w:val="18"/>
              </w:rPr>
              <w:t>LLM 生成速度</w:t>
            </w:r>
          </w:p>
        </w:tc>
        <w:tc>
          <w:tcPr>
            <w:tcW w:w="4940" w:type="dxa"/>
          </w:tcPr>
          <w:p w14:paraId="76EA81F4">
            <w:pPr>
              <w:spacing w:after="0" w:line="240" w:lineRule="auto"/>
            </w:pPr>
            <w:r>
              <w:rPr>
                <w:sz w:val="18"/>
              </w:rPr>
              <w:t>**41.5 tok/s**（加约束后）</w:t>
            </w:r>
          </w:p>
        </w:tc>
      </w:tr>
      <w:tr w14:paraId="08E98373">
        <w:trPr>
          <w:trHeight w:val="292" w:hRule="atLeast"/>
        </w:trPr>
        <w:tc>
          <w:tcPr>
            <w:tcW w:w="4940" w:type="dxa"/>
          </w:tcPr>
          <w:p w14:paraId="010253CA">
            <w:pPr>
              <w:spacing w:after="0" w:line="240" w:lineRule="auto"/>
            </w:pPr>
            <w:r>
              <w:rPr>
                <w:sz w:val="18"/>
              </w:rPr>
              <w:t>双模型内存占用</w:t>
            </w:r>
          </w:p>
        </w:tc>
        <w:tc>
          <w:tcPr>
            <w:tcW w:w="4940" w:type="dxa"/>
          </w:tcPr>
          <w:p w14:paraId="4385B2BA">
            <w:pPr>
              <w:spacing w:after="0" w:line="240" w:lineRule="auto"/>
            </w:pPr>
            <w:r>
              <w:rPr>
                <w:sz w:val="18"/>
              </w:rPr>
              <w:t>**~1.5 GiB**</w:t>
            </w:r>
          </w:p>
        </w:tc>
      </w:tr>
      <w:tr w14:paraId="616A93D1">
        <w:trPr>
          <w:trHeight w:val="292" w:hRule="atLeast"/>
        </w:trPr>
        <w:tc>
          <w:tcPr>
            <w:tcW w:w="4940" w:type="dxa"/>
          </w:tcPr>
          <w:p w14:paraId="5F15E786">
            <w:pPr>
              <w:spacing w:after="0" w:line="240" w:lineRule="auto"/>
            </w:pPr>
            <w:r>
              <w:rPr>
                <w:sz w:val="18"/>
              </w:rPr>
              <w:t>板端剩余内存</w:t>
            </w:r>
          </w:p>
        </w:tc>
        <w:tc>
          <w:tcPr>
            <w:tcW w:w="4940" w:type="dxa"/>
          </w:tcPr>
          <w:p w14:paraId="6AE1C2FA">
            <w:pPr>
              <w:spacing w:after="0" w:line="240" w:lineRule="auto"/>
            </w:pPr>
            <w:r>
              <w:rPr>
                <w:sz w:val="18"/>
              </w:rPr>
              <w:t>**~5.5 GiB**</w:t>
            </w:r>
          </w:p>
        </w:tc>
      </w:tr>
      <w:tr w14:paraId="1D47CC7F">
        <w:trPr>
          <w:trHeight w:val="304" w:hRule="atLeast"/>
        </w:trPr>
        <w:tc>
          <w:tcPr>
            <w:tcW w:w="4940" w:type="dxa"/>
          </w:tcPr>
          <w:p w14:paraId="5492884F">
            <w:pPr>
              <w:spacing w:after="0" w:line="240" w:lineRule="auto"/>
            </w:pPr>
            <w:r>
              <w:rPr>
                <w:sz w:val="18"/>
              </w:rPr>
              <w:t>Qwen 转换耗时（Colima x86）</w:t>
            </w:r>
          </w:p>
        </w:tc>
        <w:tc>
          <w:tcPr>
            <w:tcW w:w="4940" w:type="dxa"/>
          </w:tcPr>
          <w:p w14:paraId="0C2E5A6A">
            <w:pPr>
              <w:spacing w:after="0" w:line="240" w:lineRule="auto"/>
            </w:pPr>
            <w:r>
              <w:rPr>
                <w:sz w:val="18"/>
              </w:rPr>
              <w:t>**~1h43min**</w:t>
            </w:r>
          </w:p>
        </w:tc>
      </w:tr>
    </w:tbl>
    <w:p w14:paraId="30CC6764"/>
    <w:p w14:paraId="3E3B2D15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4BD2DBB">
      <w:r>
        <w:rPr>
          <w:b/>
          <w:sz w:val="28"/>
        </w:rPr>
        <w:t>七、踩坑故事（展示真实经验）</w:t>
      </w:r>
    </w:p>
    <w:p w14:paraId="7BC4FA7C">
      <w:r>
        <w:rPr>
          <w:b/>
          <w:sz w:val="24"/>
        </w:rPr>
        <w:t>故事 1：输出格式差点让我重写整个后处理</w:t>
      </w:r>
    </w:p>
    <w:p w14:paraId="6B021E0A">
      <w:pPr>
        <w:spacing w:line="360" w:lineRule="auto"/>
      </w:pPr>
      <w:r>
        <w:rPr>
          <w:sz w:val="21"/>
        </w:rPr>
        <w:t>demo 模型输出 9 个张量，我自己转换的只输出 1 个。一开始以为是转错了，反复查才发现是 RKNN Toolkit 版本差异——新版默认合并输出。更坑的是坐标格式：我按 demo 代码的 ltrb 网格偏移来写后处理，dump 数据发现值不对，才发现 Ultralytics 导出已经做了 DFL 解码 + stride 倍乘，输出直接是 cxcywh 像素坐标。</w:t>
      </w:r>
    </w:p>
    <w:p w14:paraId="78D954AD">
      <w:pPr>
        <w:spacing w:line="360" w:lineRule="auto"/>
      </w:pPr>
      <w:r>
        <w:rPr>
          <w:b/>
          <w:sz w:val="21"/>
        </w:rPr>
        <w:t>面试官想听</w:t>
      </w:r>
      <w:r>
        <w:rPr>
          <w:sz w:val="21"/>
        </w:rPr>
        <w:t>：你遇到矛盾时不是猜，是 dump 实际数据验证。</w:t>
      </w:r>
    </w:p>
    <w:p w14:paraId="70F89DB6">
      <w:r>
        <w:rPr>
          <w:b/>
          <w:sz w:val="24"/>
        </w:rPr>
        <w:t>故事 2：c_str() 悬空指针，编译 0 error 照样错</w:t>
      </w:r>
    </w:p>
    <w:p w14:paraId="63DFEF0B">
      <w:pPr>
        <w:spacing w:line="360" w:lineRule="auto"/>
      </w:pPr>
      <w:r>
        <w:rPr>
          <w:sz w:val="21"/>
        </w:rPr>
        <w:t xml:space="preserve">代码编译通过、不崩溃、输出也正常——但 LLM 有时候输出乱码。排查发现 </w:t>
      </w:r>
      <w:r>
        <w:rPr>
          <w:rFonts w:ascii="Courier New" w:hAnsi="Courier New"/>
          <w:sz w:val="18"/>
        </w:rPr>
        <w:t>c_str()</w:t>
      </w:r>
      <w:r>
        <w:rPr>
          <w:sz w:val="21"/>
        </w:rPr>
        <w:t xml:space="preserve"> 写在了 prompt 拼接循环之前，之后每次 </w:t>
      </w:r>
      <w:r>
        <w:rPr>
          <w:rFonts w:ascii="Courier New" w:hAnsi="Courier New"/>
          <w:sz w:val="18"/>
        </w:rPr>
        <w:t>+=</w:t>
      </w:r>
      <w:r>
        <w:rPr>
          <w:sz w:val="21"/>
        </w:rPr>
        <w:t xml:space="preserve"> 都可能让 string 扩容搬家。改完只挪了两行代码，但定位花了不少时间。</w:t>
      </w:r>
    </w:p>
    <w:p w14:paraId="1F40D205">
      <w:pPr>
        <w:spacing w:line="360" w:lineRule="auto"/>
      </w:pPr>
      <w:r>
        <w:rPr>
          <w:b/>
          <w:sz w:val="21"/>
        </w:rPr>
        <w:t>面试官想听</w:t>
      </w:r>
      <w:r>
        <w:rPr>
          <w:sz w:val="21"/>
        </w:rPr>
        <w:t>：你知道 C++ 的内存模型，不是只会写能编译的代码。</w:t>
      </w:r>
    </w:p>
    <w:p w14:paraId="4CDC5A8E">
      <w:r>
        <w:rPr>
          <w:b/>
          <w:sz w:val="24"/>
        </w:rPr>
        <w:t>故事 3：幻觉实验 — prompt 一句话让速度翻倍</w:t>
      </w:r>
    </w:p>
    <w:p w14:paraId="5493BC31">
      <w:pPr>
        <w:spacing w:line="360" w:lineRule="auto"/>
      </w:pPr>
      <w:r>
        <w:rPr>
          <w:sz w:val="21"/>
        </w:rPr>
        <w:t>无约束时 LLM 输出 "有四个人在一辆公共汽车上，其中一人正在使用手机进行社交互动"——全是编的，TTFT 252ms。加一句 "只根据物体列表描述" 后输出变成 "一辆公交车上坐着四个人。" 零幻觉，TTFT 96ms（快了 2.6 倍）。</w:t>
      </w:r>
      <w:r>
        <w:rPr>
          <w:b/>
          <w:sz w:val="21"/>
        </w:rPr>
        <w:t>小模型的 prompt engineering 不是锦上添花，是刚需。</w:t>
      </w:r>
    </w:p>
    <w:p w14:paraId="430CA1E5">
      <w:r>
        <w:rPr>
          <w:b/>
          <w:sz w:val="24"/>
        </w:rPr>
        <w:t>故事 4：g++ 命令断行 — 没报错 ≠ 编译成功</w:t>
      </w:r>
    </w:p>
    <w:p w14:paraId="0E3BE083">
      <w:pPr>
        <w:spacing w:line="360" w:lineRule="auto"/>
      </w:pPr>
      <w:r>
        <w:rPr>
          <w:sz w:val="21"/>
        </w:rPr>
        <w:t xml:space="preserve">终端只回了一句 </w:t>
      </w:r>
      <w:r>
        <w:rPr>
          <w:rFonts w:ascii="Courier New" w:hAnsi="Courier New"/>
          <w:sz w:val="18"/>
        </w:rPr>
        <w:t>-O2: command not found</w:t>
      </w:r>
      <w:r>
        <w:rPr>
          <w:sz w:val="21"/>
        </w:rPr>
        <w:t xml:space="preserve">，扫一眼没有 "error" 字样就以为过了。结果 </w:t>
      </w:r>
      <w:r>
        <w:rPr>
          <w:rFonts w:ascii="Courier New" w:hAnsi="Courier New"/>
          <w:sz w:val="18"/>
        </w:rPr>
        <w:t>ls</w:t>
      </w:r>
      <w:r>
        <w:rPr>
          <w:sz w:val="21"/>
        </w:rPr>
        <w:t xml:space="preserve"> 发现根本没产物——开头 </w:t>
      </w:r>
      <w:r>
        <w:rPr>
          <w:rFonts w:ascii="Courier New" w:hAnsi="Courier New"/>
          <w:sz w:val="18"/>
        </w:rPr>
        <w:t>g++ -</w:t>
      </w:r>
      <w:r>
        <w:rPr>
          <w:sz w:val="21"/>
        </w:rPr>
        <w:t xml:space="preserve"> 被截掉了，shell 把 </w:t>
      </w:r>
      <w:r>
        <w:rPr>
          <w:rFonts w:ascii="Courier New" w:hAnsi="Courier New"/>
          <w:sz w:val="18"/>
        </w:rPr>
        <w:t>-O2</w:t>
      </w:r>
      <w:r>
        <w:rPr>
          <w:sz w:val="21"/>
        </w:rPr>
        <w:t xml:space="preserve"> 当成命令名执行。</w:t>
      </w:r>
      <w:r>
        <w:rPr>
          <w:b/>
          <w:sz w:val="21"/>
        </w:rPr>
        <w:t>教训：验收标准是产物存在，不是"没看到 error"。</w:t>
      </w:r>
    </w:p>
    <w:p w14:paraId="428DB1FA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223B0B1">
      <w:r>
        <w:rPr>
          <w:b/>
          <w:sz w:val="28"/>
        </w:rPr>
        <w:t>八、高频追问</w:t>
      </w:r>
    </w:p>
    <w:p w14:paraId="45E5BEE5">
      <w:r>
        <w:rPr>
          <w:b/>
          <w:sz w:val="24"/>
        </w:rPr>
        <w:t>Q：为什么不直接用 ChatGPT API，要在板端跑？</w:t>
      </w:r>
    </w:p>
    <w:p w14:paraId="0CD7E41A">
      <w:pPr>
        <w:spacing w:line="360" w:lineRule="auto"/>
      </w:pPr>
      <w:r>
        <w:rPr>
          <w:sz w:val="21"/>
        </w:rPr>
        <w:t>端侧推理三大优势：</w:t>
      </w:r>
      <w:r>
        <w:rPr>
          <w:b/>
          <w:sz w:val="21"/>
        </w:rPr>
        <w:t>低延迟</w:t>
      </w:r>
      <w:r>
        <w:rPr>
          <w:sz w:val="21"/>
        </w:rPr>
        <w:t>（不经过网络）、</w:t>
      </w:r>
      <w:r>
        <w:rPr>
          <w:b/>
          <w:sz w:val="21"/>
        </w:rPr>
        <w:t>隐私</w:t>
      </w:r>
      <w:r>
        <w:rPr>
          <w:sz w:val="21"/>
        </w:rPr>
        <w:t>（数据不出设备）、</w:t>
      </w:r>
      <w:r>
        <w:rPr>
          <w:b/>
          <w:sz w:val="21"/>
        </w:rPr>
        <w:t>离线可用</w:t>
      </w:r>
      <w:r>
        <w:rPr>
          <w:sz w:val="21"/>
        </w:rPr>
        <w:t>（不依赖服务器）。安防摄像头、车载、机器人这些场景网络不可靠，端侧是刚需。</w:t>
      </w:r>
    </w:p>
    <w:p w14:paraId="07FE082A">
      <w:r>
        <w:rPr>
          <w:b/>
          <w:sz w:val="24"/>
        </w:rPr>
        <w:t>Q：如果给你更多时间，下一步优化什么？</w:t>
      </w:r>
    </w:p>
    <w:p w14:paraId="780B57A9">
      <w:pPr>
        <w:spacing w:line="360" w:lineRule="auto"/>
      </w:pPr>
      <w:r>
        <w:rPr>
          <w:b/>
          <w:sz w:val="21"/>
        </w:rPr>
        <w:t>流水线并行</w:t>
      </w:r>
      <w:r>
        <w:rPr>
          <w:sz w:val="21"/>
        </w:rPr>
        <w:t>：YOLO 推理和 LLM 推理时间重叠，提高吞吐。</w:t>
      </w:r>
      <w:r>
        <w:rPr>
          <w:b/>
          <w:sz w:val="21"/>
        </w:rPr>
        <w:t>INT8 量化</w:t>
      </w:r>
      <w:r>
        <w:rPr>
          <w:sz w:val="21"/>
        </w:rPr>
        <w:t>：进一步压缩模型、加速推理。</w:t>
      </w:r>
      <w:r>
        <w:rPr>
          <w:b/>
          <w:sz w:val="21"/>
        </w:rPr>
        <w:t>零拷贝推理</w:t>
      </w:r>
      <w:r>
        <w:rPr>
          <w:sz w:val="21"/>
        </w:rPr>
        <w:t xml:space="preserve">：用 </w:t>
      </w:r>
      <w:r>
        <w:rPr>
          <w:rFonts w:ascii="Courier New" w:hAnsi="Courier New"/>
          <w:sz w:val="18"/>
        </w:rPr>
        <w:t>rknn_create_mem</w:t>
      </w:r>
      <w:r>
        <w:rPr>
          <w:sz w:val="21"/>
        </w:rPr>
        <w:t xml:space="preserve"> 直接分配 NPU 物理内存，省掉 CPU↔NPU 之间的 memcpy。</w:t>
      </w:r>
    </w:p>
    <w:p w14:paraId="002A8548">
      <w:r>
        <w:rPr>
          <w:b/>
          <w:sz w:val="24"/>
        </w:rPr>
        <w:t>Q：你为什么做这个项目？</w:t>
      </w:r>
    </w:p>
    <w:p w14:paraId="4ED8BA53">
      <w:pPr>
        <w:spacing w:line="360" w:lineRule="auto"/>
      </w:pPr>
      <w:r>
        <w:rPr>
          <w:sz w:val="21"/>
        </w:rPr>
        <w:t>边缘 AI 部署是我想深耕的方向——把模型从服务器搬到嵌入式设备上，需要同时懂模型（精度）、懂硬件（NPU 特性）、懂系统（内存/调度）。这个项目覆盖了这三个层面，从 ONNX 转换到 NPU 推理到双模型协同，是我对端侧部署理解的集中体现。</w:t>
      </w:r>
    </w:p>
    <w:p w14:paraId="79ECEDC3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837F361">
      <w:r>
        <w:rPr>
          <w:b/>
          <w:sz w:val="28"/>
        </w:rPr>
        <w:t>九、水下图像增强（Retinex + CLAHE 多路径增强系统）</w:t>
      </w:r>
    </w:p>
    <w:p w14:paraId="35797D95">
      <w:pPr>
        <w:ind w:left="567"/>
      </w:pPr>
      <w:r>
        <w:rPr>
          <w:i/>
          <w:sz w:val="20"/>
        </w:rPr>
        <w:t>时间：2025.5 – 2025.7　　IEEE ICIPCA 2025 录用</w:t>
      </w:r>
    </w:p>
    <w:p w14:paraId="2AF81913">
      <w:r>
        <w:rPr>
          <w:b/>
          <w:sz w:val="24"/>
        </w:rPr>
        <w:t>Q1：这个项目解决了什么问题？</w:t>
      </w:r>
    </w:p>
    <w:p w14:paraId="0543FF2E">
      <w:pPr>
        <w:spacing w:line="360" w:lineRule="auto"/>
      </w:pPr>
      <w:r>
        <w:rPr>
          <w:sz w:val="21"/>
        </w:rPr>
        <w:t>水下图像退化严重——水对光的吸收和散射导致</w:t>
      </w:r>
      <w:r>
        <w:rPr>
          <w:b/>
          <w:sz w:val="21"/>
        </w:rPr>
        <w:t>颜色失真、对比度低、细节模糊</w:t>
      </w:r>
      <w:r>
        <w:rPr>
          <w:sz w:val="21"/>
        </w:rPr>
        <w:t>。单一增强算法（比如只用 CLAHE 拉对比度）对不同退化类型的鲁棒性差。这个项目设计了一套</w:t>
      </w:r>
      <w:r>
        <w:rPr>
          <w:b/>
          <w:sz w:val="21"/>
        </w:rPr>
        <w:t>多路径增强系统</w:t>
      </w:r>
      <w:r>
        <w:rPr>
          <w:sz w:val="21"/>
        </w:rPr>
        <w:t>，根据退化类型自动选择合适的增强策略。</w:t>
      </w:r>
    </w:p>
    <w:p w14:paraId="47F2AEFB">
      <w:r>
        <w:rPr>
          <w:b/>
          <w:sz w:val="24"/>
        </w:rPr>
        <w:t>Q2：Retinex 理论是什么？</w:t>
      </w:r>
    </w:p>
    <w:p w14:paraId="56395F75">
      <w:pPr>
        <w:spacing w:line="360" w:lineRule="auto"/>
      </w:pPr>
      <w:r>
        <w:rPr>
          <w:sz w:val="21"/>
        </w:rPr>
        <w:t xml:space="preserve">人眼/相机看到的图像 = </w:t>
      </w:r>
      <w:r>
        <w:rPr>
          <w:b/>
          <w:sz w:val="21"/>
        </w:rPr>
        <w:t>反射分量（reflectance） × 光照分量（illumination）</w:t>
      </w:r>
      <w:r>
        <w:rPr>
          <w:sz w:val="21"/>
        </w:rPr>
        <w:t>。Retinex 的核心思想：</w:t>
      </w:r>
      <w:r>
        <w:rPr>
          <w:b/>
          <w:sz w:val="21"/>
        </w:rPr>
        <w:t>从原图中估计并去除光照分量，保留物体本身的反射分量</w:t>
      </w:r>
      <w:r>
        <w:rPr>
          <w:sz w:val="21"/>
        </w:rPr>
        <w:t>，从而消除光照不均匀的影响。</w:t>
      </w:r>
    </w:p>
    <w:p w14:paraId="64931218">
      <w:pPr>
        <w:spacing w:line="360" w:lineRule="auto"/>
      </w:pPr>
      <w:r>
        <w:rPr>
          <w:sz w:val="21"/>
        </w:rPr>
        <w:t>水下场景中，光照分量受水深、水质、光源角度影响剧烈。Retinex 把光照和物体颜色解耦，单独矫正光照，这比直接在 RGB 上调对比度更符合物理规律。</w:t>
      </w:r>
    </w:p>
    <w:p w14:paraId="3A2917A2">
      <w:r>
        <w:rPr>
          <w:b/>
          <w:sz w:val="24"/>
        </w:rPr>
        <w:t>Q3：CLAHE 是什么？和普通直方图均衡化有什么区别？</w:t>
      </w:r>
    </w:p>
    <w:p w14:paraId="79D62B87">
      <w:pPr>
        <w:spacing w:line="360" w:lineRule="auto"/>
      </w:pPr>
      <w:r>
        <w:rPr>
          <w:b/>
          <w:sz w:val="21"/>
        </w:rPr>
        <w:t>CLAHE = Contrast Limited Adaptive Histogram Equalization</w:t>
      </w:r>
      <w:r>
        <w:rPr>
          <w:sz w:val="21"/>
        </w:rPr>
        <w:t>（对比度受限的自适应直方图均衡化）。</w:t>
      </w:r>
    </w:p>
    <w:p w14:paraId="157F3762">
      <w:pPr>
        <w:spacing w:line="360" w:lineRule="auto"/>
      </w:pPr>
      <w:r>
        <w:rPr>
          <w:sz w:val="21"/>
        </w:rPr>
        <w:t>- 普通直方图均衡化（HE）：全局拉伸灰度分布 → 噪声也被放大</w:t>
      </w:r>
    </w:p>
    <w:p w14:paraId="7B05D59D">
      <w:pPr>
        <w:spacing w:line="360" w:lineRule="auto"/>
      </w:pPr>
      <w:r>
        <w:rPr>
          <w:sz w:val="21"/>
        </w:rPr>
        <w:t>- 自适应（AHE）：分小块各自均衡 → 块边缘有伪影</w:t>
      </w:r>
    </w:p>
    <w:p w14:paraId="348181B6">
      <w:pPr>
        <w:spacing w:line="360" w:lineRule="auto"/>
      </w:pPr>
      <w:r>
        <w:rPr>
          <w:sz w:val="21"/>
        </w:rPr>
        <w:t xml:space="preserve">- </w:t>
      </w:r>
      <w:r>
        <w:rPr>
          <w:b/>
          <w:sz w:val="21"/>
        </w:rPr>
        <w:t>CLAHE</w:t>
      </w:r>
      <w:r>
        <w:rPr>
          <w:sz w:val="21"/>
        </w:rPr>
        <w:t xml:space="preserve">：AHE + </w:t>
      </w:r>
      <w:r>
        <w:rPr>
          <w:b/>
          <w:sz w:val="21"/>
        </w:rPr>
        <w:t>对比度裁剪</w:t>
      </w:r>
      <w:r>
        <w:rPr>
          <w:sz w:val="21"/>
        </w:rPr>
        <w:t>（clip limit，把直方图超出阈值的部分均匀分回去）→ 既增强局部对比度又不放大噪声</w:t>
      </w:r>
    </w:p>
    <w:p w14:paraId="5A4E19E2">
      <w:pPr>
        <w:spacing w:line="360" w:lineRule="auto"/>
      </w:pPr>
      <w:r>
        <w:rPr>
          <w:sz w:val="21"/>
        </w:rPr>
        <w:t>水下图像适合 CLAHE 因为退化是空间不均匀的——近处清楚远处模糊，全局均衡化无效。</w:t>
      </w:r>
    </w:p>
    <w:p w14:paraId="6EEBC854">
      <w:r>
        <w:rPr>
          <w:b/>
          <w:sz w:val="24"/>
        </w:rPr>
        <w:t>Q4：Retinex 和 CLAHE 在同一个系统里怎么分工？</w:t>
      </w:r>
    </w:p>
    <w:p w14:paraId="1FD58B30">
      <w:pPr>
        <w:spacing w:line="360" w:lineRule="auto"/>
      </w:pPr>
      <w:r>
        <w:rPr>
          <w:sz w:val="21"/>
        </w:rPr>
        <w:t>两者互补：</w:t>
      </w:r>
    </w:p>
    <w:p w14:paraId="6B753681">
      <w:pPr>
        <w:spacing w:line="360" w:lineRule="auto"/>
      </w:pPr>
      <w:r>
        <w:rPr>
          <w:sz w:val="21"/>
        </w:rPr>
        <w:t xml:space="preserve">- </w:t>
      </w:r>
      <w:r>
        <w:rPr>
          <w:b/>
          <w:sz w:val="21"/>
        </w:rPr>
        <w:t>Retinex</w:t>
      </w:r>
      <w:r>
        <w:rPr>
          <w:sz w:val="21"/>
        </w:rPr>
        <w:t>：解决</w:t>
      </w:r>
      <w:r>
        <w:rPr>
          <w:b/>
          <w:sz w:val="21"/>
        </w:rPr>
        <w:t>光照不均匀</w:t>
      </w:r>
      <w:r>
        <w:rPr>
          <w:sz w:val="21"/>
        </w:rPr>
        <w:t>（去光照分量），恢复颜色真实性</w:t>
      </w:r>
    </w:p>
    <w:p w14:paraId="37C6D2CB">
      <w:pPr>
        <w:spacing w:line="360" w:lineRule="auto"/>
      </w:pPr>
      <w:r>
        <w:rPr>
          <w:sz w:val="21"/>
        </w:rPr>
        <w:t xml:space="preserve">- </w:t>
      </w:r>
      <w:r>
        <w:rPr>
          <w:b/>
          <w:sz w:val="21"/>
        </w:rPr>
        <w:t>CLAHE</w:t>
      </w:r>
      <w:r>
        <w:rPr>
          <w:sz w:val="21"/>
        </w:rPr>
        <w:t>：解决</w:t>
      </w:r>
      <w:r>
        <w:rPr>
          <w:b/>
          <w:sz w:val="21"/>
        </w:rPr>
        <w:t>局部对比度低</w:t>
      </w:r>
      <w:r>
        <w:rPr>
          <w:sz w:val="21"/>
        </w:rPr>
        <w:t>（分块均衡），恢复纹理细节</w:t>
      </w:r>
    </w:p>
    <w:p w14:paraId="6C55C2C6">
      <w:pPr>
        <w:spacing w:line="360" w:lineRule="auto"/>
      </w:pPr>
      <w:r>
        <w:rPr>
          <w:sz w:val="21"/>
        </w:rPr>
        <w:t>多路径设计：根据物理退化模型检测退化类型（是散射主导还是吸收主导），不同退化走不同的增强路径——Retinex 为主 + CLAHE 辅助，或 CLAHE 为主 + Retinex 后处理。</w:t>
      </w:r>
    </w:p>
    <w:p w14:paraId="3E281A6D">
      <w:r>
        <w:rPr>
          <w:b/>
          <w:sz w:val="24"/>
        </w:rPr>
        <w:t>Q5：物理退化模型里的三种散射分量是什么？</w:t>
      </w:r>
    </w:p>
    <w:p w14:paraId="7CFC5002">
      <w:pPr>
        <w:spacing w:line="360" w:lineRule="auto"/>
        <w:rPr>
          <w:sz w:val="21"/>
        </w:rPr>
      </w:pPr>
      <w:r>
        <w:rPr>
          <w:sz w:val="21"/>
        </w:rPr>
        <w:t>水下图像退化不只是"变模糊"，光源→物体→相机之间有三段光路：</w:t>
      </w:r>
    </w:p>
    <w:p w14:paraId="1198F848">
      <w:pPr>
        <w:spacing w:line="360" w:lineRule="auto"/>
        <w:rPr>
          <w:sz w:val="21"/>
        </w:rPr>
      </w:pPr>
    </w:p>
    <w:p w14:paraId="48EB8FCD">
      <w:pPr>
        <w:spacing w:line="360" w:lineRule="auto"/>
        <w:rPr>
          <w:sz w:val="21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6"/>
        <w:gridCol w:w="3326"/>
        <w:gridCol w:w="3326"/>
      </w:tblGrid>
      <w:tr w14:paraId="3B724814">
        <w:trPr>
          <w:trHeight w:val="355" w:hRule="atLeast"/>
        </w:trPr>
        <w:tc>
          <w:tcPr>
            <w:tcW w:w="3326" w:type="dxa"/>
          </w:tcPr>
          <w:p w14:paraId="61C0003D">
            <w:pPr>
              <w:spacing w:after="0" w:line="240" w:lineRule="auto"/>
            </w:pPr>
            <w:r>
              <w:rPr>
                <w:b/>
                <w:sz w:val="18"/>
              </w:rPr>
              <w:t>分量</w:t>
            </w:r>
          </w:p>
        </w:tc>
        <w:tc>
          <w:tcPr>
            <w:tcW w:w="3326" w:type="dxa"/>
          </w:tcPr>
          <w:p w14:paraId="4B2CA95D">
            <w:pPr>
              <w:spacing w:after="0" w:line="240" w:lineRule="auto"/>
            </w:pPr>
            <w:r>
              <w:rPr>
                <w:b/>
                <w:sz w:val="18"/>
              </w:rPr>
              <w:t>光路</w:t>
            </w:r>
          </w:p>
        </w:tc>
        <w:tc>
          <w:tcPr>
            <w:tcW w:w="3326" w:type="dxa"/>
          </w:tcPr>
          <w:p w14:paraId="091DC2B4">
            <w:pPr>
              <w:spacing w:after="0" w:line="240" w:lineRule="auto"/>
            </w:pPr>
            <w:r>
              <w:rPr>
                <w:b/>
                <w:sz w:val="18"/>
              </w:rPr>
              <w:t>影响</w:t>
            </w:r>
          </w:p>
        </w:tc>
      </w:tr>
      <w:tr w14:paraId="7AC3894C">
        <w:trPr>
          <w:trHeight w:val="355" w:hRule="atLeast"/>
        </w:trPr>
        <w:tc>
          <w:tcPr>
            <w:tcW w:w="3326" w:type="dxa"/>
          </w:tcPr>
          <w:p w14:paraId="365BDB00">
            <w:pPr>
              <w:spacing w:after="0" w:line="240" w:lineRule="auto"/>
            </w:pPr>
            <w:r>
              <w:rPr>
                <w:sz w:val="18"/>
              </w:rPr>
              <w:t>**直接分量**</w:t>
            </w:r>
          </w:p>
        </w:tc>
        <w:tc>
          <w:tcPr>
            <w:tcW w:w="3326" w:type="dxa"/>
          </w:tcPr>
          <w:p w14:paraId="32E11BE6">
            <w:pPr>
              <w:spacing w:after="0" w:line="240" w:lineRule="auto"/>
            </w:pPr>
            <w:r>
              <w:rPr>
                <w:sz w:val="18"/>
              </w:rPr>
              <w:t>物体反射光直接到达相机</w:t>
            </w:r>
          </w:p>
        </w:tc>
        <w:tc>
          <w:tcPr>
            <w:tcW w:w="3326" w:type="dxa"/>
          </w:tcPr>
          <w:p w14:paraId="32164E33">
            <w:pPr>
              <w:spacing w:after="0" w:line="240" w:lineRule="auto"/>
            </w:pPr>
            <w:r>
              <w:rPr>
                <w:sz w:val="18"/>
              </w:rPr>
              <w:t>有用信号</w:t>
            </w:r>
          </w:p>
        </w:tc>
      </w:tr>
      <w:tr w14:paraId="33822379">
        <w:trPr>
          <w:trHeight w:val="355" w:hRule="atLeast"/>
        </w:trPr>
        <w:tc>
          <w:tcPr>
            <w:tcW w:w="3326" w:type="dxa"/>
          </w:tcPr>
          <w:p w14:paraId="6A2B8BF9">
            <w:pPr>
              <w:spacing w:after="0" w:line="240" w:lineRule="auto"/>
            </w:pPr>
            <w:r>
              <w:rPr>
                <w:sz w:val="18"/>
              </w:rPr>
              <w:t>**后向散射**</w:t>
            </w:r>
          </w:p>
        </w:tc>
        <w:tc>
          <w:tcPr>
            <w:tcW w:w="3326" w:type="dxa"/>
          </w:tcPr>
          <w:p w14:paraId="1C0CCC97">
            <w:pPr>
              <w:spacing w:after="0" w:line="240" w:lineRule="auto"/>
            </w:pPr>
            <w:r>
              <w:rPr>
                <w:sz w:val="18"/>
              </w:rPr>
              <w:t>光源打到水中悬浮粒子，散射进相机</w:t>
            </w:r>
          </w:p>
        </w:tc>
        <w:tc>
          <w:tcPr>
            <w:tcW w:w="3326" w:type="dxa"/>
          </w:tcPr>
          <w:p w14:paraId="2A3255B5">
            <w:pPr>
              <w:spacing w:after="0" w:line="240" w:lineRule="auto"/>
            </w:pPr>
            <w:r>
              <w:rPr>
                <w:sz w:val="18"/>
              </w:rPr>
              <w:t>雾状噪声，降低对比度</w:t>
            </w:r>
          </w:p>
        </w:tc>
      </w:tr>
      <w:tr w14:paraId="6FB78D1C">
        <w:trPr>
          <w:trHeight w:val="711" w:hRule="atLeast"/>
        </w:trPr>
        <w:tc>
          <w:tcPr>
            <w:tcW w:w="3326" w:type="dxa"/>
          </w:tcPr>
          <w:p w14:paraId="6E2ED5CF">
            <w:pPr>
              <w:spacing w:after="0" w:line="240" w:lineRule="auto"/>
            </w:pPr>
            <w:r>
              <w:rPr>
                <w:sz w:val="18"/>
              </w:rPr>
              <w:t>**前向散射**</w:t>
            </w:r>
          </w:p>
        </w:tc>
        <w:tc>
          <w:tcPr>
            <w:tcW w:w="3326" w:type="dxa"/>
          </w:tcPr>
          <w:p w14:paraId="681F5705">
            <w:pPr>
              <w:spacing w:after="0" w:line="240" w:lineRule="auto"/>
            </w:pPr>
            <w:r>
              <w:rPr>
                <w:sz w:val="18"/>
              </w:rPr>
              <w:t>物体反射光被粒子散射偏离、再散射进入</w:t>
            </w:r>
          </w:p>
        </w:tc>
        <w:tc>
          <w:tcPr>
            <w:tcW w:w="3326" w:type="dxa"/>
          </w:tcPr>
          <w:p w14:paraId="7758039B">
            <w:pPr>
              <w:spacing w:after="0" w:line="240" w:lineRule="auto"/>
            </w:pPr>
            <w:r>
              <w:rPr>
                <w:sz w:val="18"/>
              </w:rPr>
              <w:t>模糊，边缘退化</w:t>
            </w:r>
          </w:p>
        </w:tc>
      </w:tr>
    </w:tbl>
    <w:p w14:paraId="4A402C10"/>
    <w:p w14:paraId="11B46A03">
      <w:pPr>
        <w:spacing w:line="360" w:lineRule="auto"/>
      </w:pPr>
      <w:r>
        <w:rPr>
          <w:sz w:val="21"/>
        </w:rPr>
        <w:t>三种分量合在一起构建的退化模型比简单的"加雾"更接近真实水下光学。这也是为什么论文能被录——不是纯调参，有物理建模。</w:t>
      </w:r>
    </w:p>
    <w:p w14:paraId="032D05FE">
      <w:r>
        <w:rPr>
          <w:b/>
          <w:sz w:val="24"/>
        </w:rPr>
        <w:t>Q6：多任务 CNN 做什么？</w:t>
      </w:r>
    </w:p>
    <w:p w14:paraId="00D939BB">
      <w:pPr>
        <w:spacing w:line="360" w:lineRule="auto"/>
      </w:pPr>
      <w:r>
        <w:rPr>
          <w:sz w:val="21"/>
        </w:rPr>
        <w:t>输入一张水下图像，CNN 同时做两件事：</w:t>
      </w:r>
      <w:r>
        <w:rPr>
          <w:b/>
          <w:sz w:val="21"/>
        </w:rPr>
        <w:t>判断退化类型</w:t>
      </w:r>
      <w:r>
        <w:rPr>
          <w:sz w:val="21"/>
        </w:rPr>
        <w:t xml:space="preserve">（散射型/吸收型/混合型）+ </w:t>
      </w:r>
      <w:r>
        <w:rPr>
          <w:b/>
          <w:sz w:val="21"/>
        </w:rPr>
        <w:t>估计退化程度</w:t>
      </w:r>
      <w:r>
        <w:rPr>
          <w:sz w:val="21"/>
        </w:rPr>
        <w:t>。输出控制后面的增强路径选择和参数设置。多任务设计的好处：两个任务共享浅层特征（纹理、颜色分布），比两个独立模型更高效。</w:t>
      </w:r>
    </w:p>
    <w:p w14:paraId="3ECAAEF4">
      <w:r>
        <w:rPr>
          <w:b/>
          <w:sz w:val="24"/>
        </w:rPr>
        <w:t>Q7：面试官追问"你的贡献是什么？"</w:t>
      </w:r>
    </w:p>
    <w:p w14:paraId="3DBEEACC">
      <w:pPr>
        <w:spacing w:line="360" w:lineRule="auto"/>
      </w:pPr>
      <w:r>
        <w:rPr>
          <w:sz w:val="21"/>
        </w:rPr>
        <w:t>三个层次回答：</w:t>
      </w:r>
    </w:p>
    <w:p w14:paraId="0645B0E9">
      <w:pPr>
        <w:spacing w:line="360" w:lineRule="auto"/>
      </w:pPr>
      <w:r>
        <w:rPr>
          <w:sz w:val="21"/>
        </w:rPr>
        <w:t xml:space="preserve">1. </w:t>
      </w:r>
      <w:r>
        <w:rPr>
          <w:b/>
          <w:sz w:val="21"/>
        </w:rPr>
        <w:t>物理建模</w:t>
      </w:r>
      <w:r>
        <w:rPr>
          <w:sz w:val="21"/>
        </w:rPr>
        <w:t>：不是复现别人的增强算法，而是从散射物理模型出发设计了退化框架</w:t>
      </w:r>
    </w:p>
    <w:p w14:paraId="18AED862">
      <w:pPr>
        <w:spacing w:line="360" w:lineRule="auto"/>
      </w:pPr>
      <w:r>
        <w:rPr>
          <w:sz w:val="21"/>
        </w:rPr>
        <w:t xml:space="preserve">2. </w:t>
      </w:r>
      <w:r>
        <w:rPr>
          <w:b/>
          <w:sz w:val="21"/>
        </w:rPr>
        <w:t>多任务 CNN</w:t>
      </w:r>
      <w:r>
        <w:rPr>
          <w:sz w:val="21"/>
        </w:rPr>
        <w:t>：自动检测退化类型，让增强策略自适应（而非手动调参）</w:t>
      </w:r>
    </w:p>
    <w:p w14:paraId="42ECA8F7">
      <w:pPr>
        <w:spacing w:line="360" w:lineRule="auto"/>
      </w:pPr>
      <w:r>
        <w:rPr>
          <w:sz w:val="21"/>
        </w:rPr>
        <w:t xml:space="preserve">3. </w:t>
      </w:r>
      <w:r>
        <w:rPr>
          <w:b/>
          <w:sz w:val="21"/>
        </w:rPr>
        <w:t>系统验证</w:t>
      </w:r>
      <w:r>
        <w:rPr>
          <w:sz w:val="21"/>
        </w:rPr>
        <w:t>：在真实水下图像数据集上验证，有论文发表（IEEE ICIPCA 2025，EI 收录）</w:t>
      </w:r>
    </w:p>
    <w:p w14:paraId="00B5A3E3">
      <w:r>
        <w:rPr>
          <w:b/>
          <w:sz w:val="24"/>
        </w:rPr>
        <w:t>Q8：为什么水下图像增强不能用常规图像增强方法？</w:t>
      </w:r>
    </w:p>
    <w:p w14:paraId="48BA369F">
      <w:pPr>
        <w:spacing w:line="360" w:lineRule="auto"/>
      </w:pPr>
      <w:r>
        <w:rPr>
          <w:sz w:val="21"/>
        </w:rPr>
        <w:t>三个原因：</w:t>
      </w:r>
    </w:p>
    <w:p w14:paraId="2E3F746F">
      <w:pPr>
        <w:spacing w:line="360" w:lineRule="auto"/>
      </w:pPr>
      <w:r>
        <w:rPr>
          <w:sz w:val="21"/>
        </w:rPr>
        <w:t xml:space="preserve">1. </w:t>
      </w:r>
      <w:r>
        <w:rPr>
          <w:b/>
          <w:sz w:val="21"/>
        </w:rPr>
        <w:t>退化非均匀</w:t>
      </w:r>
      <w:r>
        <w:rPr>
          <w:sz w:val="21"/>
        </w:rPr>
        <w:t>：不同水深、水质、光照条件下退化机制完全不同。Instagram 滤镜式的全局增强不管用</w:t>
      </w:r>
    </w:p>
    <w:p w14:paraId="02DED6B4">
      <w:pPr>
        <w:spacing w:line="360" w:lineRule="auto"/>
      </w:pPr>
      <w:r>
        <w:rPr>
          <w:sz w:val="21"/>
        </w:rPr>
        <w:t xml:space="preserve">2. </w:t>
      </w:r>
      <w:r>
        <w:rPr>
          <w:b/>
          <w:sz w:val="21"/>
        </w:rPr>
        <w:t>颜色通道退化不对称</w:t>
      </w:r>
      <w:r>
        <w:rPr>
          <w:sz w:val="21"/>
        </w:rPr>
        <w:t>：红光在水下衰减最快（水吸收红光），蓝绿光穿透更深 → 水下照片偏蓝绿。常规方法不建模通道间的差异</w:t>
      </w:r>
    </w:p>
    <w:p w14:paraId="07DDB95F">
      <w:pPr>
        <w:spacing w:line="360" w:lineRule="auto"/>
      </w:pPr>
      <w:r>
        <w:rPr>
          <w:sz w:val="21"/>
        </w:rPr>
        <w:t xml:space="preserve">3. </w:t>
      </w:r>
      <w:r>
        <w:rPr>
          <w:b/>
          <w:sz w:val="21"/>
        </w:rPr>
        <w:t>物理约束</w:t>
      </w:r>
      <w:r>
        <w:rPr>
          <w:sz w:val="21"/>
        </w:rPr>
        <w:t>：增强是为了后续任务（目标检测、分类），恢复必须忠实于物体真实颜色，不能"好看但不对"</w:t>
      </w:r>
    </w:p>
    <w:p w14:paraId="2F293D14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7733744">
      <w:r>
        <w:rPr>
          <w:b/>
          <w:sz w:val="28"/>
        </w:rPr>
        <w:t>十、微孔光学测量（条纹投影 + 双目视觉）</w:t>
      </w:r>
    </w:p>
    <w:p w14:paraId="46F40B0F">
      <w:pPr>
        <w:ind w:left="567"/>
      </w:pPr>
      <w:r>
        <w:rPr>
          <w:i/>
          <w:sz w:val="20"/>
        </w:rPr>
        <w:t>时间：2025.3 – 2025.7　　全国大学生光电设计竞赛华北赛区二等奖</w:t>
      </w:r>
    </w:p>
    <w:p w14:paraId="7391C46E">
      <w:r>
        <w:rPr>
          <w:b/>
          <w:sz w:val="24"/>
        </w:rPr>
        <w:t>⭐ 保底版（必背，三段话）</w:t>
      </w:r>
    </w:p>
    <w:p w14:paraId="145AB858">
      <w:pPr>
        <w:ind w:left="567"/>
      </w:pPr>
      <w:r>
        <w:rPr>
          <w:i/>
          <w:sz w:val="20"/>
        </w:rPr>
        <w:t>设计了一套条纹投影结合双目视觉的微孔测量装置，可以测量直径小于 0.3 毫米、深径比大于 3 的微孔三维形貌。核心创新是用 Gray 码加互补码双验证解决相位跳变问题。项目拿了全国大学生光电设计竞赛华北赛区二等奖。</w:t>
      </w:r>
    </w:p>
    <w:p w14:paraId="77C7E778">
      <w:pPr>
        <w:spacing w:line="360" w:lineRule="auto"/>
      </w:pPr>
      <w:r>
        <w:rPr>
          <w:b/>
          <w:sz w:val="21"/>
        </w:rPr>
        <w:t>如果面试官追问技术细节</w:t>
      </w:r>
      <w:r>
        <w:rPr>
          <w:sz w:val="21"/>
        </w:rPr>
        <w:t>（概率很低），直接拉回主场：</w:t>
      </w:r>
    </w:p>
    <w:p w14:paraId="02EFF192">
      <w:pPr>
        <w:ind w:left="567"/>
      </w:pPr>
      <w:r>
        <w:rPr>
          <w:i/>
          <w:sz w:val="20"/>
        </w:rPr>
        <w:t>"这是本科期间参与的研究项目，现在主攻方向是边缘 AI 部署，如果您感兴趣我可以展开，但我更想聊 RK3588 这个项目。"</w:t>
      </w:r>
    </w:p>
    <w:p w14:paraId="62A40956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CAB0B53">
      <w:r>
        <w:rPr>
          <w:b/>
          <w:sz w:val="24"/>
        </w:rPr>
        <w:t>以下为深入版（不需要背，面试前扫一眼即可）</w:t>
      </w:r>
    </w:p>
    <w:p w14:paraId="635D0B4E">
      <w:r>
        <w:rPr>
          <w:b/>
          <w:sz w:val="24"/>
        </w:rPr>
        <w:t>Q1：这个项目测量什么？为什么难？</w:t>
      </w:r>
    </w:p>
    <w:p w14:paraId="4A963121">
      <w:pPr>
        <w:spacing w:line="360" w:lineRule="auto"/>
      </w:pPr>
      <w:r>
        <w:rPr>
          <w:sz w:val="21"/>
        </w:rPr>
        <w:t xml:space="preserve">测量直径 </w:t>
      </w:r>
      <w:r>
        <w:rPr>
          <w:b/>
          <w:sz w:val="21"/>
        </w:rPr>
        <w:t>&lt; 0.3mm</w:t>
      </w:r>
      <w:r>
        <w:rPr>
          <w:sz w:val="21"/>
        </w:rPr>
        <w:t xml:space="preserve">、深径比 </w:t>
      </w:r>
      <w:r>
        <w:rPr>
          <w:b/>
          <w:sz w:val="21"/>
        </w:rPr>
        <w:t>&gt; 3</w:t>
      </w:r>
      <w:r>
        <w:rPr>
          <w:sz w:val="21"/>
        </w:rPr>
        <w:t xml:space="preserve"> 的微孔三维形貌。难点：孔太小（0.3mm ≈ 3 根头发丝并排）、太深（深径比 &gt;3 → 光进不去出不来）、</w:t>
      </w:r>
      <w:r>
        <w:rPr>
          <w:b/>
          <w:sz w:val="21"/>
        </w:rPr>
        <w:t>常规显微镜只能看到表面，看不到孔内壁</w:t>
      </w:r>
      <w:r>
        <w:rPr>
          <w:sz w:val="21"/>
        </w:rPr>
        <w:t>。</w:t>
      </w:r>
    </w:p>
    <w:p w14:paraId="4D631742">
      <w:r>
        <w:rPr>
          <w:b/>
          <w:sz w:val="24"/>
        </w:rPr>
        <w:t>Q2：条纹投影（Fringe Projection）的原理是什么？</w:t>
      </w:r>
    </w:p>
    <w:p w14:paraId="5F2C5F86">
      <w:pPr>
        <w:spacing w:line="360" w:lineRule="auto"/>
      </w:pPr>
      <w:r>
        <w:rPr>
          <w:sz w:val="21"/>
        </w:rPr>
        <w:t>投影仪把一组</w:t>
      </w:r>
      <w:r>
        <w:rPr>
          <w:b/>
          <w:sz w:val="21"/>
        </w:rPr>
        <w:t>正弦条纹图案</w:t>
      </w:r>
      <w:r>
        <w:rPr>
          <w:sz w:val="21"/>
        </w:rPr>
        <w:t>投到被测物体表面 → 物体表面的三维形状会扭曲条纹（高度不同 → 相位偏移不同）→ 相机拍下变形条纹 → 从相位偏移反推三维高度。</w:t>
      </w:r>
    </w:p>
    <w:p w14:paraId="752847DC">
      <w:pPr>
        <w:spacing w:line="360" w:lineRule="auto"/>
      </w:pPr>
      <w:r>
        <w:rPr>
          <w:sz w:val="21"/>
        </w:rPr>
        <w:t>一句话：</w:t>
      </w:r>
      <w:r>
        <w:rPr>
          <w:b/>
          <w:sz w:val="21"/>
        </w:rPr>
        <w:t>用条纹的变形量编码表面高度</w:t>
      </w:r>
      <w:r>
        <w:rPr>
          <w:sz w:val="21"/>
        </w:rPr>
        <w:t>，类似"用影子测凹凸"但精度高得多。</w:t>
      </w:r>
    </w:p>
    <w:p w14:paraId="65D8E9DB">
      <w:r>
        <w:rPr>
          <w:b/>
          <w:sz w:val="24"/>
        </w:rPr>
        <w:t>Q3：为什么用 Gray 码？什么是相位跳变？</w:t>
      </w:r>
    </w:p>
    <w:p w14:paraId="63E29865">
      <w:pPr>
        <w:spacing w:line="360" w:lineRule="auto"/>
      </w:pPr>
      <w:r>
        <w:rPr>
          <w:sz w:val="21"/>
        </w:rPr>
        <w:t>条纹投影的问题：相位是周期性的（0→2π→0→2π...），相机记录的相位在 0 到 2π 之间。工件表面高度超过一个周期时，相位直接从 2π 跳回 0——这叫</w:t>
      </w:r>
      <w:r>
        <w:rPr>
          <w:b/>
          <w:sz w:val="21"/>
        </w:rPr>
        <w:t>相位跳变</w:t>
      </w:r>
      <w:r>
        <w:rPr>
          <w:sz w:val="21"/>
        </w:rPr>
        <w:t>，导致高度计算错误。</w:t>
      </w:r>
    </w:p>
    <w:p w14:paraId="31065C4F">
      <w:pPr>
        <w:spacing w:line="360" w:lineRule="auto"/>
      </w:pPr>
      <w:r>
        <w:rPr>
          <w:b/>
          <w:sz w:val="21"/>
        </w:rPr>
        <w:t>Gray 码</w:t>
      </w:r>
      <w:r>
        <w:rPr>
          <w:sz w:val="21"/>
        </w:rPr>
        <w:t>是一种二进制编码图案，相邻数只变一位。投影多幅 Gray 码图案 → 每个像素得到一个唯一的二进制码 → 告诉相位仪"你现在在第几个周期" → 展开成连续相位（phase unwrapping）。</w:t>
      </w:r>
    </w:p>
    <w:p w14:paraId="4828915F">
      <w:r>
        <w:rPr>
          <w:b/>
          <w:sz w:val="24"/>
        </w:rPr>
        <w:t>Q4：为什么还要加"互补码"双验证？</w:t>
      </w:r>
    </w:p>
    <w:p w14:paraId="53ACE5E9">
      <w:pPr>
        <w:spacing w:line="360" w:lineRule="auto"/>
      </w:pPr>
      <w:r>
        <w:rPr>
          <w:sz w:val="21"/>
        </w:rPr>
        <w:t>Gray 码展开有一个经典 bug：</w:t>
      </w:r>
      <w:r>
        <w:rPr>
          <w:b/>
          <w:sz w:val="21"/>
        </w:rPr>
        <w:t>条纹边缘处</w:t>
      </w:r>
      <w:r>
        <w:rPr>
          <w:sz w:val="21"/>
        </w:rPr>
        <w:t>（黑白交界），正弦条纹的相位和 Gray 码的二进制边界可能</w:t>
      </w:r>
      <w:r>
        <w:rPr>
          <w:b/>
          <w:sz w:val="21"/>
        </w:rPr>
        <w:t>错开一个像素</w:t>
      </w:r>
      <w:r>
        <w:rPr>
          <w:sz w:val="21"/>
        </w:rPr>
        <w:t>，导致展开后的相位跳错一个周期。</w:t>
      </w:r>
    </w:p>
    <w:p w14:paraId="51FD70A4">
      <w:pPr>
        <w:spacing w:line="360" w:lineRule="auto"/>
      </w:pPr>
      <w:r>
        <w:rPr>
          <w:sz w:val="21"/>
        </w:rPr>
        <w:t>互补码就是 Gray 码整体平移半个周期再投一次，两次结果互相校验——不一致的地方就是边界错误。</w:t>
      </w:r>
      <w:r>
        <w:rPr>
          <w:b/>
          <w:sz w:val="21"/>
        </w:rPr>
        <w:t>Gray 码告诉你第几个周期，互补码确认周期编号没错。</w:t>
      </w:r>
    </w:p>
    <w:p w14:paraId="521FFA91">
      <w:r>
        <w:rPr>
          <w:b/>
          <w:sz w:val="24"/>
        </w:rPr>
        <w:t>Q5：整个测量流程是怎么串起来的？</w:t>
      </w:r>
    </w:p>
    <w:p w14:paraId="4001FC6C">
      <w:pPr>
        <w:ind w:left="454"/>
      </w:pPr>
      <w:r>
        <w:rPr>
          <w:rFonts w:ascii="Courier New" w:hAnsi="Courier New"/>
          <w:sz w:val="17"/>
        </w:rPr>
        <w:t>虚拟微孔建模(CAD) → 生成条纹图案 → 投影仪投射到真实微孔</w:t>
      </w:r>
    </w:p>
    <w:p w14:paraId="5741A178">
      <w:pPr>
        <w:ind w:left="454"/>
      </w:pPr>
      <w:r>
        <w:rPr>
          <w:rFonts w:ascii="Courier New" w:hAnsi="Courier New"/>
          <w:sz w:val="17"/>
        </w:rPr>
        <w:t>→ 双目相机采集变形条纹 → Gray码+互补码相位展开</w:t>
      </w:r>
    </w:p>
    <w:p w14:paraId="08463755">
      <w:pPr>
        <w:ind w:left="454"/>
      </w:pPr>
      <w:r>
        <w:rPr>
          <w:rFonts w:ascii="Courier New" w:hAnsi="Courier New"/>
          <w:sz w:val="17"/>
        </w:rPr>
        <w:t>→ 双目立体匹配(左右相机同名点) → 三角测量求深度 → 三维点云重建</w:t>
      </w:r>
    </w:p>
    <w:p w14:paraId="3489734E">
      <w:pPr>
        <w:spacing w:line="360" w:lineRule="auto"/>
      </w:pPr>
      <w:r>
        <w:rPr>
          <w:sz w:val="21"/>
        </w:rPr>
        <w:t>先仿真验证算法正确性，再上硬件跑真实样件。</w:t>
      </w:r>
    </w:p>
    <w:p w14:paraId="37B798D4">
      <w:r>
        <w:rPr>
          <w:b/>
          <w:sz w:val="24"/>
        </w:rPr>
        <w:t>Q6：为什么用双目视觉而不是单目？</w:t>
      </w:r>
    </w:p>
    <w:p w14:paraId="4DC10776">
      <w:pPr>
        <w:spacing w:line="360" w:lineRule="auto"/>
      </w:pPr>
      <w:r>
        <w:rPr>
          <w:sz w:val="21"/>
        </w:rPr>
        <w:t>单目只能从一张图推断深度（靠阴影、纹理等线索），不精确。</w:t>
      </w:r>
      <w:r>
        <w:rPr>
          <w:b/>
          <w:sz w:val="21"/>
        </w:rPr>
        <w:t>双目视觉靠三角测量</w:t>
      </w:r>
      <w:r>
        <w:rPr>
          <w:sz w:val="21"/>
        </w:rPr>
        <w:t>：同一个物理点在左右相机成像位置不同（视差），视差 × 基线距离 → 精确深度。对于微孔这种要求微米级精度的场景，双目是必需的。</w:t>
      </w:r>
    </w:p>
    <w:p w14:paraId="232CB8DE">
      <w:r>
        <w:rPr>
          <w:b/>
          <w:sz w:val="24"/>
        </w:rPr>
        <w:t>Q7：硬件加速做了什么？</w:t>
      </w:r>
    </w:p>
    <w:p w14:paraId="38BD5980">
      <w:pPr>
        <w:spacing w:line="360" w:lineRule="auto"/>
      </w:pPr>
      <w:r>
        <w:rPr>
          <w:sz w:val="21"/>
        </w:rPr>
        <w:t>Gray 码投影需要多幅图案（一般 7-8 幅），加上互补码就是 14-16 幅。每幅曝光 + 传输 + 处理需要时间。硬件加速：投影仪和相机用硬件触发同步 → 缩短帧间等待 → 测量时间从分钟级降到秒级。</w:t>
      </w:r>
    </w:p>
    <w:p w14:paraId="241D362E">
      <w:r>
        <w:rPr>
          <w:b/>
          <w:sz w:val="24"/>
        </w:rPr>
        <w:t>Q8：面试官追问"你的贡献是什么？"</w:t>
      </w:r>
    </w:p>
    <w:p w14:paraId="7B3648FA">
      <w:pPr>
        <w:spacing w:line="360" w:lineRule="auto"/>
      </w:pPr>
      <w:r>
        <w:rPr>
          <w:sz w:val="21"/>
        </w:rPr>
        <w:t xml:space="preserve">1. </w:t>
      </w:r>
      <w:r>
        <w:rPr>
          <w:b/>
          <w:sz w:val="21"/>
        </w:rPr>
        <w:t>微孔专用装置设计</w:t>
      </w:r>
      <w:r>
        <w:rPr>
          <w:sz w:val="21"/>
        </w:rPr>
        <w:t>：常规条纹投影测的是宏观物体（人脸、零件），你针对 &lt;0.3mm 微孔做了光学系统适配（镜头倍率、投射角度、光照控制）</w:t>
      </w:r>
    </w:p>
    <w:p w14:paraId="0BAAAC6D">
      <w:pPr>
        <w:spacing w:line="360" w:lineRule="auto"/>
      </w:pPr>
      <w:r>
        <w:rPr>
          <w:sz w:val="21"/>
        </w:rPr>
        <w:t xml:space="preserve">2. </w:t>
      </w:r>
      <w:r>
        <w:rPr>
          <w:b/>
          <w:sz w:val="21"/>
        </w:rPr>
        <w:t>Gray 码 + 互补码双验证</w:t>
      </w:r>
      <w:r>
        <w:rPr>
          <w:sz w:val="21"/>
        </w:rPr>
        <w:t>：不是照搬书上相位展开方法，加入了互补码作为错误检测机制，解决微孔深径比大导致的投影阴影和边界错误</w:t>
      </w:r>
    </w:p>
    <w:p w14:paraId="51D1049D">
      <w:pPr>
        <w:spacing w:line="360" w:lineRule="auto"/>
      </w:pPr>
      <w:r>
        <w:rPr>
          <w:sz w:val="21"/>
        </w:rPr>
        <w:t xml:space="preserve">3. </w:t>
      </w:r>
      <w:r>
        <w:rPr>
          <w:b/>
          <w:sz w:val="21"/>
        </w:rPr>
        <w:t>全流程覆盖</w:t>
      </w:r>
      <w:r>
        <w:rPr>
          <w:sz w:val="21"/>
        </w:rPr>
        <w:t>：从仿真到硬件再到算法，不是"帮师兄跑了一部分"，而是独立完成完整链路</w:t>
      </w:r>
    </w:p>
    <w:p w14:paraId="4B6F9BC7">
      <w:pPr>
        <w:spacing w:line="360" w:lineRule="auto"/>
      </w:pPr>
      <w:r>
        <w:rPr>
          <w:sz w:val="21"/>
        </w:rPr>
        <w:t xml:space="preserve">4. </w:t>
      </w:r>
      <w:r>
        <w:rPr>
          <w:b/>
          <w:sz w:val="21"/>
        </w:rPr>
        <w:t>竞赛验证</w:t>
      </w:r>
      <w:r>
        <w:rPr>
          <w:sz w:val="21"/>
        </w:rPr>
        <w:t>：华北赛区二等奖，说明方案经受了同行评审</w:t>
      </w:r>
    </w:p>
    <w:p w14:paraId="21EFF3D2">
      <w:r>
        <w:rPr>
          <w:b/>
          <w:sz w:val="24"/>
        </w:rPr>
        <w:t>Q9：这个项目和现在做的边缘 AI 有什么关系？</w:t>
      </w:r>
    </w:p>
    <w:p w14:paraId="7C30160E">
      <w:pPr>
        <w:spacing w:line="360" w:lineRule="auto"/>
      </w:pPr>
      <w:r>
        <w:rPr>
          <w:sz w:val="21"/>
        </w:rPr>
        <w:t>看似不相关，但核心能力是相通的：</w:t>
      </w:r>
    </w:p>
    <w:p w14:paraId="3AD54593">
      <w:pPr>
        <w:spacing w:line="360" w:lineRule="auto"/>
      </w:pPr>
      <w:r>
        <w:rPr>
          <w:sz w:val="21"/>
        </w:rPr>
        <w:t xml:space="preserve">- </w:t>
      </w:r>
      <w:r>
        <w:rPr>
          <w:b/>
          <w:sz w:val="21"/>
        </w:rPr>
        <w:t>系统思维</w:t>
      </w:r>
      <w:r>
        <w:rPr>
          <w:sz w:val="21"/>
        </w:rPr>
        <w:t>：从物理建模（退化模型 / 条纹投影）→ 算法设计（CNN / 相位展开）→ 硬件实现（光学装置 / Orange Pi）</w:t>
      </w:r>
    </w:p>
    <w:p w14:paraId="7E9F55A4">
      <w:pPr>
        <w:spacing w:line="360" w:lineRule="auto"/>
      </w:pPr>
      <w:r>
        <w:rPr>
          <w:sz w:val="21"/>
        </w:rPr>
        <w:t xml:space="preserve">- </w:t>
      </w:r>
      <w:r>
        <w:rPr>
          <w:b/>
          <w:sz w:val="21"/>
        </w:rPr>
        <w:t>工程落地</w:t>
      </w:r>
      <w:r>
        <w:rPr>
          <w:sz w:val="21"/>
        </w:rPr>
        <w:t>：两个项目都经历了"仿真验证 → 真实数据测试 → 性能评估"的完整工程闭环</w:t>
      </w:r>
    </w:p>
    <w:p w14:paraId="355F6F25">
      <w:pPr>
        <w:spacing w:line="360" w:lineRule="auto"/>
      </w:pPr>
      <w:r>
        <w:rPr>
          <w:sz w:val="21"/>
        </w:rPr>
        <w:t xml:space="preserve">- </w:t>
      </w:r>
      <w:r>
        <w:rPr>
          <w:b/>
          <w:sz w:val="21"/>
        </w:rPr>
        <w:t>竞赛/论文背书</w:t>
      </w:r>
      <w:r>
        <w:rPr>
          <w:sz w:val="21"/>
        </w:rPr>
        <w:t>：光电竞赛二等奖 + IEEE 论文，证明你做的东西不是自说自话，有外部认可</w:t>
      </w:r>
    </w:p>
    <w:p w14:paraId="3AA67C85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CF42A75">
      <w:r>
        <w:rPr>
          <w:b/>
          <w:sz w:val="28"/>
        </w:rPr>
        <w:t>十一、C++ 高频基础</w:t>
      </w:r>
    </w:p>
    <w:p w14:paraId="316DEBA7">
      <w:pPr>
        <w:ind w:left="567"/>
      </w:pPr>
      <w:r>
        <w:rPr>
          <w:i/>
          <w:sz w:val="20"/>
        </w:rPr>
        <w:t>这些是 C++ 面试最高频的问题，和项目关系不大但必问。每个答 1-2 分钟即可。</w:t>
      </w:r>
    </w:p>
    <w:p w14:paraId="5B0425B7">
      <w:r>
        <w:rPr>
          <w:b/>
          <w:sz w:val="24"/>
        </w:rPr>
        <w:t>Q1：unique_ptr 和 shared_ptr 的区别？什么时候用哪个？</w:t>
      </w:r>
    </w:p>
    <w:p w14:paraId="64522E04">
      <w:pPr>
        <w:spacing w:line="360" w:lineRule="auto"/>
      </w:pPr>
      <w:r>
        <w:rPr>
          <w:b/>
          <w:sz w:val="21"/>
        </w:rPr>
        <w:t>一句话</w:t>
      </w:r>
      <w:r>
        <w:rPr>
          <w:sz w:val="21"/>
        </w:rPr>
        <w:t>：</w:t>
      </w:r>
      <w:r>
        <w:rPr>
          <w:rFonts w:ascii="Courier New" w:hAnsi="Courier New"/>
          <w:sz w:val="18"/>
        </w:rPr>
        <w:t>unique_ptr</w:t>
      </w:r>
      <w:r>
        <w:rPr>
          <w:sz w:val="21"/>
        </w:rPr>
        <w:t xml:space="preserve"> 独占所有权，</w:t>
      </w:r>
      <w:r>
        <w:rPr>
          <w:rFonts w:ascii="Courier New" w:hAnsi="Courier New"/>
          <w:sz w:val="18"/>
        </w:rPr>
        <w:t>shared_ptr</w:t>
      </w:r>
      <w:r>
        <w:rPr>
          <w:sz w:val="21"/>
        </w:rPr>
        <w:t xml:space="preserve"> 共享所有权。</w:t>
      </w:r>
    </w:p>
    <w:p w14:paraId="07D1DF62">
      <w:pPr>
        <w:spacing w:line="360" w:lineRule="auto"/>
      </w:pPr>
      <w:r>
        <w:rPr>
          <w:rFonts w:ascii="Courier New" w:hAnsi="Courier New"/>
          <w:sz w:val="18"/>
        </w:rPr>
        <w:t>unique_ptr</w:t>
      </w:r>
      <w:r>
        <w:rPr>
          <w:sz w:val="21"/>
        </w:rPr>
        <w:t>：同一时刻只有一个指针拥有对象。不能拷贝，只能移动（</w:t>
      </w:r>
      <w:r>
        <w:rPr>
          <w:rFonts w:ascii="Courier New" w:hAnsi="Courier New"/>
          <w:sz w:val="18"/>
        </w:rPr>
        <w:t>std::move</w:t>
      </w:r>
      <w:r>
        <w:rPr>
          <w:sz w:val="21"/>
        </w:rPr>
        <w:t>）。离开作用域自动释放。开销几乎为零。适用于明确只有一个所有者的场景——比如工厂函数返回值、容器里的对象。</w:t>
      </w:r>
    </w:p>
    <w:p w14:paraId="4117DDD7">
      <w:pPr>
        <w:spacing w:line="360" w:lineRule="auto"/>
      </w:pPr>
      <w:r>
        <w:rPr>
          <w:rFonts w:ascii="Courier New" w:hAnsi="Courier New"/>
          <w:sz w:val="18"/>
        </w:rPr>
        <w:t>shared_ptr</w:t>
      </w:r>
      <w:r>
        <w:rPr>
          <w:sz w:val="21"/>
        </w:rPr>
        <w:t>：多个指针共享同一个对象，内部有</w:t>
      </w:r>
      <w:r>
        <w:rPr>
          <w:b/>
          <w:sz w:val="21"/>
        </w:rPr>
        <w:t>引用计数</w:t>
      </w:r>
      <w:r>
        <w:rPr>
          <w:sz w:val="21"/>
        </w:rPr>
        <w:t xml:space="preserve">。每复制一个 +1，每析构一个 -1，计数归零时释放对象。有额外内存开销（控制块存引用计数）。适用于多个地方需要访问同一对象的场景——但能用 </w:t>
      </w:r>
      <w:r>
        <w:rPr>
          <w:rFonts w:ascii="Courier New" w:hAnsi="Courier New"/>
          <w:sz w:val="18"/>
        </w:rPr>
        <w:t>unique_ptr</w:t>
      </w:r>
      <w:r>
        <w:rPr>
          <w:sz w:val="21"/>
        </w:rPr>
        <w:t xml:space="preserve"> 就不要用 </w:t>
      </w:r>
      <w:r>
        <w:rPr>
          <w:rFonts w:ascii="Courier New" w:hAnsi="Courier New"/>
          <w:sz w:val="18"/>
        </w:rPr>
        <w:t>shared_ptr</w:t>
      </w:r>
      <w:r>
        <w:rPr>
          <w:sz w:val="21"/>
        </w:rPr>
        <w:t>。</w:t>
      </w:r>
    </w:p>
    <w:p w14:paraId="4FFC2F8A">
      <w:pPr>
        <w:spacing w:line="360" w:lineRule="auto"/>
      </w:pPr>
      <w:r>
        <w:rPr>
          <w:b/>
          <w:sz w:val="21"/>
        </w:rPr>
        <w:t>选型口诀</w:t>
      </w:r>
      <w:r>
        <w:rPr>
          <w:sz w:val="21"/>
        </w:rPr>
        <w:t xml:space="preserve">：优先 </w:t>
      </w:r>
      <w:r>
        <w:rPr>
          <w:rFonts w:ascii="Courier New" w:hAnsi="Courier New"/>
          <w:sz w:val="18"/>
        </w:rPr>
        <w:t>unique_ptr</w:t>
      </w:r>
      <w:r>
        <w:rPr>
          <w:sz w:val="21"/>
        </w:rPr>
        <w:t xml:space="preserve"> → 确实需要共享才用 </w:t>
      </w:r>
      <w:r>
        <w:rPr>
          <w:rFonts w:ascii="Courier New" w:hAnsi="Courier New"/>
          <w:sz w:val="18"/>
        </w:rPr>
        <w:t>shared_ptr</w:t>
      </w:r>
      <w:r>
        <w:rPr>
          <w:sz w:val="21"/>
        </w:rPr>
        <w:t xml:space="preserve"> → 配合 </w:t>
      </w:r>
      <w:r>
        <w:rPr>
          <w:rFonts w:ascii="Courier New" w:hAnsi="Courier New"/>
          <w:sz w:val="18"/>
        </w:rPr>
        <w:t>weak_ptr</w:t>
      </w:r>
      <w:r>
        <w:rPr>
          <w:sz w:val="21"/>
        </w:rPr>
        <w:t xml:space="preserve"> 打破循环引用。</w:t>
      </w:r>
    </w:p>
    <w:p w14:paraId="022B8F02">
      <w:r>
        <w:rPr>
          <w:b/>
          <w:sz w:val="24"/>
        </w:rPr>
        <w:t>Q2：虚函数是什么？虚函数表怎么工作的？</w:t>
      </w:r>
    </w:p>
    <w:p w14:paraId="334FBBA1">
      <w:pPr>
        <w:spacing w:line="360" w:lineRule="auto"/>
      </w:pPr>
      <w:r>
        <w:rPr>
          <w:b/>
          <w:sz w:val="21"/>
        </w:rPr>
        <w:t>一句话</w:t>
      </w:r>
      <w:r>
        <w:rPr>
          <w:sz w:val="21"/>
        </w:rPr>
        <w:t>：虚函数让父类指针/引用在运行时调用子类的重写版本，而不是编译时绑定父类版本。</w:t>
      </w:r>
    </w:p>
    <w:p w14:paraId="1739B06A">
      <w:pPr>
        <w:spacing w:line="360" w:lineRule="auto"/>
      </w:pPr>
      <w:r>
        <w:rPr>
          <w:b/>
          <w:sz w:val="21"/>
        </w:rPr>
        <w:t>虚函数表（vtable）</w:t>
      </w:r>
      <w:r>
        <w:rPr>
          <w:sz w:val="21"/>
        </w:rPr>
        <w:t>：每个有虚函数的类有一张函数指针表，存在只读数据段。每个该类的对象头部有一个隐藏指针（vptr）指向这张表。运行时调用虚函数 → 通过 vptr 找到 vtable → 查表跳到真正的函数地址。</w:t>
      </w:r>
    </w:p>
    <w:p w14:paraId="0EEE6C14">
      <w:pPr>
        <w:spacing w:line="360" w:lineRule="auto"/>
      </w:pPr>
      <w:r>
        <w:rPr>
          <w:b/>
          <w:sz w:val="21"/>
        </w:rPr>
        <w:t>关键</w:t>
      </w:r>
      <w:r>
        <w:rPr>
          <w:sz w:val="21"/>
        </w:rPr>
        <w:t>：</w:t>
      </w:r>
    </w:p>
    <w:p w14:paraId="404C57BA">
      <w:pPr>
        <w:spacing w:line="360" w:lineRule="auto"/>
      </w:pPr>
      <w:r>
        <w:rPr>
          <w:sz w:val="21"/>
        </w:rPr>
        <w:t>- 构造函数不能是虚函数（对象还没建完，vptr 没初始化）</w:t>
      </w:r>
    </w:p>
    <w:p w14:paraId="3D99C916">
      <w:pPr>
        <w:spacing w:line="360" w:lineRule="auto"/>
      </w:pPr>
      <w:r>
        <w:rPr>
          <w:sz w:val="21"/>
        </w:rPr>
        <w:t>- 析构函数应该是虚函数（不然父类指针 delete 子类对象时只调父类析构，泄漏子类资源）</w:t>
      </w:r>
    </w:p>
    <w:p w14:paraId="2B021F2C">
      <w:pPr>
        <w:spacing w:line="360" w:lineRule="auto"/>
      </w:pPr>
      <w:r>
        <w:rPr>
          <w:sz w:val="21"/>
        </w:rPr>
        <w:t>- 虚函数有额外开销：一次指针跳转 + 每个对象多一个 vptr（8 字节）</w:t>
      </w:r>
    </w:p>
    <w:p w14:paraId="255EEC38">
      <w:r>
        <w:rPr>
          <w:b/>
          <w:sz w:val="24"/>
        </w:rPr>
        <w:t>Q3：RAII 是什么？为什么 C++ 这么强调它？</w:t>
      </w:r>
    </w:p>
    <w:p w14:paraId="59A38CEC">
      <w:pPr>
        <w:spacing w:line="360" w:lineRule="auto"/>
      </w:pPr>
      <w:r>
        <w:rPr>
          <w:b/>
          <w:sz w:val="21"/>
        </w:rPr>
        <w:t>一句话</w:t>
      </w:r>
      <w:r>
        <w:rPr>
          <w:sz w:val="21"/>
        </w:rPr>
        <w:t>：资源获取即初始化——把资源的生命周期绑到对象的生命周期上。</w:t>
      </w:r>
    </w:p>
    <w:p w14:paraId="3D742DC5">
      <w:pPr>
        <w:spacing w:line="360" w:lineRule="auto"/>
      </w:pPr>
      <w:r>
        <w:rPr>
          <w:sz w:val="21"/>
        </w:rPr>
        <w:t>构造函数里拿资源（</w:t>
      </w:r>
      <w:r>
        <w:rPr>
          <w:rFonts w:ascii="Courier New" w:hAnsi="Courier New"/>
          <w:sz w:val="18"/>
        </w:rPr>
        <w:t>new</w:t>
      </w:r>
      <w:r>
        <w:rPr>
          <w:sz w:val="21"/>
        </w:rPr>
        <w:t>、</w:t>
      </w:r>
      <w:r>
        <w:rPr>
          <w:rFonts w:ascii="Courier New" w:hAnsi="Courier New"/>
          <w:sz w:val="18"/>
        </w:rPr>
        <w:t>fopen</w:t>
      </w:r>
      <w:r>
        <w:rPr>
          <w:sz w:val="21"/>
        </w:rPr>
        <w:t>、</w:t>
      </w:r>
      <w:r>
        <w:rPr>
          <w:rFonts w:ascii="Courier New" w:hAnsi="Courier New"/>
          <w:sz w:val="18"/>
        </w:rPr>
        <w:t>lock</w:t>
      </w:r>
      <w:r>
        <w:rPr>
          <w:sz w:val="21"/>
        </w:rPr>
        <w:t>），析构函数里还资源（</w:t>
      </w:r>
      <w:r>
        <w:rPr>
          <w:rFonts w:ascii="Courier New" w:hAnsi="Courier New"/>
          <w:sz w:val="18"/>
        </w:rPr>
        <w:t>delete</w:t>
      </w:r>
      <w:r>
        <w:rPr>
          <w:sz w:val="21"/>
        </w:rPr>
        <w:t>、</w:t>
      </w:r>
      <w:r>
        <w:rPr>
          <w:rFonts w:ascii="Courier New" w:hAnsi="Courier New"/>
          <w:sz w:val="18"/>
        </w:rPr>
        <w:t>fclose</w:t>
      </w:r>
      <w:r>
        <w:rPr>
          <w:sz w:val="21"/>
        </w:rPr>
        <w:t>、</w:t>
      </w:r>
      <w:r>
        <w:rPr>
          <w:rFonts w:ascii="Courier New" w:hAnsi="Courier New"/>
          <w:sz w:val="18"/>
        </w:rPr>
        <w:t>unlock</w:t>
      </w:r>
      <w:r>
        <w:rPr>
          <w:sz w:val="21"/>
        </w:rPr>
        <w:t>）。对象离开作用域时析构函数</w:t>
      </w:r>
      <w:r>
        <w:rPr>
          <w:b/>
          <w:sz w:val="21"/>
        </w:rPr>
        <w:t>自动</w:t>
      </w:r>
      <w:r>
        <w:rPr>
          <w:sz w:val="21"/>
        </w:rPr>
        <w:t xml:space="preserve">被调用，不会忘记释放。即使 </w:t>
      </w:r>
      <w:r>
        <w:rPr>
          <w:rFonts w:ascii="Courier New" w:hAnsi="Courier New"/>
          <w:sz w:val="18"/>
        </w:rPr>
        <w:t>return</w:t>
      </w:r>
      <w:r>
        <w:rPr>
          <w:sz w:val="21"/>
        </w:rPr>
        <w:t>、抛异常、</w:t>
      </w:r>
      <w:r>
        <w:rPr>
          <w:rFonts w:ascii="Courier New" w:hAnsi="Courier New"/>
          <w:sz w:val="18"/>
        </w:rPr>
        <w:t>break</w:t>
      </w:r>
      <w:r>
        <w:rPr>
          <w:sz w:val="21"/>
        </w:rPr>
        <w:t xml:space="preserve"> 都不会漏。</w:t>
      </w:r>
    </w:p>
    <w:p w14:paraId="48D52037">
      <w:pPr>
        <w:spacing w:line="360" w:lineRule="auto"/>
      </w:pPr>
      <w:r>
        <w:rPr>
          <w:b/>
          <w:sz w:val="21"/>
        </w:rPr>
        <w:t>反面教材</w:t>
      </w:r>
      <w:r>
        <w:rPr>
          <w:sz w:val="21"/>
        </w:rPr>
        <w:t xml:space="preserve">：C 风格的 </w:t>
      </w:r>
      <w:r>
        <w:rPr>
          <w:rFonts w:ascii="Courier New" w:hAnsi="Courier New"/>
          <w:sz w:val="18"/>
        </w:rPr>
        <w:t>malloc/free</w:t>
      </w:r>
      <w:r>
        <w:rPr>
          <w:sz w:val="21"/>
        </w:rPr>
        <w:t xml:space="preserve">——你必须在每个出口手动 </w:t>
      </w:r>
      <w:r>
        <w:rPr>
          <w:rFonts w:ascii="Courier New" w:hAnsi="Courier New"/>
          <w:sz w:val="18"/>
        </w:rPr>
        <w:t>free</w:t>
      </w:r>
      <w:r>
        <w:rPr>
          <w:sz w:val="21"/>
        </w:rPr>
        <w:t>，漏一个就是内存泄漏。RAII 把这个负担从"人记住"变成了"编译器记住"。</w:t>
      </w:r>
    </w:p>
    <w:p w14:paraId="14566FC6">
      <w:pPr>
        <w:spacing w:line="360" w:lineRule="auto"/>
      </w:pPr>
      <w:r>
        <w:rPr>
          <w:b/>
          <w:sz w:val="21"/>
        </w:rPr>
        <w:t>C++ 里最常见的 RAII</w:t>
      </w:r>
      <w:r>
        <w:rPr>
          <w:sz w:val="21"/>
        </w:rPr>
        <w:t>：</w:t>
      </w:r>
      <w:r>
        <w:rPr>
          <w:rFonts w:ascii="Courier New" w:hAnsi="Courier New"/>
          <w:sz w:val="18"/>
        </w:rPr>
        <w:t>std::vector</w:t>
      </w:r>
      <w:r>
        <w:rPr>
          <w:sz w:val="21"/>
        </w:rPr>
        <w:t>（析构释放内存）、</w:t>
      </w:r>
      <w:r>
        <w:rPr>
          <w:rFonts w:ascii="Courier New" w:hAnsi="Courier New"/>
          <w:sz w:val="18"/>
        </w:rPr>
        <w:t>std::lock_guard</w:t>
      </w:r>
      <w:r>
        <w:rPr>
          <w:sz w:val="21"/>
        </w:rPr>
        <w:t>（析构解锁）、</w:t>
      </w:r>
      <w:r>
        <w:rPr>
          <w:rFonts w:ascii="Courier New" w:hAnsi="Courier New"/>
          <w:sz w:val="18"/>
        </w:rPr>
        <w:t>std::ifstream</w:t>
      </w:r>
      <w:r>
        <w:rPr>
          <w:sz w:val="21"/>
        </w:rPr>
        <w:t>（析构关闭文件）。</w:t>
      </w:r>
    </w:p>
    <w:p w14:paraId="67F1FF67">
      <w:r>
        <w:rPr>
          <w:b/>
          <w:sz w:val="24"/>
        </w:rPr>
        <w:t>Q4：移动语义（move semantics）解决了什么问题？</w:t>
      </w:r>
    </w:p>
    <w:p w14:paraId="092660FA">
      <w:pPr>
        <w:spacing w:line="360" w:lineRule="auto"/>
      </w:pPr>
      <w:r>
        <w:rPr>
          <w:b/>
          <w:sz w:val="21"/>
        </w:rPr>
        <w:t>一句话</w:t>
      </w:r>
      <w:r>
        <w:rPr>
          <w:sz w:val="21"/>
        </w:rPr>
        <w:t>：把"深拷贝"变成"转移所有权"，避免不必要的复制。</w:t>
      </w:r>
    </w:p>
    <w:p w14:paraId="75BC28FC">
      <w:pPr>
        <w:spacing w:line="360" w:lineRule="auto"/>
      </w:pPr>
      <w:r>
        <w:rPr>
          <w:sz w:val="21"/>
        </w:rPr>
        <w:t>传统拷贝是一个字节一个字节复制，一个大 vector 拷贝很贵。但很多场景里源对象马上就不要了——比如函数返回局部变量、</w:t>
      </w:r>
      <w:r>
        <w:rPr>
          <w:rFonts w:ascii="Courier New" w:hAnsi="Courier New"/>
          <w:sz w:val="18"/>
        </w:rPr>
        <w:t>push_back</w:t>
      </w:r>
      <w:r>
        <w:rPr>
          <w:sz w:val="21"/>
        </w:rPr>
        <w:t xml:space="preserve"> 临时对象。这时直接把源对象的内部指针"偷"过来，省掉内存分配和数据复制。</w:t>
      </w:r>
    </w:p>
    <w:p w14:paraId="6AA0A738">
      <w:pPr>
        <w:spacing w:line="360" w:lineRule="auto"/>
      </w:pPr>
      <w:r>
        <w:rPr>
          <w:b/>
          <w:sz w:val="21"/>
        </w:rPr>
        <w:t>右值引用 `&amp;&amp;`</w:t>
      </w:r>
      <w:r>
        <w:rPr>
          <w:sz w:val="21"/>
        </w:rPr>
        <w:t>：标记"这个对象可以被偷"。</w:t>
      </w:r>
      <w:r>
        <w:rPr>
          <w:rFonts w:ascii="Courier New" w:hAnsi="Courier New"/>
          <w:sz w:val="18"/>
        </w:rPr>
        <w:t>std::move</w:t>
      </w:r>
      <w:r>
        <w:rPr>
          <w:sz w:val="21"/>
        </w:rPr>
        <w:t xml:space="preserve"> 把左值转成右值引用，告诉编译器"这个变量我不用了，你拿走吧"。移动后源对象处于"有效但未指定"状态——可以析构或重新赋值，不要再读它。</w:t>
      </w:r>
    </w:p>
    <w:p w14:paraId="74016B16">
      <w:pPr>
        <w:spacing w:line="360" w:lineRule="auto"/>
      </w:pPr>
      <w:r>
        <w:rPr>
          <w:b/>
          <w:sz w:val="21"/>
        </w:rPr>
        <w:t>实际收益</w:t>
      </w:r>
      <w:r>
        <w:rPr>
          <w:sz w:val="21"/>
        </w:rPr>
        <w:t>：函数返回一个大 vector 时，移动语义把 O(n) 的拷贝变成 O(1) 的指针交换。</w:t>
      </w:r>
    </w:p>
    <w:p w14:paraId="6D2DC778">
      <w:pPr>
        <w:rPr>
          <w:b/>
          <w:sz w:val="24"/>
        </w:rPr>
      </w:pPr>
    </w:p>
    <w:p w14:paraId="0A368855">
      <w:pPr>
        <w:rPr>
          <w:b/>
          <w:sz w:val="24"/>
        </w:rPr>
      </w:pPr>
    </w:p>
    <w:p w14:paraId="1E3267AD">
      <w:pPr>
        <w:rPr>
          <w:rFonts w:hint="eastAsia" w:eastAsia="宋体"/>
          <w:b/>
          <w:sz w:val="24"/>
          <w:lang w:eastAsia="zh-CN"/>
        </w:rPr>
      </w:pPr>
    </w:p>
    <w:p w14:paraId="30976C59">
      <w:pPr>
        <w:rPr>
          <w:b/>
          <w:sz w:val="24"/>
        </w:rPr>
      </w:pPr>
      <w:r>
        <w:rPr>
          <w:b/>
          <w:sz w:val="24"/>
        </w:rPr>
        <w:t>Q5：const 的三种用法？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0"/>
        <w:gridCol w:w="4940"/>
      </w:tblGrid>
      <w:tr w14:paraId="411FDE39">
        <w:trPr>
          <w:trHeight w:val="422" w:hRule="atLeast"/>
        </w:trPr>
        <w:tc>
          <w:tcPr>
            <w:tcW w:w="4940" w:type="dxa"/>
          </w:tcPr>
          <w:p w14:paraId="7170AB04">
            <w:pPr>
              <w:spacing w:after="0" w:line="240" w:lineRule="auto"/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w="4940" w:type="dxa"/>
          </w:tcPr>
          <w:p w14:paraId="4FC736A0">
            <w:pPr>
              <w:spacing w:after="0" w:line="240" w:lineRule="auto"/>
            </w:pPr>
            <w:r>
              <w:rPr>
                <w:b/>
                <w:sz w:val="18"/>
              </w:rPr>
              <w:t>含义</w:t>
            </w:r>
          </w:p>
        </w:tc>
      </w:tr>
      <w:tr w14:paraId="0264266E">
        <w:trPr>
          <w:trHeight w:val="422" w:hRule="atLeast"/>
        </w:trPr>
        <w:tc>
          <w:tcPr>
            <w:tcW w:w="4940" w:type="dxa"/>
          </w:tcPr>
          <w:p w14:paraId="10BC84B3">
            <w:pPr>
              <w:spacing w:after="0" w:line="240" w:lineRule="auto"/>
            </w:pPr>
            <w:r>
              <w:rPr>
                <w:sz w:val="18"/>
              </w:rPr>
              <w:t>`const int* p`</w:t>
            </w:r>
          </w:p>
        </w:tc>
        <w:tc>
          <w:tcPr>
            <w:tcW w:w="4940" w:type="dxa"/>
          </w:tcPr>
          <w:p w14:paraId="421130B5">
            <w:pPr>
              <w:spacing w:after="0" w:line="240" w:lineRule="auto"/>
            </w:pPr>
            <w:r>
              <w:rPr>
                <w:sz w:val="18"/>
              </w:rPr>
              <w:t>指向的值不能改（底层 const）</w:t>
            </w:r>
          </w:p>
        </w:tc>
      </w:tr>
      <w:tr w14:paraId="256C7D4D">
        <w:trPr>
          <w:trHeight w:val="422" w:hRule="atLeast"/>
        </w:trPr>
        <w:tc>
          <w:tcPr>
            <w:tcW w:w="4940" w:type="dxa"/>
          </w:tcPr>
          <w:p w14:paraId="48A38ECB">
            <w:pPr>
              <w:spacing w:after="0" w:line="240" w:lineRule="auto"/>
            </w:pPr>
            <w:r>
              <w:rPr>
                <w:sz w:val="18"/>
              </w:rPr>
              <w:t>`int* const p`</w:t>
            </w:r>
          </w:p>
        </w:tc>
        <w:tc>
          <w:tcPr>
            <w:tcW w:w="4940" w:type="dxa"/>
          </w:tcPr>
          <w:p w14:paraId="758C4182">
            <w:pPr>
              <w:spacing w:after="0" w:line="240" w:lineRule="auto"/>
            </w:pPr>
            <w:r>
              <w:rPr>
                <w:sz w:val="18"/>
              </w:rPr>
              <w:t>指针本身不能改（顶层 const）</w:t>
            </w:r>
          </w:p>
        </w:tc>
      </w:tr>
      <w:tr w14:paraId="2AC53ABE">
        <w:trPr>
          <w:trHeight w:val="439" w:hRule="atLeast"/>
        </w:trPr>
        <w:tc>
          <w:tcPr>
            <w:tcW w:w="4940" w:type="dxa"/>
          </w:tcPr>
          <w:p w14:paraId="11F9C012">
            <w:pPr>
              <w:spacing w:after="0" w:line="240" w:lineRule="auto"/>
            </w:pPr>
            <w:r>
              <w:rPr>
                <w:sz w:val="18"/>
              </w:rPr>
              <w:t>`void foo() const`</w:t>
            </w:r>
          </w:p>
        </w:tc>
        <w:tc>
          <w:tcPr>
            <w:tcW w:w="4940" w:type="dxa"/>
          </w:tcPr>
          <w:p w14:paraId="328186DE">
            <w:pPr>
              <w:spacing w:after="0" w:line="240" w:lineRule="auto"/>
            </w:pPr>
            <w:r>
              <w:rPr>
                <w:sz w:val="18"/>
              </w:rPr>
              <w:t>成员函数不修改成员变量</w:t>
            </w:r>
          </w:p>
        </w:tc>
      </w:tr>
    </w:tbl>
    <w:p w14:paraId="118AE5C4"/>
    <w:p w14:paraId="2438B7DD">
      <w:pPr>
        <w:spacing w:line="360" w:lineRule="auto"/>
      </w:pPr>
      <w:r>
        <w:rPr>
          <w:sz w:val="21"/>
        </w:rPr>
        <w:t>最后一个（const 成员函数）口诀：</w:t>
      </w:r>
      <w:r>
        <w:rPr>
          <w:b/>
          <w:sz w:val="21"/>
        </w:rPr>
        <w:t>const 后面表示这个函数对 `this` 的承诺——我不改你。</w:t>
      </w:r>
      <w:r>
        <w:rPr>
          <w:sz w:val="21"/>
        </w:rPr>
        <w:t xml:space="preserve"> 面试常考：const 对象只能调 const 成员函数。</w:t>
      </w:r>
    </w:p>
    <w:p w14:paraId="2A885608">
      <w:r>
        <w:rPr>
          <w:b/>
          <w:sz w:val="24"/>
        </w:rPr>
        <w:t>Q6：vector 扩容机制？为什么用 emplace_back 而不是 push_back？</w:t>
      </w:r>
    </w:p>
    <w:p w14:paraId="4D567146">
      <w:pPr>
        <w:spacing w:line="360" w:lineRule="auto"/>
      </w:pPr>
      <w:r>
        <w:rPr>
          <w:b/>
          <w:sz w:val="21"/>
        </w:rPr>
        <w:t>扩容</w:t>
      </w:r>
      <w:r>
        <w:rPr>
          <w:sz w:val="21"/>
        </w:rPr>
        <w:t xml:space="preserve">：当 </w:t>
      </w:r>
      <w:r>
        <w:rPr>
          <w:rFonts w:ascii="Courier New" w:hAnsi="Courier New"/>
          <w:sz w:val="18"/>
        </w:rPr>
        <w:t>size() == capacity()</w:t>
      </w:r>
      <w:r>
        <w:rPr>
          <w:sz w:val="21"/>
        </w:rPr>
        <w:t xml:space="preserve"> 时再插入会触发扩容——申请一块更大的内存（通常是 1.5 倍或 2 倍），把旧元素</w:t>
      </w:r>
      <w:r>
        <w:rPr>
          <w:b/>
          <w:sz w:val="21"/>
        </w:rPr>
        <w:t>移动</w:t>
      </w:r>
      <w:r>
        <w:rPr>
          <w:sz w:val="21"/>
        </w:rPr>
        <w:t>过去，释放旧内存。扩容的均摊复杂度是 O(1)，但单次扩容是 O(n)。</w:t>
      </w:r>
    </w:p>
    <w:p w14:paraId="6E3000E8">
      <w:pPr>
        <w:spacing w:line="360" w:lineRule="auto"/>
      </w:pPr>
      <w:r>
        <w:rPr>
          <w:b/>
          <w:sz w:val="21"/>
        </w:rPr>
        <w:t>push_back vs emplace_back</w:t>
      </w:r>
      <w:r>
        <w:rPr>
          <w:sz w:val="21"/>
        </w:rPr>
        <w:t>：</w:t>
      </w:r>
    </w:p>
    <w:p w14:paraId="2214F6CD">
      <w:pPr>
        <w:spacing w:line="360" w:lineRule="auto"/>
      </w:pPr>
      <w:r>
        <w:rPr>
          <w:sz w:val="21"/>
        </w:rPr>
        <w:t xml:space="preserve">- </w:t>
      </w:r>
      <w:r>
        <w:rPr>
          <w:rFonts w:ascii="Courier New" w:hAnsi="Courier New"/>
          <w:sz w:val="18"/>
        </w:rPr>
        <w:t>push_back(x)</w:t>
      </w:r>
      <w:r>
        <w:rPr>
          <w:sz w:val="21"/>
        </w:rPr>
        <w:t>：先在外面构造对象 x → 再拷贝/移动到 vector 里 → 一次构造 + 一次拷贝/移动</w:t>
      </w:r>
    </w:p>
    <w:p w14:paraId="3EEBCDD6">
      <w:pPr>
        <w:spacing w:line="360" w:lineRule="auto"/>
      </w:pPr>
      <w:r>
        <w:rPr>
          <w:sz w:val="21"/>
        </w:rPr>
        <w:t xml:space="preserve">- </w:t>
      </w:r>
      <w:r>
        <w:rPr>
          <w:rFonts w:ascii="Courier New" w:hAnsi="Courier New"/>
          <w:sz w:val="18"/>
        </w:rPr>
        <w:t>emplace_back(args...)</w:t>
      </w:r>
      <w:r>
        <w:rPr>
          <w:sz w:val="21"/>
        </w:rPr>
        <w:t>：直接把参数转给 vector，</w:t>
      </w:r>
      <w:r>
        <w:rPr>
          <w:b/>
          <w:sz w:val="21"/>
        </w:rPr>
        <w:t>在 vector 内部原地构造</w:t>
      </w:r>
      <w:r>
        <w:rPr>
          <w:sz w:val="21"/>
        </w:rPr>
        <w:t>→ 只有一次构造，零拷贝</w:t>
      </w:r>
    </w:p>
    <w:p w14:paraId="6ADE0330">
      <w:pPr>
        <w:spacing w:line="360" w:lineRule="auto"/>
      </w:pPr>
      <w:r>
        <w:rPr>
          <w:b/>
          <w:sz w:val="21"/>
        </w:rPr>
        <w:t>口诀</w:t>
      </w:r>
      <w:r>
        <w:rPr>
          <w:sz w:val="21"/>
        </w:rPr>
        <w:t xml:space="preserve">：往 vector 里放新对象用 </w:t>
      </w:r>
      <w:r>
        <w:rPr>
          <w:rFonts w:ascii="Courier New" w:hAnsi="Courier New"/>
          <w:sz w:val="18"/>
        </w:rPr>
        <w:t>emplace_back</w:t>
      </w:r>
      <w:r>
        <w:rPr>
          <w:sz w:val="21"/>
        </w:rPr>
        <w:t xml:space="preserve">，放已有对象用 </w:t>
      </w:r>
      <w:r>
        <w:rPr>
          <w:rFonts w:ascii="Courier New" w:hAnsi="Courier New"/>
          <w:sz w:val="18"/>
        </w:rPr>
        <w:t>push_back</w:t>
      </w:r>
      <w:r>
        <w:rPr>
          <w:sz w:val="21"/>
        </w:rPr>
        <w:t>。</w:t>
      </w:r>
    </w:p>
    <w:p w14:paraId="5D00C15A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A18CB3C">
      <w:r>
        <w:rPr>
          <w:b/>
          <w:sz w:val="28"/>
        </w:rPr>
        <w:t>十二、深度学习基础</w:t>
      </w:r>
    </w:p>
    <w:p w14:paraId="0EB2C01D">
      <w:pPr>
        <w:ind w:left="567"/>
      </w:pPr>
      <w:r>
        <w:rPr>
          <w:i/>
          <w:sz w:val="20"/>
        </w:rPr>
        <w:t>边缘 AI 部署岗位，面试官默认你懂这些。不需要推导公式，能讲清楚"是什么、为什么、怎么用"就行。</w:t>
      </w:r>
    </w:p>
    <w:p w14:paraId="1C5116E5">
      <w:r>
        <w:rPr>
          <w:b/>
          <w:sz w:val="24"/>
        </w:rPr>
        <w:t>Q1：CNN 的几层各干什么？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60D62D8B">
        <w:tc>
          <w:tcPr>
            <w:tcW w:w="3289" w:type="dxa"/>
          </w:tcPr>
          <w:p w14:paraId="49B14E02">
            <w:pPr>
              <w:spacing w:after="0" w:line="240" w:lineRule="auto"/>
            </w:pPr>
            <w:r>
              <w:rPr>
                <w:b/>
                <w:sz w:val="18"/>
              </w:rPr>
              <w:t>层</w:t>
            </w:r>
          </w:p>
        </w:tc>
        <w:tc>
          <w:tcPr>
            <w:tcW w:w="3289" w:type="dxa"/>
          </w:tcPr>
          <w:p w14:paraId="3BDC0675">
            <w:pPr>
              <w:spacing w:after="0" w:line="240" w:lineRule="auto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w="3289" w:type="dxa"/>
          </w:tcPr>
          <w:p w14:paraId="60838DD6">
            <w:pPr>
              <w:spacing w:after="0" w:line="240" w:lineRule="auto"/>
            </w:pPr>
            <w:r>
              <w:rPr>
                <w:b/>
                <w:sz w:val="18"/>
              </w:rPr>
              <w:t>一句话</w:t>
            </w:r>
          </w:p>
        </w:tc>
      </w:tr>
      <w:tr w14:paraId="14A58F95">
        <w:tc>
          <w:tcPr>
            <w:tcW w:w="3289" w:type="dxa"/>
          </w:tcPr>
          <w:p w14:paraId="5222ADD6">
            <w:pPr>
              <w:spacing w:after="0" w:line="240" w:lineRule="auto"/>
            </w:pPr>
            <w:r>
              <w:rPr>
                <w:sz w:val="18"/>
              </w:rPr>
              <w:t>卷积层 Conv</w:t>
            </w:r>
          </w:p>
        </w:tc>
        <w:tc>
          <w:tcPr>
            <w:tcW w:w="3289" w:type="dxa"/>
          </w:tcPr>
          <w:p w14:paraId="10D0505B">
            <w:pPr>
              <w:spacing w:after="0" w:line="240" w:lineRule="auto"/>
            </w:pPr>
            <w:r>
              <w:rPr>
                <w:sz w:val="18"/>
              </w:rPr>
              <w:t>提取局部特征（边缘、纹理、形状）</w:t>
            </w:r>
          </w:p>
        </w:tc>
        <w:tc>
          <w:tcPr>
            <w:tcW w:w="3289" w:type="dxa"/>
          </w:tcPr>
          <w:p w14:paraId="1746D50B">
            <w:pPr>
              <w:spacing w:after="0" w:line="240" w:lineRule="auto"/>
            </w:pPr>
            <w:r>
              <w:rPr>
                <w:sz w:val="18"/>
              </w:rPr>
              <w:t>用一个小滑动窗口扫全图</w:t>
            </w:r>
          </w:p>
        </w:tc>
      </w:tr>
      <w:tr w14:paraId="283527E7">
        <w:tc>
          <w:tcPr>
            <w:tcW w:w="3289" w:type="dxa"/>
          </w:tcPr>
          <w:p w14:paraId="71BDB2BF">
            <w:pPr>
              <w:spacing w:after="0" w:line="240" w:lineRule="auto"/>
            </w:pPr>
            <w:r>
              <w:rPr>
                <w:sz w:val="18"/>
              </w:rPr>
              <w:t>池化层 Pooling</w:t>
            </w:r>
          </w:p>
        </w:tc>
        <w:tc>
          <w:tcPr>
            <w:tcW w:w="3289" w:type="dxa"/>
          </w:tcPr>
          <w:p w14:paraId="74479B27">
            <w:pPr>
              <w:spacing w:after="0" w:line="240" w:lineRule="auto"/>
            </w:pPr>
            <w:r>
              <w:rPr>
                <w:sz w:val="18"/>
              </w:rPr>
              <w:t>降采样，减少计算量</w:t>
            </w:r>
          </w:p>
        </w:tc>
        <w:tc>
          <w:tcPr>
            <w:tcW w:w="3289" w:type="dxa"/>
          </w:tcPr>
          <w:p w14:paraId="691CA9DC">
            <w:pPr>
              <w:spacing w:after="0" w:line="240" w:lineRule="auto"/>
            </w:pPr>
            <w:r>
              <w:rPr>
                <w:sz w:val="18"/>
              </w:rPr>
              <w:t>最大池化：每个区域只保留最大值</w:t>
            </w:r>
          </w:p>
        </w:tc>
      </w:tr>
      <w:tr w14:paraId="30BABC08">
        <w:tc>
          <w:tcPr>
            <w:tcW w:w="3289" w:type="dxa"/>
          </w:tcPr>
          <w:p w14:paraId="69DE4A80">
            <w:pPr>
              <w:spacing w:after="0" w:line="240" w:lineRule="auto"/>
            </w:pPr>
            <w:r>
              <w:rPr>
                <w:sz w:val="18"/>
              </w:rPr>
              <w:t>激活函数 ReLU</w:t>
            </w:r>
          </w:p>
        </w:tc>
        <w:tc>
          <w:tcPr>
            <w:tcW w:w="3289" w:type="dxa"/>
          </w:tcPr>
          <w:p w14:paraId="18492961">
            <w:pPr>
              <w:spacing w:after="0" w:line="240" w:lineRule="auto"/>
            </w:pPr>
            <w:r>
              <w:rPr>
                <w:sz w:val="18"/>
              </w:rPr>
              <w:t>引入非线性</w:t>
            </w:r>
          </w:p>
        </w:tc>
        <w:tc>
          <w:tcPr>
            <w:tcW w:w="3289" w:type="dxa"/>
          </w:tcPr>
          <w:p w14:paraId="7DF7FDFF">
            <w:pPr>
              <w:spacing w:after="0" w:line="240" w:lineRule="auto"/>
            </w:pPr>
            <w:r>
              <w:rPr>
                <w:sz w:val="18"/>
              </w:rPr>
              <w:t>max(0, x)，负数变零</w:t>
            </w:r>
          </w:p>
        </w:tc>
      </w:tr>
      <w:tr w14:paraId="4D37B0FC">
        <w:tc>
          <w:tcPr>
            <w:tcW w:w="3289" w:type="dxa"/>
          </w:tcPr>
          <w:p w14:paraId="07827EFE">
            <w:pPr>
              <w:spacing w:after="0" w:line="240" w:lineRule="auto"/>
            </w:pPr>
            <w:r>
              <w:rPr>
                <w:sz w:val="18"/>
              </w:rPr>
              <w:t>全连接层 FC</w:t>
            </w:r>
          </w:p>
        </w:tc>
        <w:tc>
          <w:tcPr>
            <w:tcW w:w="3289" w:type="dxa"/>
          </w:tcPr>
          <w:p w14:paraId="29A2CC96">
            <w:pPr>
              <w:spacing w:after="0" w:line="240" w:lineRule="auto"/>
            </w:pPr>
            <w:r>
              <w:rPr>
                <w:sz w:val="18"/>
              </w:rPr>
              <w:t>把特征综合成分类结果</w:t>
            </w:r>
          </w:p>
        </w:tc>
        <w:tc>
          <w:tcPr>
            <w:tcW w:w="3289" w:type="dxa"/>
          </w:tcPr>
          <w:p w14:paraId="0BBC5CD1">
            <w:pPr>
              <w:spacing w:after="0" w:line="240" w:lineRule="auto"/>
            </w:pPr>
            <w:r>
              <w:rPr>
                <w:sz w:val="18"/>
              </w:rPr>
              <w:t>每个输入连到每个输出</w:t>
            </w:r>
          </w:p>
        </w:tc>
      </w:tr>
      <w:tr w14:paraId="02A58082">
        <w:tc>
          <w:tcPr>
            <w:tcW w:w="3289" w:type="dxa"/>
          </w:tcPr>
          <w:p w14:paraId="0288C49A">
            <w:pPr>
              <w:spacing w:after="0" w:line="240" w:lineRule="auto"/>
            </w:pPr>
            <w:r>
              <w:rPr>
                <w:sz w:val="18"/>
              </w:rPr>
              <w:t>BatchNorm</w:t>
            </w:r>
          </w:p>
        </w:tc>
        <w:tc>
          <w:tcPr>
            <w:tcW w:w="3289" w:type="dxa"/>
          </w:tcPr>
          <w:p w14:paraId="59DA6FE4">
            <w:pPr>
              <w:spacing w:after="0" w:line="240" w:lineRule="auto"/>
            </w:pPr>
            <w:r>
              <w:rPr>
                <w:sz w:val="18"/>
              </w:rPr>
              <w:t>稳定训练，加速收敛</w:t>
            </w:r>
          </w:p>
        </w:tc>
        <w:tc>
          <w:tcPr>
            <w:tcW w:w="3289" w:type="dxa"/>
          </w:tcPr>
          <w:p w14:paraId="5699B0B0">
            <w:pPr>
              <w:spacing w:after="0" w:line="240" w:lineRule="auto"/>
            </w:pPr>
            <w:r>
              <w:rPr>
                <w:sz w:val="18"/>
              </w:rPr>
              <w:t>每批数据归一化到均值为 0 方差为 1</w:t>
            </w:r>
          </w:p>
        </w:tc>
      </w:tr>
    </w:tbl>
    <w:p w14:paraId="4E487458"/>
    <w:p w14:paraId="24294288">
      <w:r>
        <w:rPr>
          <w:b/>
          <w:sz w:val="24"/>
        </w:rPr>
        <w:t>Q2：为什么用 ReLU 而不是 Sigmoid？</w:t>
      </w:r>
    </w:p>
    <w:p w14:paraId="3D7E655F">
      <w:pPr>
        <w:spacing w:line="360" w:lineRule="auto"/>
      </w:pPr>
      <w:r>
        <w:rPr>
          <w:b/>
          <w:sz w:val="21"/>
        </w:rPr>
        <w:t>Sigmoid 的问题</w:t>
      </w:r>
      <w:r>
        <w:rPr>
          <w:sz w:val="21"/>
        </w:rPr>
        <w:t>：x 很大或很小时梯度趋近于 0（梯度消失），深层网络前面几层几乎不更新。Sigmoid 输出不是零中心的，影响优化效率。</w:t>
      </w:r>
    </w:p>
    <w:p w14:paraId="71155FEB">
      <w:pPr>
        <w:spacing w:line="360" w:lineRule="auto"/>
      </w:pPr>
      <w:r>
        <w:rPr>
          <w:b/>
          <w:sz w:val="21"/>
        </w:rPr>
        <w:t>ReLU 的优势</w:t>
      </w:r>
      <w:r>
        <w:rPr>
          <w:sz w:val="21"/>
        </w:rPr>
        <w:t xml:space="preserve">：x&gt;0 时梯度恒为 1，不衰减，深层网络也能传回梯度。计算量极小（就是一个 </w:t>
      </w:r>
      <w:r>
        <w:rPr>
          <w:rFonts w:ascii="Courier New" w:hAnsi="Courier New"/>
          <w:sz w:val="18"/>
        </w:rPr>
        <w:t>if x&gt;0</w:t>
      </w:r>
      <w:r>
        <w:rPr>
          <w:sz w:val="21"/>
        </w:rPr>
        <w:t>）。实践中收敛比 Sigmoid 快得多。</w:t>
      </w:r>
    </w:p>
    <w:p w14:paraId="36F815D7">
      <w:pPr>
        <w:spacing w:line="360" w:lineRule="auto"/>
      </w:pPr>
      <w:r>
        <w:rPr>
          <w:b/>
          <w:sz w:val="21"/>
        </w:rPr>
        <w:t>ReLU 的缺点</w:t>
      </w:r>
      <w:r>
        <w:rPr>
          <w:sz w:val="21"/>
        </w:rPr>
        <w:t>：x&lt;0 时梯度为 0，某些神经元可能"死掉"（永远输出 0）。变体 Leaky ReLU 在负数区给一个小斜率解决这个问题。</w:t>
      </w:r>
    </w:p>
    <w:p w14:paraId="5805B9C3">
      <w:r>
        <w:rPr>
          <w:b/>
          <w:sz w:val="24"/>
        </w:rPr>
        <w:t>Q3：Batch Normalization 做了什么？为什么有效？</w:t>
      </w:r>
    </w:p>
    <w:p w14:paraId="30C21D8E">
      <w:pPr>
        <w:spacing w:line="360" w:lineRule="auto"/>
      </w:pPr>
      <w:r>
        <w:rPr>
          <w:b/>
          <w:sz w:val="21"/>
        </w:rPr>
        <w:t>做什么</w:t>
      </w:r>
      <w:r>
        <w:rPr>
          <w:sz w:val="21"/>
        </w:rPr>
        <w:t>：每一层的输入在 batch 内归一化到均值 0、方差 1，再乘一个可学习的缩放因子加一个偏移。</w:t>
      </w:r>
    </w:p>
    <w:p w14:paraId="11D979C4">
      <w:pPr>
        <w:spacing w:line="360" w:lineRule="auto"/>
      </w:pPr>
      <w:r>
        <w:rPr>
          <w:b/>
          <w:sz w:val="21"/>
        </w:rPr>
        <w:t>为什么有效</w:t>
      </w:r>
      <w:r>
        <w:rPr>
          <w:sz w:val="21"/>
        </w:rPr>
        <w:t>：</w:t>
      </w:r>
    </w:p>
    <w:p w14:paraId="183C615B">
      <w:pPr>
        <w:spacing w:line="360" w:lineRule="auto"/>
      </w:pPr>
      <w:r>
        <w:rPr>
          <w:sz w:val="21"/>
        </w:rPr>
        <w:t>- 每层输入分布稳定 → 可以用更大的学习率 → 训练更快</w:t>
      </w:r>
    </w:p>
    <w:p w14:paraId="2B842A23">
      <w:pPr>
        <w:spacing w:line="360" w:lineRule="auto"/>
      </w:pPr>
      <w:r>
        <w:rPr>
          <w:sz w:val="21"/>
        </w:rPr>
        <w:t>- 轻微的正则化效果（batch 统计量有噪声，相当于加了噪声）</w:t>
      </w:r>
    </w:p>
    <w:p w14:paraId="256D53F0">
      <w:pPr>
        <w:spacing w:line="360" w:lineRule="auto"/>
      </w:pPr>
      <w:r>
        <w:rPr>
          <w:sz w:val="21"/>
        </w:rPr>
        <w:t>- 减少对初始化权重的敏感度</w:t>
      </w:r>
    </w:p>
    <w:p w14:paraId="2BBD7F7B">
      <w:pPr>
        <w:spacing w:line="360" w:lineRule="auto"/>
      </w:pPr>
      <w:r>
        <w:rPr>
          <w:b/>
          <w:sz w:val="21"/>
        </w:rPr>
        <w:t>推理时</w:t>
      </w:r>
      <w:r>
        <w:rPr>
          <w:sz w:val="21"/>
        </w:rPr>
        <w:t>：没有 batch 这个概念，用训练时存下来的全局均值和方差代替。</w:t>
      </w:r>
    </w:p>
    <w:p w14:paraId="6900ED43">
      <w:r>
        <w:rPr>
          <w:b/>
          <w:sz w:val="24"/>
        </w:rPr>
        <w:t>Q4：过拟合是什么？怎么解决？</w:t>
      </w:r>
    </w:p>
    <w:p w14:paraId="361E65A5">
      <w:pPr>
        <w:spacing w:line="360" w:lineRule="auto"/>
      </w:pPr>
      <w:r>
        <w:rPr>
          <w:b/>
          <w:sz w:val="21"/>
        </w:rPr>
        <w:t>现象</w:t>
      </w:r>
      <w:r>
        <w:rPr>
          <w:sz w:val="21"/>
        </w:rPr>
        <w:t>：训练集上准确率很高，测试集上很差——模型背下了训练数据而非学到规律。</w:t>
      </w:r>
    </w:p>
    <w:p w14:paraId="725C5791">
      <w:pPr>
        <w:spacing w:line="360" w:lineRule="auto"/>
      </w:pPr>
      <w:r>
        <w:rPr>
          <w:b/>
          <w:sz w:val="21"/>
        </w:rPr>
        <w:t>解决方案</w:t>
      </w:r>
      <w:r>
        <w:rPr>
          <w:sz w:val="21"/>
        </w:rPr>
        <w:t>（按优先级）：</w:t>
      </w:r>
    </w:p>
    <w:p w14:paraId="3ECEA27D">
      <w:pPr>
        <w:spacing w:line="360" w:lineRule="auto"/>
      </w:pPr>
      <w:r>
        <w:rPr>
          <w:sz w:val="21"/>
        </w:rPr>
        <w:t xml:space="preserve">1. </w:t>
      </w:r>
      <w:r>
        <w:rPr>
          <w:b/>
          <w:sz w:val="21"/>
        </w:rPr>
        <w:t>更多数据</w:t>
      </w:r>
      <w:r>
        <w:rPr>
          <w:sz w:val="21"/>
        </w:rPr>
        <w:t>：数据增强（翻转、裁剪、加噪），最有效</w:t>
      </w:r>
    </w:p>
    <w:p w14:paraId="04C6909F">
      <w:pPr>
        <w:spacing w:line="360" w:lineRule="auto"/>
      </w:pPr>
      <w:r>
        <w:rPr>
          <w:sz w:val="21"/>
        </w:rPr>
        <w:t xml:space="preserve">2. </w:t>
      </w:r>
      <w:r>
        <w:rPr>
          <w:b/>
          <w:sz w:val="21"/>
        </w:rPr>
        <w:t>Dropout</w:t>
      </w:r>
      <w:r>
        <w:rPr>
          <w:sz w:val="21"/>
        </w:rPr>
        <w:t>：训练时随机关闭一部分神经元（不参与前向和反向），强迫网络不要依赖单个神经元</w:t>
      </w:r>
    </w:p>
    <w:p w14:paraId="3AD7BEA9">
      <w:pPr>
        <w:spacing w:line="360" w:lineRule="auto"/>
      </w:pPr>
      <w:r>
        <w:rPr>
          <w:sz w:val="21"/>
        </w:rPr>
        <w:t xml:space="preserve">3. </w:t>
      </w:r>
      <w:r>
        <w:rPr>
          <w:b/>
          <w:sz w:val="21"/>
        </w:rPr>
        <w:t>正则化</w:t>
      </w:r>
      <w:r>
        <w:rPr>
          <w:sz w:val="21"/>
        </w:rPr>
        <w:t>：L1（权重绝对值之和）鼓励稀疏，L2（权重平方和）鼓励权重小且均匀</w:t>
      </w:r>
    </w:p>
    <w:p w14:paraId="2C57708C">
      <w:pPr>
        <w:spacing w:line="360" w:lineRule="auto"/>
      </w:pPr>
      <w:r>
        <w:rPr>
          <w:sz w:val="21"/>
        </w:rPr>
        <w:t xml:space="preserve">4. </w:t>
      </w:r>
      <w:r>
        <w:rPr>
          <w:b/>
          <w:sz w:val="21"/>
        </w:rPr>
        <w:t>早停 Early Stopping</w:t>
      </w:r>
      <w:r>
        <w:rPr>
          <w:sz w:val="21"/>
        </w:rPr>
        <w:t>：验证集 loss 不再下降就停</w:t>
      </w:r>
    </w:p>
    <w:p w14:paraId="189EF027">
      <w:pPr>
        <w:spacing w:line="360" w:lineRule="auto"/>
      </w:pPr>
      <w:r>
        <w:rPr>
          <w:sz w:val="21"/>
        </w:rPr>
        <w:t xml:space="preserve">5. </w:t>
      </w:r>
      <w:r>
        <w:rPr>
          <w:b/>
          <w:sz w:val="21"/>
        </w:rPr>
        <w:t>更简单的模型</w:t>
      </w:r>
      <w:r>
        <w:rPr>
          <w:sz w:val="21"/>
        </w:rPr>
        <w:t>：减少层数或神经元数</w:t>
      </w:r>
    </w:p>
    <w:p w14:paraId="2439949B">
      <w:r>
        <w:rPr>
          <w:b/>
          <w:sz w:val="24"/>
        </w:rPr>
        <w:t>Q5：梯度下降的基本原理？</w:t>
      </w:r>
    </w:p>
    <w:p w14:paraId="35FDDCB1">
      <w:pPr>
        <w:spacing w:line="360" w:lineRule="auto"/>
      </w:pPr>
      <w:r>
        <w:rPr>
          <w:b/>
          <w:sz w:val="21"/>
        </w:rPr>
        <w:t>一句话</w:t>
      </w:r>
      <w:r>
        <w:rPr>
          <w:sz w:val="21"/>
        </w:rPr>
        <w:t>：沿着 loss 函数下降最快的方向（负梯度方向）调整参数，一步步走到最低点。</w:t>
      </w:r>
    </w:p>
    <w:p w14:paraId="33C95525">
      <w:pPr>
        <w:spacing w:line="360" w:lineRule="auto"/>
      </w:pPr>
      <w:r>
        <w:rPr>
          <w:sz w:val="21"/>
        </w:rPr>
        <w:t>参数 = 参数 - 学习率 × 梯度。学习率控制了每一步迈多大——太大可能跳过头不收敛，太小收敛太慢。</w:t>
      </w:r>
    </w:p>
    <w:p w14:paraId="03DD9734">
      <w:pPr>
        <w:spacing w:line="360" w:lineRule="auto"/>
      </w:pPr>
      <w:r>
        <w:rPr>
          <w:b/>
          <w:sz w:val="21"/>
        </w:rPr>
        <w:t>三种变体</w:t>
      </w:r>
      <w:r>
        <w:rPr>
          <w:sz w:val="21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79665294">
        <w:tc>
          <w:tcPr>
            <w:tcW w:w="3289" w:type="dxa"/>
          </w:tcPr>
          <w:p w14:paraId="29029C69">
            <w:pPr>
              <w:spacing w:after="0" w:line="240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3289" w:type="dxa"/>
          </w:tcPr>
          <w:p w14:paraId="1ABB59C6">
            <w:pPr>
              <w:spacing w:after="0" w:line="240" w:lineRule="auto"/>
            </w:pPr>
            <w:r>
              <w:rPr>
                <w:b/>
                <w:sz w:val="18"/>
              </w:rPr>
              <w:t>数据量</w:t>
            </w:r>
          </w:p>
        </w:tc>
        <w:tc>
          <w:tcPr>
            <w:tcW w:w="3289" w:type="dxa"/>
          </w:tcPr>
          <w:p w14:paraId="1FDAFDC7">
            <w:pPr>
              <w:spacing w:after="0" w:line="240" w:lineRule="auto"/>
            </w:pPr>
            <w:r>
              <w:rPr>
                <w:b/>
                <w:sz w:val="18"/>
              </w:rPr>
              <w:t>特点</w:t>
            </w:r>
          </w:p>
        </w:tc>
      </w:tr>
      <w:tr w14:paraId="67E645A5">
        <w:tc>
          <w:tcPr>
            <w:tcW w:w="3289" w:type="dxa"/>
          </w:tcPr>
          <w:p w14:paraId="72CCD863">
            <w:pPr>
              <w:spacing w:after="0" w:line="240" w:lineRule="auto"/>
            </w:pPr>
            <w:r>
              <w:rPr>
                <w:sz w:val="18"/>
              </w:rPr>
              <w:t>Batch GD</w:t>
            </w:r>
          </w:p>
        </w:tc>
        <w:tc>
          <w:tcPr>
            <w:tcW w:w="3289" w:type="dxa"/>
          </w:tcPr>
          <w:p w14:paraId="68DBFCA4">
            <w:pPr>
              <w:spacing w:after="0" w:line="240" w:lineRule="auto"/>
            </w:pPr>
            <w:r>
              <w:rPr>
                <w:sz w:val="18"/>
              </w:rPr>
              <w:t>全量数据</w:t>
            </w:r>
          </w:p>
        </w:tc>
        <w:tc>
          <w:tcPr>
            <w:tcW w:w="3289" w:type="dxa"/>
          </w:tcPr>
          <w:p w14:paraId="30D27536">
            <w:pPr>
              <w:spacing w:after="0" w:line="240" w:lineRule="auto"/>
            </w:pPr>
            <w:r>
              <w:rPr>
                <w:sz w:val="18"/>
              </w:rPr>
              <w:t>最准但最慢</w:t>
            </w:r>
          </w:p>
        </w:tc>
      </w:tr>
      <w:tr w14:paraId="4DDC6911">
        <w:tc>
          <w:tcPr>
            <w:tcW w:w="3289" w:type="dxa"/>
          </w:tcPr>
          <w:p w14:paraId="054186D5">
            <w:pPr>
              <w:spacing w:after="0" w:line="240" w:lineRule="auto"/>
            </w:pPr>
            <w:r>
              <w:rPr>
                <w:sz w:val="18"/>
              </w:rPr>
              <w:t>SGD</w:t>
            </w:r>
          </w:p>
        </w:tc>
        <w:tc>
          <w:tcPr>
            <w:tcW w:w="3289" w:type="dxa"/>
          </w:tcPr>
          <w:p w14:paraId="2CFDAAD8">
            <w:pPr>
              <w:spacing w:after="0" w:line="240" w:lineRule="auto"/>
            </w:pPr>
            <w:r>
              <w:rPr>
                <w:sz w:val="18"/>
              </w:rPr>
              <w:t>1 个样本</w:t>
            </w:r>
          </w:p>
        </w:tc>
        <w:tc>
          <w:tcPr>
            <w:tcW w:w="3289" w:type="dxa"/>
          </w:tcPr>
          <w:p w14:paraId="644C3CB5">
            <w:pPr>
              <w:spacing w:after="0" w:line="240" w:lineRule="auto"/>
            </w:pPr>
            <w:r>
              <w:rPr>
                <w:sz w:val="18"/>
              </w:rPr>
              <w:t>最快但最抖</w:t>
            </w:r>
          </w:p>
        </w:tc>
      </w:tr>
      <w:tr w14:paraId="08B24882">
        <w:tc>
          <w:tcPr>
            <w:tcW w:w="3289" w:type="dxa"/>
          </w:tcPr>
          <w:p w14:paraId="7B216357">
            <w:pPr>
              <w:spacing w:after="0" w:line="240" w:lineRule="auto"/>
            </w:pPr>
            <w:r>
              <w:rPr>
                <w:sz w:val="18"/>
              </w:rPr>
              <w:t>Mini-batch GD</w:t>
            </w:r>
          </w:p>
        </w:tc>
        <w:tc>
          <w:tcPr>
            <w:tcW w:w="3289" w:type="dxa"/>
          </w:tcPr>
          <w:p w14:paraId="7ABBADF9">
            <w:pPr>
              <w:spacing w:after="0" w:line="240" w:lineRule="auto"/>
            </w:pPr>
            <w:r>
              <w:rPr>
                <w:sz w:val="18"/>
              </w:rPr>
              <w:t>一小批（32/64）</w:t>
            </w:r>
          </w:p>
        </w:tc>
        <w:tc>
          <w:tcPr>
            <w:tcW w:w="3289" w:type="dxa"/>
          </w:tcPr>
          <w:p w14:paraId="2370D94D">
            <w:pPr>
              <w:spacing w:after="0" w:line="240" w:lineRule="auto"/>
            </w:pPr>
            <w:r>
              <w:rPr>
                <w:sz w:val="18"/>
              </w:rPr>
              <w:t>折中，实际最常用</w:t>
            </w:r>
          </w:p>
        </w:tc>
      </w:tr>
    </w:tbl>
    <w:p w14:paraId="445E7A12"/>
    <w:p w14:paraId="6FE1CACF">
      <w:r>
        <w:rPr>
          <w:b/>
          <w:sz w:val="24"/>
        </w:rPr>
        <w:t>Q6：为什么模型部署要用 ONNX 作为中间格式？</w:t>
      </w:r>
    </w:p>
    <w:p w14:paraId="01B85725">
      <w:pPr>
        <w:spacing w:line="360" w:lineRule="auto"/>
      </w:pPr>
      <w:r>
        <w:rPr>
          <w:b/>
          <w:sz w:val="21"/>
        </w:rPr>
        <w:t>一句</w:t>
      </w:r>
      <w:r>
        <w:rPr>
          <w:sz w:val="21"/>
        </w:rPr>
        <w:t>：框架互操作的通用语言。PyTorch 训模型、TensorFlow 训模型、paddle 训模型 → 各自导出 ONNX → 推理引擎（RKNN/TensorRT/OpenVINO）统一吃 ONNX。</w:t>
      </w:r>
    </w:p>
    <w:p w14:paraId="52D112EF">
      <w:pPr>
        <w:spacing w:line="360" w:lineRule="auto"/>
      </w:pPr>
      <w:r>
        <w:rPr>
          <w:sz w:val="21"/>
        </w:rPr>
        <w:t>本质是</w:t>
      </w:r>
      <w:r>
        <w:rPr>
          <w:b/>
          <w:sz w:val="21"/>
        </w:rPr>
        <w:t>解耦训练和推理</w:t>
      </w:r>
      <w:r>
        <w:rPr>
          <w:sz w:val="21"/>
        </w:rPr>
        <w:t>。训练框架百花齐放，推理引擎各厂商自研，ONNX 充当桥梁——一次导出，到处部署。ONNX 标准化了算子定义和图结构表示，不是代码而是一种模型表达格式（protobuf）。</w:t>
      </w:r>
    </w:p>
    <w:p w14:paraId="133720D8">
      <w:r>
        <w:rPr>
          <w:b/>
          <w:sz w:val="24"/>
        </w:rPr>
        <w:t>Q7：FP16 量化为什么能减小模型体积？精度为什么没丢太多？</w:t>
      </w:r>
    </w:p>
    <w:p w14:paraId="37DB9B85">
      <w:pPr>
        <w:spacing w:line="360" w:lineRule="auto"/>
      </w:pPr>
      <w:r>
        <w:rPr>
          <w:b/>
          <w:sz w:val="21"/>
        </w:rPr>
        <w:t>体积减半</w:t>
      </w:r>
      <w:r>
        <w:rPr>
          <w:sz w:val="21"/>
        </w:rPr>
        <w:t>：每个权重从 32 位（FP32）变成 16 位（FP16），存储直接减半。运行时内存也减半。</w:t>
      </w:r>
    </w:p>
    <w:p w14:paraId="7B38EF9C">
      <w:pPr>
        <w:spacing w:line="360" w:lineRule="auto"/>
      </w:pPr>
      <w:r>
        <w:rPr>
          <w:b/>
          <w:sz w:val="21"/>
        </w:rPr>
        <w:t>精度几乎不丢</w:t>
      </w:r>
      <w:r>
        <w:rPr>
          <w:sz w:val="21"/>
        </w:rPr>
        <w:t>：神经网络推理是大量矩阵乘加——这些操作对低精度不敏感。权重值的精确到小数点后六位和三位，对最终结果的差异远小于其他噪声（初始化、数据采样）。FP16 的指数范围也够覆盖权重和激活值的典型分布。</w:t>
      </w:r>
    </w:p>
    <w:p w14:paraId="53D225E5">
      <w:pPr>
        <w:spacing w:line="360" w:lineRule="auto"/>
      </w:pPr>
      <w:r>
        <w:rPr>
          <w:b/>
          <w:sz w:val="21"/>
        </w:rPr>
        <w:t>INT8 损失略大</w:t>
      </w:r>
      <w:r>
        <w:rPr>
          <w:sz w:val="21"/>
        </w:rPr>
        <w:t>：INT8 只有 256 个离散值，需要校准数据集确定缩放因子。但对大多数 CV 任务，精度损失 &lt;1%，而速度提升和内存节省显著。</w:t>
      </w:r>
    </w:p>
    <w:p w14:paraId="71956C9C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17F0CF6">
      <w:r>
        <w:rPr>
          <w:b/>
          <w:sz w:val="28"/>
        </w:rPr>
        <w:t>十三、行为面试</w:t>
      </w:r>
    </w:p>
    <w:p w14:paraId="5F6934BC">
      <w:pPr>
        <w:ind w:left="567"/>
      </w:pPr>
      <w:r>
        <w:rPr>
          <w:i/>
          <w:sz w:val="20"/>
        </w:rPr>
        <w:t>这些问题看起来简单，但面试官从中判断你的自我认知、抗压能力、沟通能力。不要背答案，记住关键点 + 用你自己的话说。</w:t>
      </w:r>
    </w:p>
    <w:p w14:paraId="39291027">
      <w:r>
        <w:rPr>
          <w:b/>
          <w:sz w:val="24"/>
        </w:rPr>
        <w:t>Q1：你遇到过最大的技术挑战是什么？怎么解决的？</w:t>
      </w:r>
    </w:p>
    <w:p w14:paraId="5FD15BE5">
      <w:pPr>
        <w:spacing w:line="360" w:lineRule="auto"/>
      </w:pPr>
      <w:r>
        <w:rPr>
          <w:b/>
          <w:sz w:val="21"/>
        </w:rPr>
        <w:t>选 RK3588 项目里的一个坑</w:t>
      </w:r>
      <w:r>
        <w:rPr>
          <w:sz w:val="21"/>
        </w:rPr>
        <w:t>，推荐"双模型合并时的 c_str 悬空指针"或"YOLO 输出格式与预期不同"。</w:t>
      </w:r>
    </w:p>
    <w:p w14:paraId="3B9370C4">
      <w:pPr>
        <w:spacing w:line="360" w:lineRule="auto"/>
      </w:pPr>
      <w:r>
        <w:rPr>
          <w:b/>
          <w:sz w:val="21"/>
        </w:rPr>
        <w:t>结构</w:t>
      </w:r>
      <w:r>
        <w:rPr>
          <w:sz w:val="21"/>
        </w:rPr>
        <w:t>：问题现象 → 排查过程 → 根因分析 → 解决方法 → 学到了什么。</w:t>
      </w:r>
    </w:p>
    <w:p w14:paraId="31B758E7">
      <w:pPr>
        <w:ind w:left="567"/>
      </w:pPr>
      <w:r>
        <w:rPr>
          <w:i/>
          <w:sz w:val="20"/>
        </w:rPr>
        <w:t>在把 YOLO 和 LLM 管线合并成一个 C++ 程序时，LLM 偶尔输出乱码。编译没报错、程序没崩溃、大部分情况正常——非常难定位。后来发现是 `c_str()` 取在了 prompt 字符串拼接之前，后续拼接可能触发扩容让旧指针悬空。只挪了两行代码就修复了。我学到的是：C++ 里"没报错"不等于"没问题"；取内部指针的操作后续不能修改原对象。</w:t>
      </w:r>
    </w:p>
    <w:p w14:paraId="3E6C2A51">
      <w:r>
        <w:rPr>
          <w:b/>
          <w:sz w:val="24"/>
        </w:rPr>
        <w:t>Q2：你的优点和缺点是什么？</w:t>
      </w:r>
    </w:p>
    <w:p w14:paraId="6B0A5F9E">
      <w:pPr>
        <w:spacing w:line="360" w:lineRule="auto"/>
      </w:pPr>
      <w:r>
        <w:rPr>
          <w:b/>
          <w:sz w:val="21"/>
        </w:rPr>
        <w:t>优点</w:t>
      </w:r>
      <w:r>
        <w:rPr>
          <w:sz w:val="21"/>
        </w:rPr>
        <w:t>（选 1-2 个）：动手能力强，不是只读论文和看教程——我在 Orange Pi 上从烧录系统到双模型推理跑通全部动手完成。遇到问题先 dump 数据验证假设，不是乱猜。</w:t>
      </w:r>
    </w:p>
    <w:p w14:paraId="3BD46931">
      <w:pPr>
        <w:spacing w:line="360" w:lineRule="auto"/>
      </w:pPr>
      <w:r>
        <w:rPr>
          <w:b/>
          <w:sz w:val="21"/>
        </w:rPr>
        <w:t>缺点</w:t>
      </w:r>
      <w:r>
        <w:rPr>
          <w:sz w:val="21"/>
        </w:rPr>
        <w:t>（必须说真的，但要补上你在怎么改）：有时候太想把技术细节搞透，会钻得比较深花时间比较久。现在在有意识地控制——比如 LeetCode 每天 30 分钟强制停，项目里先跑通 POC 再优化，避免过早 perfectionism。</w:t>
      </w:r>
    </w:p>
    <w:p w14:paraId="20DA4224">
      <w:r>
        <w:rPr>
          <w:b/>
          <w:sz w:val="24"/>
        </w:rPr>
        <w:t>Q3：为什么选择边缘 AI 部署这个方向？</w:t>
      </w:r>
    </w:p>
    <w:p w14:paraId="52BA1ADE">
      <w:pPr>
        <w:spacing w:line="360" w:lineRule="auto"/>
      </w:pPr>
      <w:r>
        <w:rPr>
          <w:sz w:val="21"/>
        </w:rPr>
        <w:t>三个层次递进：</w:t>
      </w:r>
    </w:p>
    <w:p w14:paraId="3A7A2B18">
      <w:pPr>
        <w:spacing w:line="360" w:lineRule="auto"/>
      </w:pPr>
      <w:r>
        <w:rPr>
          <w:sz w:val="21"/>
        </w:rPr>
        <w:t xml:space="preserve">1. </w:t>
      </w:r>
      <w:r>
        <w:rPr>
          <w:b/>
          <w:sz w:val="21"/>
        </w:rPr>
        <w:t>技术趋势</w:t>
      </w:r>
      <w:r>
        <w:rPr>
          <w:sz w:val="21"/>
        </w:rPr>
        <w:t>：AI 从云端往端侧走是大趋势——自动驾驶、安防、机器人、IoT 都需要本地实时推理，不能靠网络调用</w:t>
      </w:r>
    </w:p>
    <w:p w14:paraId="1F1276D5">
      <w:pPr>
        <w:spacing w:line="360" w:lineRule="auto"/>
      </w:pPr>
      <w:r>
        <w:rPr>
          <w:sz w:val="21"/>
        </w:rPr>
        <w:t xml:space="preserve">2. </w:t>
      </w:r>
      <w:r>
        <w:rPr>
          <w:b/>
          <w:sz w:val="21"/>
        </w:rPr>
        <w:t>个人匹配</w:t>
      </w:r>
      <w:r>
        <w:rPr>
          <w:sz w:val="21"/>
        </w:rPr>
        <w:t>：我是电子科班，既懂硬件（NPU、嵌入式、Linux）又写软件（C++、Python），端侧部署刚好需要这个交叉背景</w:t>
      </w:r>
    </w:p>
    <w:p w14:paraId="121F95FF">
      <w:pPr>
        <w:spacing w:line="360" w:lineRule="auto"/>
      </w:pPr>
      <w:r>
        <w:rPr>
          <w:sz w:val="21"/>
        </w:rPr>
        <w:t xml:space="preserve">3. </w:t>
      </w:r>
      <w:r>
        <w:rPr>
          <w:b/>
          <w:sz w:val="21"/>
        </w:rPr>
        <w:t>价值感</w:t>
      </w:r>
      <w:r>
        <w:rPr>
          <w:sz w:val="21"/>
        </w:rPr>
        <w:t>：把模型从几百兆压缩到板端可跑、从几百毫秒优化到几十毫秒，这个从"不能用到能用"的过程让我有成就感</w:t>
      </w:r>
    </w:p>
    <w:p w14:paraId="16B45799">
      <w:r>
        <w:rPr>
          <w:b/>
          <w:sz w:val="24"/>
        </w:rPr>
        <w:t>Q4：你未来三五年的职业规划？</w:t>
      </w:r>
    </w:p>
    <w:p w14:paraId="7255218E">
      <w:pPr>
        <w:ind w:left="567"/>
      </w:pPr>
      <w:r>
        <w:rPr>
          <w:i/>
          <w:sz w:val="20"/>
        </w:rPr>
        <w:t>短期（1-2 年）：进入一家边缘 AI 或 AI infra 团队，深入 NPU/GPU 推理优化、模型量化、编译优化，把端侧部署做成核心能力。</w:t>
      </w:r>
    </w:p>
    <w:p w14:paraId="2D845E42">
      <w:pPr>
        <w:spacing w:line="360" w:lineRule="auto"/>
      </w:pPr>
      <w:r>
        <w:rPr>
          <w:sz w:val="21"/>
        </w:rPr>
        <w:t>&gt;</w:t>
      </w:r>
    </w:p>
    <w:p w14:paraId="6D94D13C">
      <w:pPr>
        <w:ind w:left="567"/>
      </w:pPr>
      <w:r>
        <w:rPr>
          <w:i/>
          <w:sz w:val="20"/>
        </w:rPr>
        <w:t>中期（3-5 年）：成为团队里能独立负责一条模型部署链路的技术骨干——从训练框架到推理引擎到端侧硬件全线打通。</w:t>
      </w:r>
    </w:p>
    <w:p w14:paraId="36C42E74">
      <w:pPr>
        <w:spacing w:line="360" w:lineRule="auto"/>
      </w:pPr>
      <w:r>
        <w:rPr>
          <w:sz w:val="21"/>
        </w:rPr>
        <w:t>&gt;</w:t>
      </w:r>
    </w:p>
    <w:p w14:paraId="63220833">
      <w:pPr>
        <w:ind w:left="567"/>
      </w:pPr>
      <w:r>
        <w:rPr>
          <w:i/>
          <w:sz w:val="20"/>
        </w:rPr>
        <w:t>长期：持续在边缘 AI 方向深耕，技术路线优先，目标是成为这个细分领域的技术专家。</w:t>
      </w:r>
    </w:p>
    <w:p w14:paraId="7BD59947">
      <w:r>
        <w:rPr>
          <w:b/>
          <w:sz w:val="24"/>
        </w:rPr>
        <w:t>Q5：你有没有在团队中和别人意见不一致的情况？怎么处理的？</w:t>
      </w:r>
    </w:p>
    <w:p w14:paraId="67DB976D">
      <w:pPr>
        <w:spacing w:line="360" w:lineRule="auto"/>
      </w:pPr>
      <w:r>
        <w:rPr>
          <w:b/>
          <w:sz w:val="21"/>
        </w:rPr>
        <w:t>选一个真实的或能讲圆的故事</w:t>
      </w:r>
      <w:r>
        <w:rPr>
          <w:sz w:val="21"/>
        </w:rPr>
        <w:t>。</w:t>
      </w:r>
    </w:p>
    <w:p w14:paraId="147ECE96">
      <w:pPr>
        <w:spacing w:line="360" w:lineRule="auto"/>
      </w:pPr>
      <w:r>
        <w:rPr>
          <w:sz w:val="21"/>
        </w:rPr>
        <w:t>结构：分歧内容 → 各自立场 → 你的处理方式 → 结果 → 反思。</w:t>
      </w:r>
    </w:p>
    <w:p w14:paraId="64C0BBDF">
      <w:pPr>
        <w:ind w:left="567"/>
      </w:pPr>
      <w:r>
        <w:rPr>
          <w:i/>
          <w:sz w:val="20"/>
        </w:rPr>
        <w:t>在光电竞赛项目里，队友想直接用 Gray 码做相位展开，我觉得边界处容易出错想加互补码验证。我没有直接否定他的方案，而是先在仿真里跑了两组对比——纯 Gray 码在深径比大的地方确实跳错，Gray+互补码跳错率为零。数据摆出来之后队友认可了补充方案。我的体会是：技术讨论里数据比嗓门好使，有分歧先做实验再讨论。</w:t>
      </w:r>
    </w:p>
    <w:p w14:paraId="22EB022C">
      <w:r>
        <w:rPr>
          <w:b/>
          <w:sz w:val="24"/>
        </w:rPr>
        <w:t>Q6：你还有什么要问我的？（反问面试官）</w:t>
      </w:r>
    </w:p>
    <w:p w14:paraId="37F49E82">
      <w:pPr>
        <w:spacing w:line="360" w:lineRule="auto"/>
      </w:pPr>
      <w:r>
        <w:rPr>
          <w:b/>
          <w:sz w:val="21"/>
        </w:rPr>
        <w:t>一定要问！问 2-3 个。不问 = 不感兴趣。</w:t>
      </w:r>
    </w:p>
    <w:p w14:paraId="1C74E703">
      <w:pPr>
        <w:spacing w:line="360" w:lineRule="auto"/>
      </w:pPr>
      <w:r>
        <w:rPr>
          <w:sz w:val="21"/>
        </w:rPr>
        <w:t>推荐问题：</w:t>
      </w:r>
    </w:p>
    <w:p w14:paraId="09DBA051">
      <w:pPr>
        <w:spacing w:line="360" w:lineRule="auto"/>
      </w:pPr>
      <w:r>
        <w:rPr>
          <w:sz w:val="21"/>
        </w:rPr>
        <w:t xml:space="preserve">1. </w:t>
      </w:r>
      <w:r>
        <w:rPr>
          <w:b/>
          <w:sz w:val="21"/>
        </w:rPr>
        <w:t>"团队目前用的是什么推理框架/芯片平台？"</w:t>
      </w:r>
      <w:r>
        <w:rPr>
          <w:sz w:val="21"/>
        </w:rPr>
        <w:t xml:space="preserve"> — 展示你关心技术栈</w:t>
      </w:r>
    </w:p>
    <w:p w14:paraId="3A8350C6">
      <w:pPr>
        <w:spacing w:line="360" w:lineRule="auto"/>
      </w:pPr>
      <w:r>
        <w:rPr>
          <w:sz w:val="21"/>
        </w:rPr>
        <w:t xml:space="preserve">2. </w:t>
      </w:r>
      <w:r>
        <w:rPr>
          <w:b/>
          <w:sz w:val="21"/>
        </w:rPr>
        <w:t>"新人入职后前三个月一般做什么？有什么培养机制？"</w:t>
      </w:r>
      <w:r>
        <w:rPr>
          <w:sz w:val="21"/>
        </w:rPr>
        <w:t xml:space="preserve"> — 务实不装</w:t>
      </w:r>
    </w:p>
    <w:p w14:paraId="4C7115F0">
      <w:pPr>
        <w:spacing w:line="360" w:lineRule="auto"/>
      </w:pPr>
      <w:r>
        <w:rPr>
          <w:sz w:val="21"/>
        </w:rPr>
        <w:t xml:space="preserve">3. </w:t>
      </w:r>
      <w:r>
        <w:rPr>
          <w:b/>
          <w:sz w:val="21"/>
        </w:rPr>
        <w:t>"这个岗位未来一年最大的技术挑战是什么？"</w:t>
      </w:r>
      <w:r>
        <w:rPr>
          <w:sz w:val="21"/>
        </w:rPr>
        <w:t xml:space="preserve"> — 展示你想解决问题</w:t>
      </w:r>
    </w:p>
    <w:p w14:paraId="35F56016">
      <w:pPr>
        <w:spacing w:line="360" w:lineRule="auto"/>
      </w:pPr>
      <w:r>
        <w:rPr>
          <w:b/>
          <w:sz w:val="21"/>
        </w:rPr>
        <w:t>不要问</w:t>
      </w:r>
      <w:r>
        <w:rPr>
          <w:sz w:val="21"/>
        </w:rPr>
        <w:t>：薪资（等 HR 面）、"公司前景怎么样"（太虚）、"你们加班多吗"（自曝短处）。</w:t>
      </w:r>
    </w:p>
    <w:p w14:paraId="585AC5B2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F775738">
      <w:r>
        <w:rPr>
          <w:b/>
          <w:sz w:val="28"/>
        </w:rPr>
        <w:t>十四、Linux/嵌入式基础</w:t>
      </w:r>
    </w:p>
    <w:p w14:paraId="274C04E7">
      <w:pPr>
        <w:ind w:left="567"/>
      </w:pPr>
      <w:r>
        <w:rPr>
          <w:i/>
          <w:sz w:val="20"/>
        </w:rPr>
        <w:t>边缘 AI 部署岗大概率会问，但不会很深。记住核心概念即可。</w:t>
      </w:r>
    </w:p>
    <w:p w14:paraId="0F91B596">
      <w:r>
        <w:rPr>
          <w:b/>
          <w:sz w:val="24"/>
        </w:rPr>
        <w:t>Q1：进程和线程的区别？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3300"/>
        <w:gridCol w:w="3300"/>
      </w:tblGrid>
      <w:tr w14:paraId="087C9E2E">
        <w:trPr>
          <w:trHeight w:val="364" w:hRule="atLeast"/>
        </w:trPr>
        <w:tc>
          <w:tcPr>
            <w:tcW w:w="3300" w:type="dxa"/>
          </w:tcPr>
          <w:p w14:paraId="0478500F">
            <w:pPr>
              <w:spacing w:after="0" w:line="240" w:lineRule="auto"/>
            </w:pPr>
          </w:p>
        </w:tc>
        <w:tc>
          <w:tcPr>
            <w:tcW w:w="3300" w:type="dxa"/>
          </w:tcPr>
          <w:p w14:paraId="2487DA87">
            <w:pPr>
              <w:spacing w:after="0" w:line="240" w:lineRule="auto"/>
            </w:pPr>
            <w:r>
              <w:rPr>
                <w:b/>
                <w:sz w:val="18"/>
              </w:rPr>
              <w:t>进程</w:t>
            </w:r>
          </w:p>
        </w:tc>
        <w:tc>
          <w:tcPr>
            <w:tcW w:w="3300" w:type="dxa"/>
          </w:tcPr>
          <w:p w14:paraId="635EEB84">
            <w:pPr>
              <w:spacing w:after="0" w:line="240" w:lineRule="auto"/>
            </w:pPr>
            <w:r>
              <w:rPr>
                <w:b/>
                <w:sz w:val="18"/>
              </w:rPr>
              <w:t>线程</w:t>
            </w:r>
          </w:p>
        </w:tc>
      </w:tr>
      <w:tr w14:paraId="71663551">
        <w:trPr>
          <w:trHeight w:val="354" w:hRule="atLeast"/>
        </w:trPr>
        <w:tc>
          <w:tcPr>
            <w:tcW w:w="3300" w:type="dxa"/>
          </w:tcPr>
          <w:p w14:paraId="4D17F779">
            <w:pPr>
              <w:spacing w:after="0" w:line="240" w:lineRule="auto"/>
            </w:pPr>
            <w:r>
              <w:rPr>
                <w:sz w:val="18"/>
              </w:rPr>
              <w:t>资源</w:t>
            </w:r>
          </w:p>
        </w:tc>
        <w:tc>
          <w:tcPr>
            <w:tcW w:w="3300" w:type="dxa"/>
          </w:tcPr>
          <w:p w14:paraId="67AA5EF6">
            <w:pPr>
              <w:spacing w:after="0" w:line="240" w:lineRule="auto"/>
            </w:pPr>
            <w:r>
              <w:rPr>
                <w:sz w:val="18"/>
              </w:rPr>
              <w:t>独立内存空间，不共享</w:t>
            </w:r>
          </w:p>
        </w:tc>
        <w:tc>
          <w:tcPr>
            <w:tcW w:w="3300" w:type="dxa"/>
          </w:tcPr>
          <w:p w14:paraId="535871AE">
            <w:pPr>
              <w:spacing w:after="0" w:line="240" w:lineRule="auto"/>
            </w:pPr>
            <w:r>
              <w:rPr>
                <w:sz w:val="18"/>
              </w:rPr>
              <w:t>共享进程内存</w:t>
            </w:r>
          </w:p>
        </w:tc>
      </w:tr>
      <w:tr w14:paraId="7DC99A78">
        <w:trPr>
          <w:trHeight w:val="354" w:hRule="atLeast"/>
        </w:trPr>
        <w:tc>
          <w:tcPr>
            <w:tcW w:w="3300" w:type="dxa"/>
          </w:tcPr>
          <w:p w14:paraId="5522FA2B">
            <w:pPr>
              <w:spacing w:after="0" w:line="240" w:lineRule="auto"/>
            </w:pPr>
            <w:r>
              <w:rPr>
                <w:sz w:val="18"/>
              </w:rPr>
              <w:t>通信</w:t>
            </w:r>
          </w:p>
        </w:tc>
        <w:tc>
          <w:tcPr>
            <w:tcW w:w="3300" w:type="dxa"/>
          </w:tcPr>
          <w:p w14:paraId="4F68A6F8">
            <w:pPr>
              <w:spacing w:after="0" w:line="240" w:lineRule="auto"/>
            </w:pPr>
            <w:r>
              <w:rPr>
                <w:sz w:val="18"/>
              </w:rPr>
              <w:t>管道、消息队列、共享内存（重）</w:t>
            </w:r>
          </w:p>
        </w:tc>
        <w:tc>
          <w:tcPr>
            <w:tcW w:w="3300" w:type="dxa"/>
          </w:tcPr>
          <w:p w14:paraId="7E4446A5">
            <w:pPr>
              <w:spacing w:after="0" w:line="240" w:lineRule="auto"/>
            </w:pPr>
            <w:r>
              <w:rPr>
                <w:sz w:val="18"/>
              </w:rPr>
              <w:t>直接读写共享变量（轻）</w:t>
            </w:r>
          </w:p>
        </w:tc>
      </w:tr>
      <w:tr w14:paraId="32519C7A">
        <w:trPr>
          <w:trHeight w:val="354" w:hRule="atLeast"/>
        </w:trPr>
        <w:tc>
          <w:tcPr>
            <w:tcW w:w="3300" w:type="dxa"/>
          </w:tcPr>
          <w:p w14:paraId="0423661D">
            <w:pPr>
              <w:spacing w:after="0" w:line="240" w:lineRule="auto"/>
            </w:pPr>
            <w:r>
              <w:rPr>
                <w:sz w:val="18"/>
              </w:rPr>
              <w:t>创建开销</w:t>
            </w:r>
          </w:p>
        </w:tc>
        <w:tc>
          <w:tcPr>
            <w:tcW w:w="3300" w:type="dxa"/>
          </w:tcPr>
          <w:p w14:paraId="12D026F0">
            <w:pPr>
              <w:spacing w:after="0" w:line="240" w:lineRule="auto"/>
            </w:pPr>
            <w:r>
              <w:rPr>
                <w:sz w:val="18"/>
              </w:rPr>
              <w:t>大（复制页表）</w:t>
            </w:r>
          </w:p>
        </w:tc>
        <w:tc>
          <w:tcPr>
            <w:tcW w:w="3300" w:type="dxa"/>
          </w:tcPr>
          <w:p w14:paraId="57A3A5A2">
            <w:pPr>
              <w:spacing w:after="0" w:line="240" w:lineRule="auto"/>
            </w:pPr>
            <w:r>
              <w:rPr>
                <w:sz w:val="18"/>
              </w:rPr>
              <w:t>小</w:t>
            </w:r>
          </w:p>
        </w:tc>
      </w:tr>
      <w:tr w14:paraId="73AB71B0">
        <w:trPr>
          <w:trHeight w:val="368" w:hRule="atLeast"/>
        </w:trPr>
        <w:tc>
          <w:tcPr>
            <w:tcW w:w="3300" w:type="dxa"/>
          </w:tcPr>
          <w:p w14:paraId="598F4FEB">
            <w:pPr>
              <w:spacing w:after="0" w:line="240" w:lineRule="auto"/>
            </w:pPr>
            <w:r>
              <w:rPr>
                <w:sz w:val="18"/>
              </w:rPr>
              <w:t>崩溃影响</w:t>
            </w:r>
          </w:p>
        </w:tc>
        <w:tc>
          <w:tcPr>
            <w:tcW w:w="3300" w:type="dxa"/>
          </w:tcPr>
          <w:p w14:paraId="6533EFA2">
            <w:pPr>
              <w:spacing w:after="0" w:line="240" w:lineRule="auto"/>
            </w:pPr>
            <w:r>
              <w:rPr>
                <w:sz w:val="18"/>
              </w:rPr>
              <w:t>一个崩不影响其他</w:t>
            </w:r>
          </w:p>
        </w:tc>
        <w:tc>
          <w:tcPr>
            <w:tcW w:w="3300" w:type="dxa"/>
          </w:tcPr>
          <w:p w14:paraId="3DD6B4A5">
            <w:pPr>
              <w:spacing w:after="0" w:line="240" w:lineRule="auto"/>
            </w:pPr>
            <w:r>
              <w:rPr>
                <w:sz w:val="18"/>
              </w:rPr>
              <w:t>一个崩可能带崩整个进程</w:t>
            </w:r>
          </w:p>
        </w:tc>
      </w:tr>
    </w:tbl>
    <w:p w14:paraId="7CAD7EE8"/>
    <w:p w14:paraId="3F47C69B">
      <w:pPr>
        <w:spacing w:line="360" w:lineRule="auto"/>
      </w:pPr>
      <w:r>
        <w:rPr>
          <w:b/>
          <w:sz w:val="21"/>
        </w:rPr>
        <w:t>记忆</w:t>
      </w:r>
      <w:r>
        <w:rPr>
          <w:sz w:val="21"/>
        </w:rPr>
        <w:t>：进程是资源分配的最小单位，线程是 CPU 调度的最小单位。一个进程可以有很多线程，它们共享同一片内存但各有各的栈。</w:t>
      </w:r>
    </w:p>
    <w:p w14:paraId="3BFC02F6">
      <w:r>
        <w:rPr>
          <w:b/>
          <w:sz w:val="24"/>
        </w:rPr>
        <w:t>Q2：互斥锁（mutex）和条件变量（condition_variable）分别解决什么问题？</w:t>
      </w:r>
    </w:p>
    <w:p w14:paraId="10A4AB2F">
      <w:pPr>
        <w:spacing w:line="360" w:lineRule="auto"/>
      </w:pPr>
      <w:r>
        <w:rPr>
          <w:b/>
          <w:sz w:val="21"/>
        </w:rPr>
        <w:t>mutex</w:t>
      </w:r>
      <w:r>
        <w:rPr>
          <w:sz w:val="21"/>
        </w:rPr>
        <w:t>：保护共享数据，同一时刻只有一个线程能访问——解决</w:t>
      </w:r>
      <w:r>
        <w:rPr>
          <w:b/>
          <w:sz w:val="21"/>
        </w:rPr>
        <w:t>互斥</w:t>
      </w:r>
      <w:r>
        <w:rPr>
          <w:sz w:val="21"/>
        </w:rPr>
        <w:t xml:space="preserve">问题。C++ 用 </w:t>
      </w:r>
      <w:r>
        <w:rPr>
          <w:rFonts w:ascii="Courier New" w:hAnsi="Courier New"/>
          <w:sz w:val="18"/>
        </w:rPr>
        <w:t>std::mutex</w:t>
      </w:r>
      <w:r>
        <w:rPr>
          <w:sz w:val="21"/>
        </w:rPr>
        <w:t xml:space="preserve"> + </w:t>
      </w:r>
      <w:r>
        <w:rPr>
          <w:rFonts w:ascii="Courier New" w:hAnsi="Courier New"/>
          <w:sz w:val="18"/>
        </w:rPr>
        <w:t>std::lock_guard</w:t>
      </w:r>
      <w:r>
        <w:rPr>
          <w:sz w:val="21"/>
        </w:rPr>
        <w:t>（RAII 自动解锁）。</w:t>
      </w:r>
    </w:p>
    <w:p w14:paraId="6AF378A0">
      <w:pPr>
        <w:spacing w:line="360" w:lineRule="auto"/>
      </w:pPr>
      <w:r>
        <w:rPr>
          <w:b/>
          <w:sz w:val="21"/>
        </w:rPr>
        <w:t>condition_variable</w:t>
      </w:r>
      <w:r>
        <w:rPr>
          <w:sz w:val="21"/>
        </w:rPr>
        <w:t>：线程间通知——解决</w:t>
      </w:r>
      <w:r>
        <w:rPr>
          <w:b/>
          <w:sz w:val="21"/>
        </w:rPr>
        <w:t>同步</w:t>
      </w:r>
      <w:r>
        <w:rPr>
          <w:sz w:val="21"/>
        </w:rPr>
        <w:t>问题。一个线程等条件（</w:t>
      </w:r>
      <w:r>
        <w:rPr>
          <w:rFonts w:ascii="Courier New" w:hAnsi="Courier New"/>
          <w:sz w:val="18"/>
        </w:rPr>
        <w:t>wait</w:t>
      </w:r>
      <w:r>
        <w:rPr>
          <w:sz w:val="21"/>
        </w:rPr>
        <w:t>），另一个线程满足条件后通知（</w:t>
      </w:r>
      <w:r>
        <w:rPr>
          <w:rFonts w:ascii="Courier New" w:hAnsi="Courier New"/>
          <w:sz w:val="18"/>
        </w:rPr>
        <w:t>notify_one</w:t>
      </w:r>
      <w:r>
        <w:rPr>
          <w:sz w:val="21"/>
        </w:rPr>
        <w:t>/</w:t>
      </w:r>
      <w:r>
        <w:rPr>
          <w:rFonts w:ascii="Courier New" w:hAnsi="Courier New"/>
          <w:sz w:val="18"/>
        </w:rPr>
        <w:t>notify_all</w:t>
      </w:r>
      <w:r>
        <w:rPr>
          <w:sz w:val="21"/>
        </w:rPr>
        <w:t>）。生产者-消费者就是经典例子。</w:t>
      </w:r>
    </w:p>
    <w:p w14:paraId="3E072721">
      <w:pPr>
        <w:spacing w:line="360" w:lineRule="auto"/>
      </w:pPr>
      <w:r>
        <w:rPr>
          <w:b/>
          <w:sz w:val="21"/>
        </w:rPr>
        <w:t>注意</w:t>
      </w:r>
      <w:r>
        <w:rPr>
          <w:sz w:val="21"/>
        </w:rPr>
        <w:t>：</w:t>
      </w:r>
      <w:r>
        <w:rPr>
          <w:rFonts w:ascii="Courier New" w:hAnsi="Courier New"/>
          <w:sz w:val="18"/>
        </w:rPr>
        <w:t>wait</w:t>
      </w:r>
      <w:r>
        <w:rPr>
          <w:sz w:val="21"/>
        </w:rPr>
        <w:t xml:space="preserve"> 必须配合 mutex 使用，wait 内部会</w:t>
      </w:r>
      <w:r>
        <w:rPr>
          <w:b/>
          <w:sz w:val="21"/>
        </w:rPr>
        <w:t>释放锁然后阻塞</w:t>
      </w:r>
      <w:r>
        <w:rPr>
          <w:sz w:val="21"/>
        </w:rPr>
        <w:t>，被唤醒后</w:t>
      </w:r>
      <w:r>
        <w:rPr>
          <w:b/>
          <w:sz w:val="21"/>
        </w:rPr>
        <w:t>重新获取锁</w:t>
      </w:r>
      <w:r>
        <w:rPr>
          <w:sz w:val="21"/>
        </w:rPr>
        <w:t>再返回。</w:t>
      </w:r>
    </w:p>
    <w:p w14:paraId="52A5B450">
      <w:r>
        <w:rPr>
          <w:b/>
          <w:sz w:val="24"/>
        </w:rPr>
        <w:t>Q3：编译的四个阶段是什么？</w:t>
      </w:r>
    </w:p>
    <w:p w14:paraId="0E61E77A">
      <w:pPr>
        <w:ind w:left="454"/>
      </w:pPr>
      <w:r>
        <w:rPr>
          <w:rFonts w:ascii="Courier New" w:hAnsi="Courier New"/>
          <w:sz w:val="17"/>
        </w:rPr>
        <w:t>预处理 → 编译 → 汇编 → 链接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2475"/>
        <w:gridCol w:w="2475"/>
      </w:tblGrid>
      <w:tr w14:paraId="0A82C884">
        <w:trPr>
          <w:trHeight w:val="326" w:hRule="atLeast"/>
        </w:trPr>
        <w:tc>
          <w:tcPr>
            <w:tcW w:w="2475" w:type="dxa"/>
          </w:tcPr>
          <w:p w14:paraId="76726DD8">
            <w:pPr>
              <w:spacing w:after="0" w:line="240" w:lineRule="auto"/>
            </w:pPr>
            <w:bookmarkStart w:id="0" w:name="_GoBack"/>
            <w:r>
              <w:rPr>
                <w:b/>
                <w:sz w:val="18"/>
              </w:rPr>
              <w:t>阶段</w:t>
            </w:r>
          </w:p>
        </w:tc>
        <w:tc>
          <w:tcPr>
            <w:tcW w:w="2475" w:type="dxa"/>
          </w:tcPr>
          <w:p w14:paraId="3D891401">
            <w:pPr>
              <w:spacing w:after="0" w:line="240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w="2475" w:type="dxa"/>
          </w:tcPr>
          <w:p w14:paraId="0679FA52">
            <w:pPr>
              <w:spacing w:after="0" w:line="240" w:lineRule="auto"/>
            </w:pPr>
            <w:r>
              <w:rPr>
                <w:b/>
                <w:sz w:val="18"/>
              </w:rPr>
              <w:t>输出</w:t>
            </w:r>
          </w:p>
        </w:tc>
        <w:tc>
          <w:tcPr>
            <w:tcW w:w="2475" w:type="dxa"/>
          </w:tcPr>
          <w:p w14:paraId="26AEAA0B">
            <w:pPr>
              <w:spacing w:after="0" w:line="240" w:lineRule="auto"/>
            </w:pPr>
            <w:r>
              <w:rPr>
                <w:b/>
                <w:sz w:val="18"/>
              </w:rPr>
              <w:t>做什么</w:t>
            </w:r>
          </w:p>
        </w:tc>
      </w:tr>
      <w:tr w14:paraId="4C1DB338">
        <w:trPr>
          <w:trHeight w:val="640" w:hRule="atLeast"/>
        </w:trPr>
        <w:tc>
          <w:tcPr>
            <w:tcW w:w="2475" w:type="dxa"/>
          </w:tcPr>
          <w:p w14:paraId="68C2CEA2">
            <w:pPr>
              <w:spacing w:after="0" w:line="240" w:lineRule="auto"/>
            </w:pPr>
            <w:r>
              <w:rPr>
                <w:sz w:val="18"/>
              </w:rPr>
              <w:t>预处理</w:t>
            </w:r>
          </w:p>
        </w:tc>
        <w:tc>
          <w:tcPr>
            <w:tcW w:w="2475" w:type="dxa"/>
          </w:tcPr>
          <w:p w14:paraId="52713EC6">
            <w:pPr>
              <w:spacing w:after="0" w:line="240" w:lineRule="auto"/>
            </w:pPr>
            <w:r>
              <w:rPr>
                <w:sz w:val="18"/>
              </w:rPr>
              <w:t>`.c/.cpp`</w:t>
            </w:r>
          </w:p>
        </w:tc>
        <w:tc>
          <w:tcPr>
            <w:tcW w:w="2475" w:type="dxa"/>
          </w:tcPr>
          <w:p w14:paraId="2E810607">
            <w:pPr>
              <w:spacing w:after="0" w:line="240" w:lineRule="auto"/>
            </w:pPr>
            <w:r>
              <w:rPr>
                <w:sz w:val="18"/>
              </w:rPr>
              <w:t>`.i`（展开后源码）</w:t>
            </w:r>
          </w:p>
        </w:tc>
        <w:tc>
          <w:tcPr>
            <w:tcW w:w="2475" w:type="dxa"/>
          </w:tcPr>
          <w:p w14:paraId="5AB4CB6E">
            <w:pPr>
              <w:spacing w:after="0" w:line="240" w:lineRule="auto"/>
            </w:pPr>
            <w:r>
              <w:rPr>
                <w:sz w:val="18"/>
              </w:rPr>
              <w:t>展开 `#include`、替换 `#define`、去掉注释</w:t>
            </w:r>
          </w:p>
        </w:tc>
      </w:tr>
      <w:tr w14:paraId="3466124C">
        <w:trPr>
          <w:trHeight w:val="640" w:hRule="atLeast"/>
        </w:trPr>
        <w:tc>
          <w:tcPr>
            <w:tcW w:w="2475" w:type="dxa"/>
          </w:tcPr>
          <w:p w14:paraId="7422D2CB">
            <w:pPr>
              <w:spacing w:after="0" w:line="240" w:lineRule="auto"/>
            </w:pPr>
            <w:r>
              <w:rPr>
                <w:sz w:val="18"/>
              </w:rPr>
              <w:t>编译</w:t>
            </w:r>
          </w:p>
        </w:tc>
        <w:tc>
          <w:tcPr>
            <w:tcW w:w="2475" w:type="dxa"/>
          </w:tcPr>
          <w:p w14:paraId="7E7782A7">
            <w:pPr>
              <w:spacing w:after="0" w:line="240" w:lineRule="auto"/>
            </w:pPr>
            <w:r>
              <w:rPr>
                <w:sz w:val="18"/>
              </w:rPr>
              <w:t>`.i`</w:t>
            </w:r>
          </w:p>
        </w:tc>
        <w:tc>
          <w:tcPr>
            <w:tcW w:w="2475" w:type="dxa"/>
          </w:tcPr>
          <w:p w14:paraId="7B1BA3EA">
            <w:pPr>
              <w:spacing w:after="0" w:line="240" w:lineRule="auto"/>
            </w:pPr>
            <w:r>
              <w:rPr>
                <w:sz w:val="18"/>
              </w:rPr>
              <w:t>`.s`（汇编代码）</w:t>
            </w:r>
          </w:p>
        </w:tc>
        <w:tc>
          <w:tcPr>
            <w:tcW w:w="2475" w:type="dxa"/>
          </w:tcPr>
          <w:p w14:paraId="3CB10B4E">
            <w:pPr>
              <w:spacing w:after="0" w:line="240" w:lineRule="auto"/>
            </w:pPr>
            <w:r>
              <w:rPr>
                <w:sz w:val="18"/>
              </w:rPr>
              <w:t>源码 → 汇编，语法检查在这里</w:t>
            </w:r>
          </w:p>
        </w:tc>
      </w:tr>
      <w:tr w14:paraId="1881458C">
        <w:trPr>
          <w:trHeight w:val="326" w:hRule="atLeast"/>
        </w:trPr>
        <w:tc>
          <w:tcPr>
            <w:tcW w:w="2475" w:type="dxa"/>
          </w:tcPr>
          <w:p w14:paraId="08A14F39">
            <w:pPr>
              <w:spacing w:after="0" w:line="240" w:lineRule="auto"/>
            </w:pPr>
            <w:r>
              <w:rPr>
                <w:sz w:val="18"/>
              </w:rPr>
              <w:t>汇编</w:t>
            </w:r>
          </w:p>
        </w:tc>
        <w:tc>
          <w:tcPr>
            <w:tcW w:w="2475" w:type="dxa"/>
          </w:tcPr>
          <w:p w14:paraId="5A77BD9D">
            <w:pPr>
              <w:spacing w:after="0" w:line="240" w:lineRule="auto"/>
            </w:pPr>
            <w:r>
              <w:rPr>
                <w:sz w:val="18"/>
              </w:rPr>
              <w:t>`.s`</w:t>
            </w:r>
          </w:p>
        </w:tc>
        <w:tc>
          <w:tcPr>
            <w:tcW w:w="2475" w:type="dxa"/>
          </w:tcPr>
          <w:p w14:paraId="40662330">
            <w:pPr>
              <w:spacing w:after="0" w:line="240" w:lineRule="auto"/>
            </w:pPr>
            <w:r>
              <w:rPr>
                <w:sz w:val="18"/>
              </w:rPr>
              <w:t>`.o`（目标文件）</w:t>
            </w:r>
          </w:p>
        </w:tc>
        <w:tc>
          <w:tcPr>
            <w:tcW w:w="2475" w:type="dxa"/>
          </w:tcPr>
          <w:p w14:paraId="44C72B85">
            <w:pPr>
              <w:spacing w:after="0" w:line="240" w:lineRule="auto"/>
            </w:pPr>
            <w:r>
              <w:rPr>
                <w:sz w:val="18"/>
              </w:rPr>
              <w:t>汇编 → 机器码，符号未解析</w:t>
            </w:r>
          </w:p>
        </w:tc>
      </w:tr>
      <w:tr w14:paraId="2FE62C17">
        <w:trPr>
          <w:trHeight w:val="340" w:hRule="atLeast"/>
        </w:trPr>
        <w:tc>
          <w:tcPr>
            <w:tcW w:w="2475" w:type="dxa"/>
          </w:tcPr>
          <w:p w14:paraId="430534B5">
            <w:pPr>
              <w:spacing w:after="0" w:line="240" w:lineRule="auto"/>
            </w:pPr>
            <w:r>
              <w:rPr>
                <w:sz w:val="18"/>
              </w:rPr>
              <w:t>链接</w:t>
            </w:r>
          </w:p>
        </w:tc>
        <w:tc>
          <w:tcPr>
            <w:tcW w:w="2475" w:type="dxa"/>
          </w:tcPr>
          <w:p w14:paraId="3819D9E9">
            <w:pPr>
              <w:spacing w:after="0" w:line="240" w:lineRule="auto"/>
            </w:pPr>
            <w:r>
              <w:rPr>
                <w:sz w:val="18"/>
              </w:rPr>
              <w:t>`.o` + `.a/.so`</w:t>
            </w:r>
          </w:p>
        </w:tc>
        <w:tc>
          <w:tcPr>
            <w:tcW w:w="2475" w:type="dxa"/>
          </w:tcPr>
          <w:p w14:paraId="109F340B">
            <w:pPr>
              <w:spacing w:after="0" w:line="240" w:lineRule="auto"/>
            </w:pPr>
            <w:r>
              <w:rPr>
                <w:sz w:val="18"/>
              </w:rPr>
              <w:t>可执行文件</w:t>
            </w:r>
          </w:p>
        </w:tc>
        <w:tc>
          <w:tcPr>
            <w:tcW w:w="2475" w:type="dxa"/>
          </w:tcPr>
          <w:p w14:paraId="194BB565">
            <w:pPr>
              <w:spacing w:after="0" w:line="240" w:lineRule="auto"/>
            </w:pPr>
            <w:r>
              <w:rPr>
                <w:sz w:val="18"/>
              </w:rPr>
              <w:t>解析符号引用，合并段</w:t>
            </w:r>
          </w:p>
        </w:tc>
      </w:tr>
      <w:bookmarkEnd w:id="0"/>
    </w:tbl>
    <w:p w14:paraId="1166EF44"/>
    <w:p w14:paraId="57F821D5">
      <w:pPr>
        <w:spacing w:line="360" w:lineRule="auto"/>
      </w:pPr>
      <w:r>
        <w:rPr>
          <w:b/>
          <w:sz w:val="21"/>
        </w:rPr>
        <w:t>面试常考</w:t>
      </w:r>
      <w:r>
        <w:rPr>
          <w:sz w:val="21"/>
        </w:rPr>
        <w:t>：头文件在预处理阶段展开，</w:t>
      </w:r>
      <w:r>
        <w:rPr>
          <w:rFonts w:ascii="Courier New" w:hAnsi="Courier New"/>
          <w:sz w:val="18"/>
        </w:rPr>
        <w:t>-I</w:t>
      </w:r>
      <w:r>
        <w:rPr>
          <w:sz w:val="21"/>
        </w:rPr>
        <w:t xml:space="preserve"> 影响预处理搜索路径；</w:t>
      </w:r>
      <w:r>
        <w:rPr>
          <w:rFonts w:ascii="Courier New" w:hAnsi="Courier New"/>
          <w:sz w:val="18"/>
        </w:rPr>
        <w:t>-L</w:t>
      </w:r>
      <w:r>
        <w:rPr>
          <w:sz w:val="21"/>
        </w:rPr>
        <w:t>/</w:t>
      </w:r>
      <w:r>
        <w:rPr>
          <w:rFonts w:ascii="Courier New" w:hAnsi="Courier New"/>
          <w:sz w:val="18"/>
        </w:rPr>
        <w:t>-l</w:t>
      </w:r>
      <w:r>
        <w:rPr>
          <w:sz w:val="21"/>
        </w:rPr>
        <w:t xml:space="preserve"> 影响链接阶段。</w:t>
      </w:r>
    </w:p>
    <w:p w14:paraId="7499762D">
      <w:r>
        <w:rPr>
          <w:b/>
          <w:sz w:val="24"/>
        </w:rPr>
        <w:t>Q4：什么是交叉编译？</w:t>
      </w:r>
    </w:p>
    <w:p w14:paraId="14667053">
      <w:pPr>
        <w:spacing w:line="360" w:lineRule="auto"/>
      </w:pPr>
      <w:r>
        <w:rPr>
          <w:b/>
          <w:sz w:val="21"/>
        </w:rPr>
        <w:t>一句话</w:t>
      </w:r>
      <w:r>
        <w:rPr>
          <w:sz w:val="21"/>
        </w:rPr>
        <w:t>：在一个平台上编译出另一个平台上运行的程序。</w:t>
      </w:r>
    </w:p>
    <w:p w14:paraId="79A7A872">
      <w:pPr>
        <w:spacing w:line="360" w:lineRule="auto"/>
      </w:pPr>
      <w:r>
        <w:rPr>
          <w:sz w:val="21"/>
        </w:rPr>
        <w:t>比如在 Mac（ARM64）上编译出 Orange Pi（aarch64 Linux）的可执行文件。需要交叉编译工具链（cross-compiler）和目标平台的库。</w:t>
      </w:r>
    </w:p>
    <w:p w14:paraId="4FA032C9">
      <w:pPr>
        <w:spacing w:line="360" w:lineRule="auto"/>
      </w:pPr>
      <w:r>
        <w:rPr>
          <w:b/>
          <w:sz w:val="21"/>
        </w:rPr>
        <w:t>为什么需要</w:t>
      </w:r>
      <w:r>
        <w:rPr>
          <w:sz w:val="21"/>
        </w:rPr>
        <w:t>：嵌入式设备算力弱、存储小，编译 OOM 或极慢。所以在开发机上交叉编译，产物 scp 到板端。</w:t>
      </w:r>
    </w:p>
    <w:p w14:paraId="3FE28B26">
      <w:pPr>
        <w:spacing w:line="360" w:lineRule="auto"/>
      </w:pPr>
      <w:r>
        <w:rPr>
          <w:b/>
          <w:sz w:val="21"/>
        </w:rPr>
        <w:t>你的实践</w:t>
      </w:r>
      <w:r>
        <w:rPr>
          <w:sz w:val="21"/>
        </w:rPr>
        <w:t>：</w:t>
      </w:r>
      <w:r>
        <w:rPr>
          <w:rFonts w:ascii="Courier New" w:hAnsi="Courier New"/>
          <w:sz w:val="18"/>
        </w:rPr>
        <w:t>g++ aarch64</w:t>
      </w:r>
      <w:r>
        <w:rPr>
          <w:sz w:val="21"/>
        </w:rPr>
        <w:t xml:space="preserve"> 直接在板端编译。如果做交叉编译，可以用 </w:t>
      </w:r>
      <w:r>
        <w:rPr>
          <w:rFonts w:ascii="Courier New" w:hAnsi="Courier New"/>
          <w:sz w:val="18"/>
        </w:rPr>
        <w:t>aarch64-linux-gnu-g++</w:t>
      </w:r>
      <w:r>
        <w:rPr>
          <w:sz w:val="21"/>
        </w:rPr>
        <w:t xml:space="preserve"> 在 Mac/Ubuntu 上编译然后传过去。</w:t>
      </w:r>
    </w:p>
    <w:p w14:paraId="144D2C19">
      <w:r>
        <w:rPr>
          <w:b/>
          <w:sz w:val="24"/>
        </w:rPr>
        <w:t>Q5：介绍一下你在 Orange Pi 上做过的 Linux 操作</w:t>
      </w:r>
    </w:p>
    <w:p w14:paraId="342B334F">
      <w:pPr>
        <w:spacing w:line="360" w:lineRule="auto"/>
      </w:pPr>
      <w:r>
        <w:rPr>
          <w:b/>
          <w:sz w:val="21"/>
        </w:rPr>
        <w:t>这不是技术问题，是验证你是否真的用过 Linux。</w:t>
      </w:r>
    </w:p>
    <w:p w14:paraId="7A7B9B35">
      <w:pPr>
        <w:ind w:left="567"/>
      </w:pPr>
      <w:r>
        <w:rPr>
          <w:i/>
          <w:sz w:val="20"/>
        </w:rPr>
        <w:t>我日常通过 SSH 连接 Orange Pi 进行开发。系统用的是 Ubuntu 22.04 ARM 版。基本操作包括：`scp` 传输模型和代码、`g++` 编译 C++ 管线、配置 `LD_LIBRARY_PATH` 让程序找到 `.so` 动态库、`htop` 查看 CPU/NPU 占用、`dmesg` 检查 NPU 驱动加载状态。也配置过 `nmcli` 多 Wi-Fi 自动切换和 mDNS 域名解析。模型转换部分我用了 Colima 跑 x86 Docker 容器来执行 RKLLM Toolkit，因为转换工具没有 ARM 版。</w:t>
      </w:r>
    </w:p>
    <w:p w14:paraId="5B7F3D8D">
      <w:r>
        <w:rPr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78EA514">
      <w:r>
        <w:rPr>
          <w:b/>
          <w:sz w:val="28"/>
        </w:rPr>
        <w:t>附录：面试前 10 分钟速览清单</w:t>
      </w:r>
    </w:p>
    <w:p w14:paraId="366960A6">
      <w:pPr>
        <w:spacing w:line="360" w:lineRule="auto"/>
      </w:pPr>
      <w:r>
        <w:rPr>
          <w:sz w:val="21"/>
        </w:rPr>
        <w:t>进面试间之前在手机上扫一眼：</w:t>
      </w:r>
    </w:p>
    <w:p w14:paraId="4987FB16">
      <w:pPr>
        <w:spacing w:line="360" w:lineRule="auto"/>
      </w:pPr>
      <w:r>
        <w:rPr>
          <w:sz w:val="21"/>
        </w:rPr>
        <w:t>- [ ] 自我介绍（零）：</w:t>
      </w:r>
      <w:r>
        <w:rPr>
          <w:b/>
          <w:sz w:val="21"/>
        </w:rPr>
        <w:t>30 秒版本过一遍</w:t>
      </w:r>
    </w:p>
    <w:p w14:paraId="4F6A424B">
      <w:pPr>
        <w:spacing w:line="360" w:lineRule="auto"/>
      </w:pPr>
      <w:r>
        <w:rPr>
          <w:sz w:val="21"/>
        </w:rPr>
        <w:t>- [ ] 性能数字（六）：YOLO ~30ms、LLM 96ms / 41.5 tok/s、双模型 1.5GiB</w:t>
      </w:r>
    </w:p>
    <w:p w14:paraId="5E08BFE1">
      <w:pPr>
        <w:spacing w:line="360" w:lineRule="auto"/>
      </w:pPr>
      <w:r>
        <w:rPr>
          <w:sz w:val="21"/>
        </w:rPr>
        <w:t>- [ ] 踩坑故事（七）：选一个最熟的当"最大挑战"的答案</w:t>
      </w:r>
    </w:p>
    <w:p w14:paraId="218522D8">
      <w:pPr>
        <w:spacing w:line="360" w:lineRule="auto"/>
      </w:pPr>
      <w:r>
        <w:rPr>
          <w:sz w:val="21"/>
        </w:rPr>
        <w:t>- [ ] C++ 基础（十一）：unique_ptr vs shared_ptr、虚函数 + vtable、RAII、移动语义</w:t>
      </w:r>
    </w:p>
    <w:p w14:paraId="30302D6B">
      <w:pPr>
        <w:spacing w:line="360" w:lineRule="auto"/>
      </w:pPr>
      <w:r>
        <w:rPr>
          <w:sz w:val="21"/>
        </w:rPr>
        <w:t>- [ ] DL 基础（十二）：ONNX 是什么、FP16 为什么有效、过拟合怎么解决</w:t>
      </w:r>
    </w:p>
    <w:p w14:paraId="4969F183">
      <w:pPr>
        <w:spacing w:line="360" w:lineRule="auto"/>
      </w:pPr>
      <w:r>
        <w:rPr>
          <w:sz w:val="21"/>
        </w:rPr>
        <w:t>- [ ] 行为面试（十三）：优点/缺点/为什么边缘 AI</w:t>
      </w:r>
    </w:p>
    <w:p w14:paraId="38F98552">
      <w:pPr>
        <w:spacing w:line="360" w:lineRule="auto"/>
      </w:pPr>
      <w:r>
        <w:rPr>
          <w:sz w:val="21"/>
        </w:rPr>
        <w:t>- [ ] 反问清单（十三 Q6）：挑 2 个问题</w:t>
      </w:r>
    </w:p>
    <w:p w14:paraId="0BA84832">
      <w:pPr>
        <w:spacing w:line="360" w:lineRule="auto"/>
      </w:pPr>
      <w:r>
        <w:rPr>
          <w:sz w:val="21"/>
        </w:rPr>
        <w:t>- [ ] 微孔三段话（十顶部）：万一被问到，先背保底版再拉回主场</w:t>
      </w:r>
    </w:p>
    <w:sectPr>
      <w:pgSz w:w="11906" w:h="16838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6CFA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冬青黑体简体中文 W3" w:hAnsi="冬青黑体简体中文 W3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冬青黑体简体中文 W3" w:hAnsi="冬青黑体简体中文 W3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11266</Words>
  <Characters>15974</Characters>
  <Lines>0</Lines>
  <Paragraphs>0</Paragraphs>
  <TotalTime>47</TotalTime>
  <ScaleCrop>false</ScaleCrop>
  <LinksUpToDate>false</LinksUpToDate>
  <CharactersWithSpaces>17258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WYFCC</cp:lastModifiedBy>
  <dcterms:modified xsi:type="dcterms:W3CDTF">2026-07-18T09:29:26Z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15EAFBBF9CEAC303F6D65A6A22259BF1_42</vt:lpwstr>
  </property>
</Properties>
</file>