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AB946" w14:textId="77777777" w:rsidR="00B376E9" w:rsidRDefault="00F9339A">
      <w:pPr>
        <w:rPr>
          <w:b/>
          <w:i/>
          <w:sz w:val="24"/>
          <w:szCs w:val="24"/>
        </w:rPr>
      </w:pPr>
      <w:bookmarkStart w:id="0" w:name="_GoBack"/>
      <w:bookmarkEnd w:id="0"/>
      <w:r w:rsidRPr="00032F7C">
        <w:rPr>
          <w:b/>
          <w:i/>
          <w:sz w:val="24"/>
          <w:szCs w:val="24"/>
        </w:rPr>
        <w:t>Locutions latines juridiques</w:t>
      </w:r>
      <w:r w:rsidR="00032F7C" w:rsidRPr="00032F7C">
        <w:rPr>
          <w:b/>
          <w:i/>
          <w:sz w:val="24"/>
          <w:szCs w:val="24"/>
        </w:rPr>
        <w:t xml:space="preserve">  rencontrées en droit pénal.</w:t>
      </w:r>
    </w:p>
    <w:p w14:paraId="0F726FF3" w14:textId="77777777" w:rsidR="00032F7C" w:rsidRDefault="00032F7C">
      <w:pPr>
        <w:rPr>
          <w:b/>
          <w:i/>
          <w:sz w:val="24"/>
          <w:szCs w:val="24"/>
        </w:rPr>
      </w:pPr>
    </w:p>
    <w:p w14:paraId="343D75A0" w14:textId="77777777" w:rsidR="00032F7C" w:rsidRDefault="00032F7C">
      <w:pPr>
        <w:rPr>
          <w:b/>
          <w:i/>
          <w:sz w:val="24"/>
          <w:szCs w:val="24"/>
        </w:rPr>
      </w:pPr>
    </w:p>
    <w:p w14:paraId="34D64561" w14:textId="77777777" w:rsidR="00032F7C" w:rsidRPr="00032F7C" w:rsidRDefault="00032F7C">
      <w:pPr>
        <w:rPr>
          <w:sz w:val="24"/>
          <w:szCs w:val="24"/>
        </w:rPr>
      </w:pPr>
      <w:r>
        <w:rPr>
          <w:sz w:val="24"/>
          <w:szCs w:val="24"/>
        </w:rPr>
        <w:t>Cours JP Mignard Droit  pénal des affaires. 17/11/214</w:t>
      </w:r>
    </w:p>
    <w:p w14:paraId="1B30744E" w14:textId="77777777" w:rsidR="00F9339A" w:rsidRPr="00032F7C" w:rsidRDefault="00F9339A">
      <w:pPr>
        <w:rPr>
          <w:b/>
          <w:i/>
          <w:sz w:val="24"/>
          <w:szCs w:val="24"/>
        </w:rPr>
      </w:pPr>
    </w:p>
    <w:p w14:paraId="2CEA948D" w14:textId="77777777" w:rsidR="00F9339A" w:rsidRPr="00032F7C" w:rsidRDefault="00032F7C">
      <w:pPr>
        <w:rPr>
          <w:sz w:val="24"/>
          <w:szCs w:val="24"/>
        </w:rPr>
      </w:pPr>
      <w:r>
        <w:rPr>
          <w:sz w:val="24"/>
          <w:szCs w:val="24"/>
        </w:rPr>
        <w:t>A m</w:t>
      </w:r>
      <w:r w:rsidR="00F9339A" w:rsidRPr="00032F7C">
        <w:rPr>
          <w:sz w:val="24"/>
          <w:szCs w:val="24"/>
        </w:rPr>
        <w:t xml:space="preserve">axima </w:t>
      </w:r>
      <w:proofErr w:type="spellStart"/>
      <w:r w:rsidR="00F9339A" w:rsidRPr="00032F7C">
        <w:rPr>
          <w:sz w:val="24"/>
          <w:szCs w:val="24"/>
        </w:rPr>
        <w:t>poena</w:t>
      </w:r>
      <w:proofErr w:type="spellEnd"/>
      <w:r w:rsidR="00F9339A" w:rsidRPr="00032F7C">
        <w:rPr>
          <w:sz w:val="24"/>
          <w:szCs w:val="24"/>
        </w:rPr>
        <w:t xml:space="preserve">                              A partir de la peine la plus élevée</w:t>
      </w:r>
    </w:p>
    <w:p w14:paraId="3E51B240" w14:textId="77777777" w:rsidR="00F9339A" w:rsidRPr="00032F7C" w:rsidRDefault="00F9339A">
      <w:pPr>
        <w:rPr>
          <w:sz w:val="24"/>
          <w:szCs w:val="24"/>
        </w:rPr>
      </w:pPr>
    </w:p>
    <w:p w14:paraId="5F301099" w14:textId="77777777" w:rsidR="00F9339A" w:rsidRPr="00032F7C" w:rsidRDefault="00F9339A">
      <w:pPr>
        <w:rPr>
          <w:sz w:val="24"/>
          <w:szCs w:val="24"/>
        </w:rPr>
      </w:pPr>
      <w:proofErr w:type="spellStart"/>
      <w:r w:rsidRPr="00032F7C">
        <w:rPr>
          <w:sz w:val="24"/>
          <w:szCs w:val="24"/>
        </w:rPr>
        <w:t>Bona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fides</w:t>
      </w:r>
      <w:proofErr w:type="spellEnd"/>
      <w:r w:rsidRPr="00032F7C">
        <w:rPr>
          <w:sz w:val="24"/>
          <w:szCs w:val="24"/>
        </w:rPr>
        <w:t xml:space="preserve">         </w:t>
      </w:r>
      <w:r w:rsidR="00032F7C">
        <w:rPr>
          <w:sz w:val="24"/>
          <w:szCs w:val="24"/>
        </w:rPr>
        <w:t xml:space="preserve">                              D</w:t>
      </w:r>
      <w:r w:rsidRPr="00032F7C">
        <w:rPr>
          <w:sz w:val="24"/>
          <w:szCs w:val="24"/>
        </w:rPr>
        <w:t>e bonne foi</w:t>
      </w:r>
    </w:p>
    <w:p w14:paraId="51F9A522" w14:textId="77777777" w:rsidR="00F9339A" w:rsidRPr="00032F7C" w:rsidRDefault="00F9339A">
      <w:pPr>
        <w:rPr>
          <w:sz w:val="24"/>
          <w:szCs w:val="24"/>
        </w:rPr>
      </w:pPr>
    </w:p>
    <w:p w14:paraId="7140E43D" w14:textId="77777777" w:rsidR="00F9339A" w:rsidRPr="00032F7C" w:rsidRDefault="00F9339A">
      <w:pPr>
        <w:rPr>
          <w:sz w:val="24"/>
          <w:szCs w:val="24"/>
        </w:rPr>
      </w:pPr>
      <w:proofErr w:type="spellStart"/>
      <w:r w:rsidRPr="00032F7C">
        <w:rPr>
          <w:sz w:val="24"/>
          <w:szCs w:val="24"/>
        </w:rPr>
        <w:t>Confessio</w:t>
      </w:r>
      <w:proofErr w:type="spellEnd"/>
      <w:r w:rsidRPr="00032F7C">
        <w:rPr>
          <w:sz w:val="24"/>
          <w:szCs w:val="24"/>
        </w:rPr>
        <w:t xml:space="preserve"> in jure                              Confession en justice</w:t>
      </w:r>
    </w:p>
    <w:p w14:paraId="6180DEA9" w14:textId="77777777" w:rsidR="00F9339A" w:rsidRPr="00032F7C" w:rsidRDefault="00F9339A">
      <w:pPr>
        <w:rPr>
          <w:sz w:val="24"/>
          <w:szCs w:val="24"/>
        </w:rPr>
      </w:pPr>
    </w:p>
    <w:p w14:paraId="27EAE5D1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Corpus </w:t>
      </w:r>
      <w:proofErr w:type="spellStart"/>
      <w:r w:rsidRPr="00032F7C">
        <w:rPr>
          <w:sz w:val="24"/>
          <w:szCs w:val="24"/>
        </w:rPr>
        <w:t>delicti</w:t>
      </w:r>
      <w:proofErr w:type="spellEnd"/>
      <w:r w:rsidRPr="00032F7C">
        <w:rPr>
          <w:sz w:val="24"/>
          <w:szCs w:val="24"/>
        </w:rPr>
        <w:t xml:space="preserve">        </w:t>
      </w:r>
      <w:r w:rsidR="00032F7C">
        <w:rPr>
          <w:sz w:val="24"/>
          <w:szCs w:val="24"/>
        </w:rPr>
        <w:t xml:space="preserve">                           Cor</w:t>
      </w:r>
      <w:r w:rsidRPr="00032F7C">
        <w:rPr>
          <w:sz w:val="24"/>
          <w:szCs w:val="24"/>
        </w:rPr>
        <w:t>ps du délit</w:t>
      </w:r>
    </w:p>
    <w:p w14:paraId="797F5665" w14:textId="77777777" w:rsidR="00F9339A" w:rsidRPr="00032F7C" w:rsidRDefault="00F9339A">
      <w:pPr>
        <w:rPr>
          <w:sz w:val="24"/>
          <w:szCs w:val="24"/>
        </w:rPr>
      </w:pPr>
    </w:p>
    <w:p w14:paraId="252247DF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De </w:t>
      </w:r>
      <w:proofErr w:type="spellStart"/>
      <w:r w:rsidRPr="00032F7C">
        <w:rPr>
          <w:sz w:val="24"/>
          <w:szCs w:val="24"/>
        </w:rPr>
        <w:t>gege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ferenda</w:t>
      </w:r>
      <w:proofErr w:type="spellEnd"/>
      <w:r w:rsidR="00032F7C">
        <w:rPr>
          <w:sz w:val="24"/>
          <w:szCs w:val="24"/>
        </w:rPr>
        <w:t xml:space="preserve">                               </w:t>
      </w:r>
      <w:r w:rsidRPr="00032F7C">
        <w:rPr>
          <w:sz w:val="24"/>
          <w:szCs w:val="24"/>
        </w:rPr>
        <w:t>En application</w:t>
      </w:r>
      <w:r w:rsidR="00032F7C" w:rsidRPr="00032F7C">
        <w:rPr>
          <w:sz w:val="24"/>
          <w:szCs w:val="24"/>
        </w:rPr>
        <w:t xml:space="preserve"> </w:t>
      </w:r>
      <w:r w:rsidRPr="00032F7C">
        <w:rPr>
          <w:sz w:val="24"/>
          <w:szCs w:val="24"/>
        </w:rPr>
        <w:t>de la loi a venir</w:t>
      </w:r>
    </w:p>
    <w:p w14:paraId="2F2BEE22" w14:textId="77777777" w:rsidR="00F9339A" w:rsidRPr="00032F7C" w:rsidRDefault="00F9339A">
      <w:pPr>
        <w:rPr>
          <w:sz w:val="24"/>
          <w:szCs w:val="24"/>
        </w:rPr>
      </w:pPr>
    </w:p>
    <w:p w14:paraId="435B6A10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De lege </w:t>
      </w:r>
      <w:proofErr w:type="spellStart"/>
      <w:r w:rsidRPr="00032F7C">
        <w:rPr>
          <w:sz w:val="24"/>
          <w:szCs w:val="24"/>
        </w:rPr>
        <w:t>lata</w:t>
      </w:r>
      <w:proofErr w:type="spellEnd"/>
      <w:r w:rsidRPr="00032F7C">
        <w:rPr>
          <w:sz w:val="24"/>
          <w:szCs w:val="24"/>
        </w:rPr>
        <w:t xml:space="preserve">                                      En application</w:t>
      </w:r>
      <w:r w:rsidR="00032F7C" w:rsidRPr="00032F7C">
        <w:rPr>
          <w:sz w:val="24"/>
          <w:szCs w:val="24"/>
        </w:rPr>
        <w:t xml:space="preserve"> </w:t>
      </w:r>
      <w:r w:rsidRPr="00032F7C">
        <w:rPr>
          <w:sz w:val="24"/>
          <w:szCs w:val="24"/>
        </w:rPr>
        <w:t>de la loi en vigueur</w:t>
      </w:r>
    </w:p>
    <w:p w14:paraId="2500CE3E" w14:textId="77777777" w:rsidR="00F9339A" w:rsidRPr="00032F7C" w:rsidRDefault="00F9339A">
      <w:pPr>
        <w:rPr>
          <w:sz w:val="24"/>
          <w:szCs w:val="24"/>
        </w:rPr>
      </w:pPr>
    </w:p>
    <w:p w14:paraId="2AF4DF9D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>Dies ad quem                                    En fonction du jour d’arrivée</w:t>
      </w:r>
    </w:p>
    <w:p w14:paraId="0F3361A1" w14:textId="77777777" w:rsidR="00F9339A" w:rsidRPr="00032F7C" w:rsidRDefault="00F9339A">
      <w:pPr>
        <w:rPr>
          <w:sz w:val="24"/>
          <w:szCs w:val="24"/>
        </w:rPr>
      </w:pPr>
    </w:p>
    <w:p w14:paraId="41351DED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Dies a quo                                         En fonction du jour de </w:t>
      </w:r>
      <w:r w:rsidR="00032F7C" w:rsidRPr="00032F7C">
        <w:rPr>
          <w:sz w:val="24"/>
          <w:szCs w:val="24"/>
        </w:rPr>
        <w:t>départ</w:t>
      </w:r>
    </w:p>
    <w:p w14:paraId="2DC9EF08" w14:textId="77777777" w:rsidR="00F9339A" w:rsidRPr="00032F7C" w:rsidRDefault="00F9339A">
      <w:pPr>
        <w:rPr>
          <w:sz w:val="24"/>
          <w:szCs w:val="24"/>
        </w:rPr>
      </w:pPr>
    </w:p>
    <w:p w14:paraId="36E3C8E5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>In bonis                                            En état de solvabilité</w:t>
      </w:r>
    </w:p>
    <w:p w14:paraId="5B9EBB80" w14:textId="77777777" w:rsidR="00F9339A" w:rsidRPr="00032F7C" w:rsidRDefault="00F9339A">
      <w:pPr>
        <w:rPr>
          <w:sz w:val="24"/>
          <w:szCs w:val="24"/>
        </w:rPr>
      </w:pPr>
    </w:p>
    <w:p w14:paraId="738C142F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Infra </w:t>
      </w:r>
      <w:proofErr w:type="spellStart"/>
      <w:r w:rsidRPr="00032F7C">
        <w:rPr>
          <w:sz w:val="24"/>
          <w:szCs w:val="24"/>
        </w:rPr>
        <w:t>petita</w:t>
      </w:r>
      <w:proofErr w:type="spellEnd"/>
      <w:r w:rsidRPr="00032F7C">
        <w:rPr>
          <w:sz w:val="24"/>
          <w:szCs w:val="24"/>
        </w:rPr>
        <w:t xml:space="preserve">                                        En </w:t>
      </w:r>
      <w:r w:rsidR="00032F7C" w:rsidRPr="00032F7C">
        <w:rPr>
          <w:sz w:val="24"/>
          <w:szCs w:val="24"/>
        </w:rPr>
        <w:t>deçà</w:t>
      </w:r>
      <w:r w:rsidRPr="00032F7C">
        <w:rPr>
          <w:sz w:val="24"/>
          <w:szCs w:val="24"/>
        </w:rPr>
        <w:t xml:space="preserve">  que la demande</w:t>
      </w:r>
    </w:p>
    <w:p w14:paraId="5FEF447C" w14:textId="77777777" w:rsidR="00F9339A" w:rsidRPr="00032F7C" w:rsidRDefault="00F9339A">
      <w:pPr>
        <w:rPr>
          <w:sz w:val="24"/>
          <w:szCs w:val="24"/>
        </w:rPr>
      </w:pPr>
    </w:p>
    <w:p w14:paraId="79233B29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Ultra </w:t>
      </w:r>
      <w:proofErr w:type="spellStart"/>
      <w:r w:rsidRPr="00032F7C">
        <w:rPr>
          <w:sz w:val="24"/>
          <w:szCs w:val="24"/>
        </w:rPr>
        <w:t>petita</w:t>
      </w:r>
      <w:proofErr w:type="spellEnd"/>
      <w:r w:rsidRPr="00032F7C">
        <w:rPr>
          <w:sz w:val="24"/>
          <w:szCs w:val="24"/>
        </w:rPr>
        <w:t xml:space="preserve">         </w:t>
      </w:r>
      <w:r w:rsidR="00032F7C">
        <w:rPr>
          <w:sz w:val="24"/>
          <w:szCs w:val="24"/>
        </w:rPr>
        <w:t xml:space="preserve">                               </w:t>
      </w:r>
      <w:r w:rsidRPr="00032F7C">
        <w:rPr>
          <w:sz w:val="24"/>
          <w:szCs w:val="24"/>
        </w:rPr>
        <w:t xml:space="preserve">Au </w:t>
      </w:r>
      <w:proofErr w:type="spellStart"/>
      <w:r w:rsidRPr="00032F7C">
        <w:rPr>
          <w:sz w:val="24"/>
          <w:szCs w:val="24"/>
        </w:rPr>
        <w:t>dela</w:t>
      </w:r>
      <w:proofErr w:type="spellEnd"/>
      <w:r w:rsidRPr="00032F7C">
        <w:rPr>
          <w:sz w:val="24"/>
          <w:szCs w:val="24"/>
        </w:rPr>
        <w:t xml:space="preserve"> de la demande</w:t>
      </w:r>
    </w:p>
    <w:p w14:paraId="57A1863C" w14:textId="77777777" w:rsidR="00F9339A" w:rsidRPr="00032F7C" w:rsidRDefault="00F9339A">
      <w:pPr>
        <w:rPr>
          <w:sz w:val="24"/>
          <w:szCs w:val="24"/>
        </w:rPr>
      </w:pPr>
    </w:p>
    <w:p w14:paraId="6AA78CD4" w14:textId="77777777" w:rsidR="00F9339A" w:rsidRPr="00032F7C" w:rsidRDefault="00F9339A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In </w:t>
      </w:r>
      <w:proofErr w:type="spellStart"/>
      <w:r w:rsidRPr="00032F7C">
        <w:rPr>
          <w:sz w:val="24"/>
          <w:szCs w:val="24"/>
        </w:rPr>
        <w:t>limine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litis</w:t>
      </w:r>
      <w:proofErr w:type="spellEnd"/>
      <w:r w:rsidRPr="00032F7C">
        <w:rPr>
          <w:sz w:val="24"/>
          <w:szCs w:val="24"/>
        </w:rPr>
        <w:t xml:space="preserve">       </w:t>
      </w:r>
      <w:r w:rsidR="00032F7C">
        <w:rPr>
          <w:sz w:val="24"/>
          <w:szCs w:val="24"/>
        </w:rPr>
        <w:t xml:space="preserve">                               </w:t>
      </w:r>
      <w:r w:rsidRPr="00032F7C">
        <w:rPr>
          <w:sz w:val="24"/>
          <w:szCs w:val="24"/>
        </w:rPr>
        <w:t>Au seuil de l’</w:t>
      </w:r>
      <w:r w:rsidR="009C57AC" w:rsidRPr="00032F7C">
        <w:rPr>
          <w:sz w:val="24"/>
          <w:szCs w:val="24"/>
        </w:rPr>
        <w:t>instance</w:t>
      </w:r>
    </w:p>
    <w:p w14:paraId="38D28379" w14:textId="77777777" w:rsidR="009C57AC" w:rsidRPr="00032F7C" w:rsidRDefault="009C57AC">
      <w:pPr>
        <w:rPr>
          <w:sz w:val="24"/>
          <w:szCs w:val="24"/>
        </w:rPr>
      </w:pPr>
    </w:p>
    <w:p w14:paraId="7F0A865B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In </w:t>
      </w:r>
      <w:proofErr w:type="spellStart"/>
      <w:r w:rsidRPr="00032F7C">
        <w:rPr>
          <w:sz w:val="24"/>
          <w:szCs w:val="24"/>
        </w:rPr>
        <w:t>solidum</w:t>
      </w:r>
      <w:proofErr w:type="spellEnd"/>
      <w:r w:rsidRPr="00032F7C">
        <w:rPr>
          <w:sz w:val="24"/>
          <w:szCs w:val="24"/>
        </w:rPr>
        <w:t xml:space="preserve">           </w:t>
      </w:r>
      <w:r w:rsidR="00032F7C">
        <w:rPr>
          <w:sz w:val="24"/>
          <w:szCs w:val="24"/>
        </w:rPr>
        <w:t xml:space="preserve">                               P</w:t>
      </w:r>
      <w:r w:rsidRPr="00032F7C">
        <w:rPr>
          <w:sz w:val="24"/>
          <w:szCs w:val="24"/>
        </w:rPr>
        <w:t>our le tout</w:t>
      </w:r>
    </w:p>
    <w:p w14:paraId="51D14340" w14:textId="77777777" w:rsidR="009C57AC" w:rsidRPr="00032F7C" w:rsidRDefault="009C57AC">
      <w:pPr>
        <w:rPr>
          <w:sz w:val="24"/>
          <w:szCs w:val="24"/>
        </w:rPr>
      </w:pPr>
    </w:p>
    <w:p w14:paraId="640DC132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Intuitu </w:t>
      </w:r>
      <w:proofErr w:type="spellStart"/>
      <w:r w:rsidRPr="00032F7C">
        <w:rPr>
          <w:sz w:val="24"/>
          <w:szCs w:val="24"/>
        </w:rPr>
        <w:t>personnae</w:t>
      </w:r>
      <w:proofErr w:type="spellEnd"/>
      <w:r w:rsidRPr="00032F7C">
        <w:rPr>
          <w:sz w:val="24"/>
          <w:szCs w:val="24"/>
        </w:rPr>
        <w:t xml:space="preserve">                                En fonction</w:t>
      </w:r>
      <w:r w:rsidR="00032F7C" w:rsidRPr="00032F7C">
        <w:rPr>
          <w:sz w:val="24"/>
          <w:szCs w:val="24"/>
        </w:rPr>
        <w:t xml:space="preserve"> </w:t>
      </w:r>
      <w:r w:rsidRPr="00032F7C">
        <w:rPr>
          <w:sz w:val="24"/>
          <w:szCs w:val="24"/>
        </w:rPr>
        <w:t>de la personne</w:t>
      </w:r>
    </w:p>
    <w:p w14:paraId="7EB977EC" w14:textId="77777777" w:rsidR="009C57AC" w:rsidRPr="00032F7C" w:rsidRDefault="009C57AC">
      <w:pPr>
        <w:rPr>
          <w:sz w:val="24"/>
          <w:szCs w:val="24"/>
        </w:rPr>
      </w:pPr>
    </w:p>
    <w:p w14:paraId="2C3A93FE" w14:textId="77777777" w:rsidR="009C57AC" w:rsidRPr="00032F7C" w:rsidRDefault="009C57AC">
      <w:pPr>
        <w:rPr>
          <w:sz w:val="24"/>
          <w:szCs w:val="24"/>
        </w:rPr>
      </w:pPr>
      <w:proofErr w:type="spellStart"/>
      <w:r w:rsidRPr="00032F7C">
        <w:rPr>
          <w:sz w:val="24"/>
          <w:szCs w:val="24"/>
        </w:rPr>
        <w:t>Iter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criminis</w:t>
      </w:r>
      <w:proofErr w:type="spellEnd"/>
      <w:r w:rsidRPr="00032F7C">
        <w:rPr>
          <w:sz w:val="24"/>
          <w:szCs w:val="24"/>
        </w:rPr>
        <w:t xml:space="preserve">                                        Le chemin du crime</w:t>
      </w:r>
    </w:p>
    <w:p w14:paraId="5E4C4978" w14:textId="77777777" w:rsidR="009C57AC" w:rsidRPr="00032F7C" w:rsidRDefault="009C57AC">
      <w:pPr>
        <w:rPr>
          <w:sz w:val="24"/>
          <w:szCs w:val="24"/>
        </w:rPr>
      </w:pPr>
    </w:p>
    <w:p w14:paraId="2FAB6466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Jus </w:t>
      </w:r>
      <w:proofErr w:type="spellStart"/>
      <w:r w:rsidRPr="00032F7C">
        <w:rPr>
          <w:sz w:val="24"/>
          <w:szCs w:val="24"/>
        </w:rPr>
        <w:t>cogens</w:t>
      </w:r>
      <w:proofErr w:type="spellEnd"/>
      <w:r w:rsidRPr="00032F7C">
        <w:rPr>
          <w:sz w:val="24"/>
          <w:szCs w:val="24"/>
        </w:rPr>
        <w:t xml:space="preserve">                                          Droit impératif</w:t>
      </w:r>
    </w:p>
    <w:p w14:paraId="5D3774CB" w14:textId="77777777" w:rsidR="009C57AC" w:rsidRPr="00032F7C" w:rsidRDefault="009C57AC">
      <w:pPr>
        <w:rPr>
          <w:sz w:val="24"/>
          <w:szCs w:val="24"/>
        </w:rPr>
      </w:pPr>
    </w:p>
    <w:p w14:paraId="3388847C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>Lato sensu                                          Au sens large</w:t>
      </w:r>
    </w:p>
    <w:p w14:paraId="174F62BD" w14:textId="77777777" w:rsidR="009C57AC" w:rsidRPr="00032F7C" w:rsidRDefault="009C57AC">
      <w:pPr>
        <w:rPr>
          <w:sz w:val="24"/>
          <w:szCs w:val="24"/>
        </w:rPr>
      </w:pPr>
    </w:p>
    <w:p w14:paraId="5B8BB065" w14:textId="77777777" w:rsidR="009C57AC" w:rsidRPr="00032F7C" w:rsidRDefault="009C57AC">
      <w:pPr>
        <w:rPr>
          <w:sz w:val="24"/>
          <w:szCs w:val="24"/>
        </w:rPr>
      </w:pPr>
      <w:proofErr w:type="spellStart"/>
      <w:r w:rsidRPr="00032F7C">
        <w:rPr>
          <w:sz w:val="24"/>
          <w:szCs w:val="24"/>
        </w:rPr>
        <w:t>Lex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loci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delicti</w:t>
      </w:r>
      <w:proofErr w:type="spellEnd"/>
      <w:r w:rsidRPr="00032F7C">
        <w:rPr>
          <w:sz w:val="24"/>
          <w:szCs w:val="24"/>
        </w:rPr>
        <w:t xml:space="preserve">                                      Loi du lieu du </w:t>
      </w:r>
      <w:r w:rsidR="00032F7C" w:rsidRPr="00032F7C">
        <w:rPr>
          <w:sz w:val="24"/>
          <w:szCs w:val="24"/>
        </w:rPr>
        <w:t>délit</w:t>
      </w:r>
    </w:p>
    <w:p w14:paraId="18FAF453" w14:textId="77777777" w:rsidR="009C57AC" w:rsidRPr="00032F7C" w:rsidRDefault="009C57AC">
      <w:pPr>
        <w:rPr>
          <w:sz w:val="24"/>
          <w:szCs w:val="24"/>
        </w:rPr>
      </w:pPr>
    </w:p>
    <w:p w14:paraId="6E7BE1A0" w14:textId="77777777" w:rsidR="009C57AC" w:rsidRPr="00032F7C" w:rsidRDefault="009C57AC">
      <w:pPr>
        <w:rPr>
          <w:sz w:val="24"/>
          <w:szCs w:val="24"/>
        </w:rPr>
      </w:pPr>
      <w:proofErr w:type="spellStart"/>
      <w:r w:rsidRPr="00032F7C">
        <w:rPr>
          <w:sz w:val="24"/>
          <w:szCs w:val="24"/>
        </w:rPr>
        <w:t>Mala</w:t>
      </w:r>
      <w:proofErr w:type="spell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fides</w:t>
      </w:r>
      <w:proofErr w:type="spellEnd"/>
      <w:r w:rsidRPr="00032F7C">
        <w:rPr>
          <w:sz w:val="24"/>
          <w:szCs w:val="24"/>
        </w:rPr>
        <w:t xml:space="preserve">            </w:t>
      </w:r>
      <w:r w:rsidR="00032F7C">
        <w:rPr>
          <w:sz w:val="24"/>
          <w:szCs w:val="24"/>
        </w:rPr>
        <w:t xml:space="preserve">                               D</w:t>
      </w:r>
      <w:r w:rsidRPr="00032F7C">
        <w:rPr>
          <w:sz w:val="24"/>
          <w:szCs w:val="24"/>
        </w:rPr>
        <w:t>e mauvaise foi</w:t>
      </w:r>
    </w:p>
    <w:p w14:paraId="218BB049" w14:textId="77777777" w:rsidR="009C57AC" w:rsidRPr="00032F7C" w:rsidRDefault="009C57AC">
      <w:pPr>
        <w:rPr>
          <w:sz w:val="24"/>
          <w:szCs w:val="24"/>
        </w:rPr>
      </w:pPr>
    </w:p>
    <w:p w14:paraId="06F6AF6C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>Pretium doloris                                     Prix de la souffrance</w:t>
      </w:r>
    </w:p>
    <w:p w14:paraId="40B47FFA" w14:textId="77777777" w:rsidR="009C57AC" w:rsidRPr="00032F7C" w:rsidRDefault="009C57AC">
      <w:pPr>
        <w:rPr>
          <w:sz w:val="24"/>
          <w:szCs w:val="24"/>
        </w:rPr>
      </w:pPr>
    </w:p>
    <w:p w14:paraId="679E6712" w14:textId="77777777" w:rsidR="009C57AC" w:rsidRPr="00032F7C" w:rsidRDefault="009C57AC">
      <w:pPr>
        <w:rPr>
          <w:sz w:val="24"/>
          <w:szCs w:val="24"/>
        </w:rPr>
      </w:pPr>
      <w:proofErr w:type="spellStart"/>
      <w:r w:rsidRPr="00032F7C">
        <w:rPr>
          <w:sz w:val="24"/>
          <w:szCs w:val="24"/>
        </w:rPr>
        <w:t>Ratione</w:t>
      </w:r>
      <w:proofErr w:type="spellEnd"/>
      <w:r w:rsidRPr="00032F7C">
        <w:rPr>
          <w:sz w:val="24"/>
          <w:szCs w:val="24"/>
        </w:rPr>
        <w:t xml:space="preserve"> materiae                                  En raison de la matière</w:t>
      </w:r>
    </w:p>
    <w:p w14:paraId="42E501CB" w14:textId="77777777" w:rsidR="009C57AC" w:rsidRPr="00032F7C" w:rsidRDefault="009C57AC">
      <w:pPr>
        <w:rPr>
          <w:sz w:val="24"/>
          <w:szCs w:val="24"/>
        </w:rPr>
      </w:pPr>
    </w:p>
    <w:p w14:paraId="6682A3EF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     </w:t>
      </w:r>
      <w:proofErr w:type="gramStart"/>
      <w:r w:rsidRPr="00032F7C">
        <w:rPr>
          <w:sz w:val="24"/>
          <w:szCs w:val="24"/>
        </w:rPr>
        <w:t>,,</w:t>
      </w:r>
      <w:proofErr w:type="gramEnd"/>
      <w:r w:rsidRPr="00032F7C">
        <w:rPr>
          <w:sz w:val="24"/>
          <w:szCs w:val="24"/>
        </w:rPr>
        <w:t xml:space="preserve">      </w:t>
      </w:r>
      <w:proofErr w:type="spellStart"/>
      <w:r w:rsidRPr="00032F7C">
        <w:rPr>
          <w:sz w:val="24"/>
          <w:szCs w:val="24"/>
        </w:rPr>
        <w:t>legis</w:t>
      </w:r>
      <w:proofErr w:type="spellEnd"/>
      <w:r w:rsidRPr="00032F7C">
        <w:rPr>
          <w:sz w:val="24"/>
          <w:szCs w:val="24"/>
        </w:rPr>
        <w:t xml:space="preserve">                                            ,,     de la loi</w:t>
      </w:r>
    </w:p>
    <w:p w14:paraId="3CD7E3D6" w14:textId="77777777" w:rsidR="009C57AC" w:rsidRPr="00032F7C" w:rsidRDefault="009C57AC">
      <w:pPr>
        <w:rPr>
          <w:sz w:val="24"/>
          <w:szCs w:val="24"/>
        </w:rPr>
      </w:pPr>
    </w:p>
    <w:p w14:paraId="414C64AE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     </w:t>
      </w:r>
      <w:proofErr w:type="gramStart"/>
      <w:r w:rsidRPr="00032F7C">
        <w:rPr>
          <w:sz w:val="24"/>
          <w:szCs w:val="24"/>
        </w:rPr>
        <w:t>,,</w:t>
      </w:r>
      <w:proofErr w:type="gramEnd"/>
      <w:r w:rsidRPr="00032F7C">
        <w:rPr>
          <w:sz w:val="24"/>
          <w:szCs w:val="24"/>
        </w:rPr>
        <w:t xml:space="preserve">     </w:t>
      </w:r>
      <w:r w:rsid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loci</w:t>
      </w:r>
      <w:proofErr w:type="spellEnd"/>
      <w:r w:rsidRPr="00032F7C">
        <w:rPr>
          <w:sz w:val="24"/>
          <w:szCs w:val="24"/>
        </w:rPr>
        <w:t xml:space="preserve">                                               ,,  du lieu</w:t>
      </w:r>
    </w:p>
    <w:p w14:paraId="2ABF3C2E" w14:textId="77777777" w:rsidR="009C57AC" w:rsidRPr="00032F7C" w:rsidRDefault="009C57AC">
      <w:pPr>
        <w:rPr>
          <w:sz w:val="24"/>
          <w:szCs w:val="24"/>
        </w:rPr>
      </w:pPr>
    </w:p>
    <w:p w14:paraId="057489CE" w14:textId="77777777" w:rsidR="009C57AC" w:rsidRPr="00032F7C" w:rsidRDefault="009C57A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     </w:t>
      </w:r>
      <w:proofErr w:type="gramStart"/>
      <w:r w:rsidRPr="00032F7C">
        <w:rPr>
          <w:sz w:val="24"/>
          <w:szCs w:val="24"/>
        </w:rPr>
        <w:t>,,</w:t>
      </w:r>
      <w:proofErr w:type="gramEnd"/>
      <w:r w:rsidRPr="00032F7C">
        <w:rPr>
          <w:sz w:val="24"/>
          <w:szCs w:val="24"/>
        </w:rPr>
        <w:t xml:space="preserve"> </w:t>
      </w:r>
      <w:proofErr w:type="spellStart"/>
      <w:r w:rsidRPr="00032F7C">
        <w:rPr>
          <w:sz w:val="24"/>
          <w:szCs w:val="24"/>
        </w:rPr>
        <w:t>personnae</w:t>
      </w:r>
      <w:proofErr w:type="spellEnd"/>
      <w:r w:rsidRPr="00032F7C">
        <w:rPr>
          <w:sz w:val="24"/>
          <w:szCs w:val="24"/>
        </w:rPr>
        <w:t xml:space="preserve">                                          ,,   de la personne</w:t>
      </w:r>
    </w:p>
    <w:p w14:paraId="62D75630" w14:textId="77777777" w:rsidR="00032F7C" w:rsidRPr="00032F7C" w:rsidRDefault="00032F7C">
      <w:pPr>
        <w:rPr>
          <w:sz w:val="24"/>
          <w:szCs w:val="24"/>
        </w:rPr>
      </w:pPr>
    </w:p>
    <w:p w14:paraId="7A124BAC" w14:textId="77777777" w:rsidR="00032F7C" w:rsidRPr="00032F7C" w:rsidRDefault="00032F7C">
      <w:pPr>
        <w:rPr>
          <w:sz w:val="24"/>
          <w:szCs w:val="24"/>
        </w:rPr>
      </w:pPr>
      <w:r w:rsidRPr="00032F7C">
        <w:rPr>
          <w:sz w:val="24"/>
          <w:szCs w:val="24"/>
        </w:rPr>
        <w:t xml:space="preserve">Tempus </w:t>
      </w:r>
      <w:proofErr w:type="spellStart"/>
      <w:r w:rsidRPr="00032F7C">
        <w:rPr>
          <w:sz w:val="24"/>
          <w:szCs w:val="24"/>
        </w:rPr>
        <w:t>delicti</w:t>
      </w:r>
      <w:proofErr w:type="spellEnd"/>
      <w:r w:rsidRPr="00032F7C">
        <w:rPr>
          <w:sz w:val="24"/>
          <w:szCs w:val="24"/>
        </w:rPr>
        <w:t xml:space="preserve">                                       Epoque du délit</w:t>
      </w:r>
    </w:p>
    <w:p w14:paraId="2AEDF654" w14:textId="77777777" w:rsidR="00032F7C" w:rsidRPr="00032F7C" w:rsidRDefault="00032F7C">
      <w:pPr>
        <w:rPr>
          <w:sz w:val="24"/>
          <w:szCs w:val="24"/>
        </w:rPr>
      </w:pPr>
    </w:p>
    <w:p w14:paraId="060FBD46" w14:textId="77777777" w:rsidR="00032F7C" w:rsidRDefault="00032F7C">
      <w:r w:rsidRPr="00032F7C">
        <w:rPr>
          <w:sz w:val="24"/>
          <w:szCs w:val="24"/>
        </w:rPr>
        <w:t xml:space="preserve">Ut </w:t>
      </w:r>
      <w:proofErr w:type="spellStart"/>
      <w:r w:rsidRPr="00032F7C">
        <w:rPr>
          <w:sz w:val="24"/>
          <w:szCs w:val="24"/>
        </w:rPr>
        <w:t>singuli</w:t>
      </w:r>
      <w:proofErr w:type="spellEnd"/>
      <w:r w:rsidRPr="00032F7C">
        <w:rPr>
          <w:sz w:val="24"/>
          <w:szCs w:val="24"/>
        </w:rPr>
        <w:t xml:space="preserve"> et ut </w:t>
      </w:r>
      <w:proofErr w:type="spellStart"/>
      <w:r w:rsidRPr="00032F7C">
        <w:rPr>
          <w:sz w:val="24"/>
          <w:szCs w:val="24"/>
        </w:rPr>
        <w:t>universi</w:t>
      </w:r>
      <w:proofErr w:type="spellEnd"/>
      <w:r w:rsidRPr="00032F7C">
        <w:rPr>
          <w:sz w:val="24"/>
          <w:szCs w:val="24"/>
        </w:rPr>
        <w:t xml:space="preserve">                           A titre individuel et/ ou  à titre universel</w:t>
      </w:r>
    </w:p>
    <w:sectPr w:rsidR="00032F7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F3C94" w14:textId="77777777" w:rsidR="00D07E48" w:rsidRDefault="00D07E48" w:rsidP="00D07E48">
      <w:r>
        <w:separator/>
      </w:r>
    </w:p>
  </w:endnote>
  <w:endnote w:type="continuationSeparator" w:id="0">
    <w:p w14:paraId="20742D7B" w14:textId="77777777" w:rsidR="00D07E48" w:rsidRDefault="00D07E48" w:rsidP="00D0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083025"/>
      <w:docPartObj>
        <w:docPartGallery w:val="Page Numbers (Bottom of Page)"/>
        <w:docPartUnique/>
      </w:docPartObj>
    </w:sdtPr>
    <w:sdtEndPr/>
    <w:sdtContent>
      <w:p w14:paraId="6A096C9B" w14:textId="77777777" w:rsidR="00D07E48" w:rsidRDefault="00D07E4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776">
          <w:rPr>
            <w:noProof/>
          </w:rPr>
          <w:t>2</w:t>
        </w:r>
        <w:r>
          <w:fldChar w:fldCharType="end"/>
        </w:r>
      </w:p>
    </w:sdtContent>
  </w:sdt>
  <w:p w14:paraId="069859F8" w14:textId="77777777" w:rsidR="00D07E48" w:rsidRDefault="00D07E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CE838" w14:textId="77777777" w:rsidR="00D07E48" w:rsidRDefault="00D07E48" w:rsidP="00D07E48">
      <w:r>
        <w:separator/>
      </w:r>
    </w:p>
  </w:footnote>
  <w:footnote w:type="continuationSeparator" w:id="0">
    <w:p w14:paraId="36BCED26" w14:textId="77777777" w:rsidR="00D07E48" w:rsidRDefault="00D07E48" w:rsidP="00D07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9A"/>
    <w:rsid w:val="00032F7C"/>
    <w:rsid w:val="002C4C55"/>
    <w:rsid w:val="00646776"/>
    <w:rsid w:val="009C57AC"/>
    <w:rsid w:val="00B376E9"/>
    <w:rsid w:val="00D07E48"/>
    <w:rsid w:val="00F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FB3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E4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E48"/>
  </w:style>
  <w:style w:type="paragraph" w:styleId="Footer">
    <w:name w:val="footer"/>
    <w:basedOn w:val="Normal"/>
    <w:link w:val="FooterChar"/>
    <w:uiPriority w:val="99"/>
    <w:unhideWhenUsed/>
    <w:rsid w:val="00D07E4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E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E4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E48"/>
  </w:style>
  <w:style w:type="paragraph" w:styleId="Footer">
    <w:name w:val="footer"/>
    <w:basedOn w:val="Normal"/>
    <w:link w:val="FooterChar"/>
    <w:uiPriority w:val="99"/>
    <w:unhideWhenUsed/>
    <w:rsid w:val="00D07E4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Lysias Partners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 Mignard</dc:creator>
  <cp:lastModifiedBy>Sophia Allouache</cp:lastModifiedBy>
  <cp:revision>2</cp:revision>
  <dcterms:created xsi:type="dcterms:W3CDTF">2014-11-16T17:53:00Z</dcterms:created>
  <dcterms:modified xsi:type="dcterms:W3CDTF">2014-11-16T17:53:00Z</dcterms:modified>
</cp:coreProperties>
</file>