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5" w:type="dxa"/>
        <w:tblLook w:val="04A0" w:firstRow="1" w:lastRow="0" w:firstColumn="1" w:lastColumn="0" w:noHBand="0" w:noVBand="1"/>
      </w:tblPr>
      <w:tblGrid>
        <w:gridCol w:w="516"/>
        <w:gridCol w:w="2276"/>
        <w:gridCol w:w="2277"/>
        <w:gridCol w:w="2276"/>
        <w:gridCol w:w="2277"/>
        <w:gridCol w:w="2276"/>
        <w:gridCol w:w="2277"/>
      </w:tblGrid>
      <w:tr w:rsidR="00404D98" w:rsidRPr="001F564F" w14:paraId="3CD673F2" w14:textId="77777777" w:rsidTr="00404D98">
        <w:trPr>
          <w:trHeight w:val="495"/>
          <w:tblHeader/>
        </w:trPr>
        <w:tc>
          <w:tcPr>
            <w:tcW w:w="5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3737DC" w14:textId="4FFC7659" w:rsidR="004E3414" w:rsidRPr="001F564F" w:rsidRDefault="004E3414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B8609F" w14:textId="759E3A80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22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5F898E" w14:textId="279EAFFA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deployment costs</w:t>
            </w:r>
          </w:p>
        </w:tc>
        <w:tc>
          <w:tcPr>
            <w:tcW w:w="2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2CE59B" w14:textId="66714728" w:rsidR="004E3414" w:rsidRPr="001F564F" w:rsidRDefault="00E671E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="004E3414"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equirements</w:t>
            </w:r>
          </w:p>
        </w:tc>
        <w:tc>
          <w:tcPr>
            <w:tcW w:w="22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8064A9" w14:textId="09DBEA39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A2717F" w14:textId="77777777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22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E907A1" w14:textId="77777777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404D98" w:rsidRPr="001F564F" w14:paraId="26C38D5C" w14:textId="77777777" w:rsidTr="000430AE">
        <w:trPr>
          <w:trHeight w:val="246"/>
        </w:trPr>
        <w:tc>
          <w:tcPr>
            <w:tcW w:w="51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3D54EFA" w14:textId="23551DAF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A2AD732" w14:textId="2243971F" w:rsidR="004E3414" w:rsidRPr="001F564F" w:rsidRDefault="00F71C7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88E4932" w14:textId="585C7154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59AC732" w14:textId="335AAB30" w:rsidR="004E3414" w:rsidRPr="001F564F" w:rsidRDefault="00DE42C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Apples-to-apples comparison is needed for business implementation: </w:t>
            </w:r>
            <w:r w:rsidR="00F71C7A">
              <w:rPr>
                <w:rFonts w:ascii="Times New Roman" w:hAnsi="Times New Roman" w:cs="Times New Roman"/>
                <w:sz w:val="20"/>
                <w:szCs w:val="20"/>
              </w:rPr>
              <w:t xml:space="preserve">What is the status quo product / offering </w:t>
            </w:r>
            <w:r w:rsidR="000430AE">
              <w:rPr>
                <w:rFonts w:ascii="Times New Roman" w:hAnsi="Times New Roman" w:cs="Times New Roman"/>
                <w:sz w:val="20"/>
                <w:szCs w:val="20"/>
              </w:rPr>
              <w:t xml:space="preserve">/ process </w:t>
            </w:r>
            <w:r w:rsidR="00F71C7A">
              <w:rPr>
                <w:rFonts w:ascii="Times New Roman" w:hAnsi="Times New Roman" w:cs="Times New Roman"/>
                <w:sz w:val="20"/>
                <w:szCs w:val="20"/>
              </w:rPr>
              <w:t xml:space="preserve">that SSI as a concept, meme, or genre is compared to? </w:t>
            </w:r>
          </w:p>
        </w:tc>
        <w:tc>
          <w:tcPr>
            <w:tcW w:w="2277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04A718E" w14:textId="20F0594D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2F3097D" w14:textId="4B495C08" w:rsidR="004E3414" w:rsidRPr="001F564F" w:rsidRDefault="004E3414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0BFBD08" w14:textId="3E022E94" w:rsidR="004E3414" w:rsidRPr="001F564F" w:rsidRDefault="00F71C7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0430AE" w:rsidRPr="001F564F" w14:paraId="20AFA46C" w14:textId="77777777" w:rsidTr="00CF23BB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4B0BBE" w14:textId="0D4388C5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0E5876" w14:textId="7D6ADDBE" w:rsidR="000430AE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645193" w14:textId="77777777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9A62C6" w14:textId="793BAA2A" w:rsidR="000430AE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compliance or business benefit (financials, time, logistics, errors, compliance, etc.) must exceed the status quo, including the switching costs 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CC0EC3" w14:textId="77777777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5F1799" w14:textId="77777777" w:rsidR="000430AE" w:rsidRPr="001F564F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190A5F" w14:textId="3F166991" w:rsidR="000430AE" w:rsidRDefault="000430AE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CF23BB" w:rsidRPr="001F564F" w14:paraId="74428D3D" w14:textId="77777777" w:rsidTr="00C42BA6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AC1C56" w14:textId="38314F20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C7E243" w14:textId="0ABEF1CE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400813" w14:textId="77777777" w:rsidR="00CF23BB" w:rsidRPr="001F564F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826B50" w14:textId="34EA653B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needs to be an overwhelming business case, i.e., the benefits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have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outweigh the costs of adoption., including the switching costs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5BAE90" w14:textId="77777777" w:rsidR="00CF23BB" w:rsidRPr="001F564F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447D44" w14:textId="77777777" w:rsidR="00CF23BB" w:rsidRPr="001F564F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8660F6" w14:textId="2C1EDB82" w:rsidR="00CF23BB" w:rsidRDefault="00CF23BB" w:rsidP="00043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95</w:t>
            </w:r>
          </w:p>
        </w:tc>
      </w:tr>
      <w:tr w:rsidR="00C42BA6" w:rsidRPr="001F564F" w14:paraId="483B8CED" w14:textId="77777777" w:rsidTr="00E905A7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7D1D3B" w14:textId="2F9A4268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D74E6D" w14:textId="221E77E4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E89E4F" w14:textId="77777777" w:rsidR="00C42BA6" w:rsidRPr="001F564F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0E406C" w14:textId="663E2C66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SSI use case must </w:t>
            </w:r>
            <w:r w:rsidRPr="00C42BA6">
              <w:rPr>
                <w:rFonts w:ascii="Times New Roman" w:hAnsi="Times New Roman" w:cs="Times New Roman"/>
                <w:sz w:val="20"/>
                <w:szCs w:val="20"/>
              </w:rPr>
              <w:t>produce either or both: 1) significant cost savings, 2) major new revenue, or 3) significantly better regulatory compliance than conventional IAM (identity and access management)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CA55A9" w14:textId="77777777" w:rsidR="00C42BA6" w:rsidRPr="001F564F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4519ED" w14:textId="77777777" w:rsidR="00C42BA6" w:rsidRPr="001F564F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00514C" w14:textId="7E3B5CED" w:rsidR="00C42BA6" w:rsidRDefault="00C42BA6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E5_API, Pos. 103</w:t>
            </w:r>
          </w:p>
        </w:tc>
      </w:tr>
      <w:tr w:rsidR="00E905A7" w:rsidRPr="001F564F" w14:paraId="76744E7C" w14:textId="77777777" w:rsidTr="00F0697B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AD3284" w14:textId="66F3E973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77E2CB" w14:textId="416B4CFE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4474B8" w14:textId="77777777" w:rsidR="00E905A7" w:rsidRPr="001F564F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3E6AB2" w14:textId="5986C7A3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SSI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save money or provide the organization with a competitive advantage without putting too much burden on the patients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8FFCD0" w14:textId="77777777" w:rsidR="00E905A7" w:rsidRPr="001F564F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E2A2B5" w14:textId="77777777" w:rsidR="00E905A7" w:rsidRPr="001F564F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88F037" w14:textId="7E36EE99" w:rsidR="00E905A7" w:rsidRDefault="00E905A7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5A7">
              <w:rPr>
                <w:rFonts w:ascii="Times New Roman" w:hAnsi="Times New Roman" w:cs="Times New Roman"/>
                <w:sz w:val="20"/>
                <w:szCs w:val="20"/>
              </w:rPr>
              <w:t>Unnamed Post-It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Designing_AI</w:t>
            </w:r>
            <w:proofErr w:type="spellEnd"/>
            <w:r w:rsidRPr="00E905A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0697B" w:rsidRPr="001F564F" w14:paraId="021B6E26" w14:textId="77777777" w:rsidTr="00591DD2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311268" w14:textId="715D49AB" w:rsidR="00F0697B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9BE4F1" w14:textId="0D0261AA" w:rsidR="00F0697B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AABE20" w14:textId="77777777" w:rsidR="00F0697B" w:rsidRPr="001F564F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4CC3E4" w14:textId="35A7D516" w:rsidR="00F0697B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Whether SSI is implemented comes down to the implementation costs and what improvements 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sought as opposed to starting with a solution and then looking for a problem to find [in response to Ex_OrgInnov#2]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03DBBE" w14:textId="77777777" w:rsidR="00F0697B" w:rsidRPr="001F564F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11E0AA" w14:textId="77777777" w:rsidR="00F0697B" w:rsidRPr="001F564F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E4AF08" w14:textId="20EC9AB7" w:rsidR="00F0697B" w:rsidRPr="00E905A7" w:rsidRDefault="00F0697B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139</w:t>
            </w:r>
          </w:p>
        </w:tc>
      </w:tr>
      <w:tr w:rsidR="00591DD2" w:rsidRPr="001F564F" w14:paraId="03F4AC81" w14:textId="77777777" w:rsidTr="00FF7612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7F371D" w14:textId="5C8A8C18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725131" w14:textId="3F4729A2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A18FCF" w14:textId="72B985A9" w:rsidR="00591DD2" w:rsidRPr="001F564F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Adopting SSI means deviating from existing contracts 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16A4DB" w14:textId="77777777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BF4949" w14:textId="77777777" w:rsidR="00591DD2" w:rsidRPr="001F564F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6B7820" w14:textId="77777777" w:rsidR="00591DD2" w:rsidRPr="001F564F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EC07D2" w14:textId="16064381" w:rsidR="00591DD2" w:rsidRDefault="00591DD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160</w:t>
            </w:r>
          </w:p>
        </w:tc>
      </w:tr>
      <w:tr w:rsidR="00FF7612" w:rsidRPr="001F564F" w14:paraId="19D5DEFC" w14:textId="77777777" w:rsidTr="00C76223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38C9BD" w14:textId="3CD8244B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A0321A" w14:textId="7292CE4F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AECC24" w14:textId="15041CDF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costs are prohibitive</w:t>
            </w: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DA3980" w14:textId="77777777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DCB4B9" w14:textId="77777777" w:rsidR="00FF7612" w:rsidRPr="001F564F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0DF327" w14:textId="77777777" w:rsidR="00FF7612" w:rsidRPr="001F564F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35DFC1" w14:textId="7064D788" w:rsidR="00FF7612" w:rsidRDefault="00FF7612" w:rsidP="00C42B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Post-It Designing_AII</w:t>
            </w:r>
          </w:p>
        </w:tc>
      </w:tr>
      <w:tr w:rsidR="00C76223" w:rsidRPr="001F564F" w14:paraId="60C588BF" w14:textId="77777777" w:rsidTr="000430AE">
        <w:trPr>
          <w:trHeight w:val="246"/>
        </w:trPr>
        <w:tc>
          <w:tcPr>
            <w:tcW w:w="516" w:type="dxa"/>
            <w:tcBorders>
              <w:top w:val="single" w:sz="4" w:space="0" w:color="000000" w:themeColor="text1"/>
            </w:tcBorders>
          </w:tcPr>
          <w:p w14:paraId="5AAFE462" w14:textId="16816BBE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76" w:type="dxa"/>
            <w:tcBorders>
              <w:top w:val="single" w:sz="4" w:space="0" w:color="000000" w:themeColor="text1"/>
            </w:tcBorders>
          </w:tcPr>
          <w:p w14:paraId="28D96922" w14:textId="082C349C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277" w:type="dxa"/>
            <w:tcBorders>
              <w:top w:val="single" w:sz="4" w:space="0" w:color="000000" w:themeColor="text1"/>
            </w:tcBorders>
          </w:tcPr>
          <w:p w14:paraId="37A2F58C" w14:textId="3BB18C25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Have a critical mass of </w:t>
            </w:r>
            <w:r w:rsidR="00995EB8">
              <w:rPr>
                <w:rFonts w:ascii="Times New Roman" w:hAnsi="Times New Roman" w:cs="Times New Roman"/>
                <w:sz w:val="20"/>
                <w:szCs w:val="20"/>
              </w:rPr>
              <w:t xml:space="preserve">early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adopters </w:t>
            </w:r>
          </w:p>
        </w:tc>
        <w:tc>
          <w:tcPr>
            <w:tcW w:w="2276" w:type="dxa"/>
            <w:tcBorders>
              <w:top w:val="single" w:sz="4" w:space="0" w:color="000000" w:themeColor="text1"/>
            </w:tcBorders>
          </w:tcPr>
          <w:p w14:paraId="01B2DE8B" w14:textId="77777777" w:rsid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 w:themeColor="text1"/>
            </w:tcBorders>
          </w:tcPr>
          <w:p w14:paraId="46103670" w14:textId="77777777" w:rsidR="00C76223" w:rsidRPr="001F564F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000000" w:themeColor="text1"/>
            </w:tcBorders>
          </w:tcPr>
          <w:p w14:paraId="77054C84" w14:textId="6AE2A73E" w:rsidR="00C76223" w:rsidRPr="001F564F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Organizations are willing to take the next step</w:t>
            </w:r>
          </w:p>
        </w:tc>
        <w:tc>
          <w:tcPr>
            <w:tcW w:w="2277" w:type="dxa"/>
            <w:tcBorders>
              <w:top w:val="single" w:sz="4" w:space="0" w:color="000000" w:themeColor="text1"/>
            </w:tcBorders>
          </w:tcPr>
          <w:p w14:paraId="21554F07" w14:textId="1436D476" w:rsidR="00C76223" w:rsidRPr="00C76223" w:rsidRDefault="00C76223" w:rsidP="00C76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6223">
              <w:rPr>
                <w:rFonts w:ascii="Times New Roman" w:hAnsi="Times New Roman" w:cs="Times New Roman"/>
                <w:sz w:val="20"/>
                <w:szCs w:val="20"/>
              </w:rPr>
              <w:t>E2_API, Pos. 166</w:t>
            </w:r>
          </w:p>
        </w:tc>
      </w:tr>
    </w:tbl>
    <w:p w14:paraId="1E57BFA8" w14:textId="77777777" w:rsidR="00FF0866" w:rsidRDefault="00FF0866"/>
    <w:sectPr w:rsidR="00FF0866" w:rsidSect="00EF613E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0C01" w14:textId="77777777" w:rsidR="00F10668" w:rsidRDefault="00F10668" w:rsidP="00EF613E">
      <w:r>
        <w:separator/>
      </w:r>
    </w:p>
  </w:endnote>
  <w:endnote w:type="continuationSeparator" w:id="0">
    <w:p w14:paraId="13D5D2B6" w14:textId="77777777" w:rsidR="00F10668" w:rsidRDefault="00F10668" w:rsidP="00EF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4421" w14:textId="77777777" w:rsidR="00F10668" w:rsidRDefault="00F10668" w:rsidP="00EF613E">
      <w:r>
        <w:separator/>
      </w:r>
    </w:p>
  </w:footnote>
  <w:footnote w:type="continuationSeparator" w:id="0">
    <w:p w14:paraId="06C78C3E" w14:textId="77777777" w:rsidR="00F10668" w:rsidRDefault="00F10668" w:rsidP="00EF6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3791836"/>
      <w:docPartObj>
        <w:docPartGallery w:val="Page Numbers (Top of Page)"/>
        <w:docPartUnique/>
      </w:docPartObj>
    </w:sdtPr>
    <w:sdtContent>
      <w:p w14:paraId="41AD5317" w14:textId="4F1B1D0B" w:rsidR="00EF613E" w:rsidRDefault="00EF613E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3A652" w14:textId="77777777" w:rsidR="00EF613E" w:rsidRDefault="00EF6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298185449"/>
      <w:docPartObj>
        <w:docPartGallery w:val="Page Numbers (Top of Page)"/>
        <w:docPartUnique/>
      </w:docPartObj>
    </w:sdtPr>
    <w:sdtEndPr>
      <w:rPr>
        <w:rStyle w:val="PageNumber"/>
        <w:sz w:val="15"/>
        <w:szCs w:val="15"/>
      </w:rPr>
    </w:sdtEndPr>
    <w:sdtContent>
      <w:p w14:paraId="58CC16CE" w14:textId="4CBB5033" w:rsidR="00EF613E" w:rsidRPr="00381DD8" w:rsidRDefault="00EF613E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15"/>
            <w:szCs w:val="15"/>
          </w:rPr>
        </w:pP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381DD8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381DD8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7D258D" w14:textId="13D5389F" w:rsidR="00EF613E" w:rsidRPr="000145DF" w:rsidRDefault="000145DF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Fin</w:t>
    </w:r>
    <w:r w:rsidR="001202B4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D"/>
    <w:rsid w:val="000145DF"/>
    <w:rsid w:val="000430AE"/>
    <w:rsid w:val="00062C98"/>
    <w:rsid w:val="00076270"/>
    <w:rsid w:val="000A4EB1"/>
    <w:rsid w:val="000D3252"/>
    <w:rsid w:val="00104649"/>
    <w:rsid w:val="001202B4"/>
    <w:rsid w:val="00137FD4"/>
    <w:rsid w:val="00141FB0"/>
    <w:rsid w:val="001624DE"/>
    <w:rsid w:val="00186202"/>
    <w:rsid w:val="001C7908"/>
    <w:rsid w:val="001D21C4"/>
    <w:rsid w:val="001F564F"/>
    <w:rsid w:val="00272389"/>
    <w:rsid w:val="00280396"/>
    <w:rsid w:val="0028696C"/>
    <w:rsid w:val="002A1B68"/>
    <w:rsid w:val="002F168C"/>
    <w:rsid w:val="0030041B"/>
    <w:rsid w:val="003348BB"/>
    <w:rsid w:val="00360CBA"/>
    <w:rsid w:val="00381DD8"/>
    <w:rsid w:val="003B6562"/>
    <w:rsid w:val="003D7883"/>
    <w:rsid w:val="003F5F55"/>
    <w:rsid w:val="00404D98"/>
    <w:rsid w:val="00434B6A"/>
    <w:rsid w:val="004367A2"/>
    <w:rsid w:val="00441DBD"/>
    <w:rsid w:val="00442078"/>
    <w:rsid w:val="00455C88"/>
    <w:rsid w:val="004B39AD"/>
    <w:rsid w:val="004C544B"/>
    <w:rsid w:val="004C71E3"/>
    <w:rsid w:val="004E3414"/>
    <w:rsid w:val="004F7322"/>
    <w:rsid w:val="00517540"/>
    <w:rsid w:val="00542142"/>
    <w:rsid w:val="0056106A"/>
    <w:rsid w:val="00587707"/>
    <w:rsid w:val="00591DD2"/>
    <w:rsid w:val="005C7721"/>
    <w:rsid w:val="005E3CAA"/>
    <w:rsid w:val="00637468"/>
    <w:rsid w:val="00682481"/>
    <w:rsid w:val="0069451F"/>
    <w:rsid w:val="006F47F3"/>
    <w:rsid w:val="006F68AF"/>
    <w:rsid w:val="00753A4E"/>
    <w:rsid w:val="00753E76"/>
    <w:rsid w:val="007654D7"/>
    <w:rsid w:val="007B1A3C"/>
    <w:rsid w:val="00802E6D"/>
    <w:rsid w:val="00824AA6"/>
    <w:rsid w:val="00842246"/>
    <w:rsid w:val="00843647"/>
    <w:rsid w:val="008441E7"/>
    <w:rsid w:val="00853249"/>
    <w:rsid w:val="008A4569"/>
    <w:rsid w:val="008C1EE3"/>
    <w:rsid w:val="008F324D"/>
    <w:rsid w:val="00916B86"/>
    <w:rsid w:val="00955AF2"/>
    <w:rsid w:val="00995EB8"/>
    <w:rsid w:val="009C1921"/>
    <w:rsid w:val="009F1F1D"/>
    <w:rsid w:val="00A21248"/>
    <w:rsid w:val="00A31873"/>
    <w:rsid w:val="00A6513C"/>
    <w:rsid w:val="00A779F7"/>
    <w:rsid w:val="00AB7C3B"/>
    <w:rsid w:val="00AD0D48"/>
    <w:rsid w:val="00AD3BA3"/>
    <w:rsid w:val="00AF119C"/>
    <w:rsid w:val="00B50E37"/>
    <w:rsid w:val="00C00EA3"/>
    <w:rsid w:val="00C07626"/>
    <w:rsid w:val="00C22132"/>
    <w:rsid w:val="00C3374A"/>
    <w:rsid w:val="00C42BA6"/>
    <w:rsid w:val="00C4618A"/>
    <w:rsid w:val="00C464E4"/>
    <w:rsid w:val="00C76223"/>
    <w:rsid w:val="00C86362"/>
    <w:rsid w:val="00C86633"/>
    <w:rsid w:val="00CC01D2"/>
    <w:rsid w:val="00CD2AC6"/>
    <w:rsid w:val="00CD38B4"/>
    <w:rsid w:val="00CE7242"/>
    <w:rsid w:val="00CF23BB"/>
    <w:rsid w:val="00D11FAD"/>
    <w:rsid w:val="00D15307"/>
    <w:rsid w:val="00D53F1F"/>
    <w:rsid w:val="00DA2B80"/>
    <w:rsid w:val="00DE0258"/>
    <w:rsid w:val="00DE42C6"/>
    <w:rsid w:val="00E12F26"/>
    <w:rsid w:val="00E34237"/>
    <w:rsid w:val="00E4242F"/>
    <w:rsid w:val="00E44E0B"/>
    <w:rsid w:val="00E5553A"/>
    <w:rsid w:val="00E671EE"/>
    <w:rsid w:val="00E73AEE"/>
    <w:rsid w:val="00E905A7"/>
    <w:rsid w:val="00EB747E"/>
    <w:rsid w:val="00EC7E48"/>
    <w:rsid w:val="00EF613E"/>
    <w:rsid w:val="00EF6778"/>
    <w:rsid w:val="00EF6DB1"/>
    <w:rsid w:val="00F0697B"/>
    <w:rsid w:val="00F10668"/>
    <w:rsid w:val="00F42C5B"/>
    <w:rsid w:val="00F71C7A"/>
    <w:rsid w:val="00FA3449"/>
    <w:rsid w:val="00FC155C"/>
    <w:rsid w:val="00FF0866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A80A"/>
  <w15:chartTrackingRefBased/>
  <w15:docId w15:val="{4C01547A-AE91-164D-9BCC-200BE7DC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13E"/>
  </w:style>
  <w:style w:type="paragraph" w:styleId="Footer">
    <w:name w:val="footer"/>
    <w:basedOn w:val="Normal"/>
    <w:link w:val="FooterChar"/>
    <w:uiPriority w:val="99"/>
    <w:unhideWhenUsed/>
    <w:rsid w:val="00EF6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13E"/>
  </w:style>
  <w:style w:type="character" w:styleId="PageNumber">
    <w:name w:val="page number"/>
    <w:basedOn w:val="DefaultParagraphFont"/>
    <w:uiPriority w:val="99"/>
    <w:semiHidden/>
    <w:unhideWhenUsed/>
    <w:rsid w:val="00EF613E"/>
  </w:style>
  <w:style w:type="paragraph" w:styleId="NormalWeb">
    <w:name w:val="Normal (Web)"/>
    <w:basedOn w:val="Normal"/>
    <w:uiPriority w:val="99"/>
    <w:semiHidden/>
    <w:unhideWhenUsed/>
    <w:rsid w:val="00A212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template.dotx</Template>
  <TotalTime>180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cp:lastPrinted>2023-08-05T11:32:00Z</cp:lastPrinted>
  <dcterms:created xsi:type="dcterms:W3CDTF">2023-07-23T22:53:00Z</dcterms:created>
  <dcterms:modified xsi:type="dcterms:W3CDTF">2023-08-18T03:49:00Z</dcterms:modified>
</cp:coreProperties>
</file>