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8" w:type="dxa"/>
        <w:tblLook w:val="04A0" w:firstRow="1" w:lastRow="0" w:firstColumn="1" w:lastColumn="0" w:noHBand="0" w:noVBand="1"/>
      </w:tblPr>
      <w:tblGrid>
        <w:gridCol w:w="414"/>
        <w:gridCol w:w="1638"/>
        <w:gridCol w:w="1767"/>
        <w:gridCol w:w="1474"/>
        <w:gridCol w:w="1820"/>
        <w:gridCol w:w="1779"/>
        <w:gridCol w:w="1754"/>
        <w:gridCol w:w="1845"/>
        <w:gridCol w:w="1737"/>
      </w:tblGrid>
      <w:tr w:rsidR="005F1232" w14:paraId="5B7239D2" w14:textId="77777777" w:rsidTr="005F1232">
        <w:trPr>
          <w:trHeight w:val="734"/>
        </w:trPr>
        <w:tc>
          <w:tcPr>
            <w:tcW w:w="4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799192" w14:textId="5EA3827E" w:rsidR="005F1232" w:rsidRPr="006F68AF" w:rsidRDefault="005F1232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6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87119E" w14:textId="6E7B9114" w:rsidR="005F1232" w:rsidRDefault="005F1232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BBB80F" w14:textId="3BCE59EA" w:rsidR="005F1232" w:rsidRDefault="005F1232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147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1383F9" w14:textId="0354657C" w:rsidR="005F1232" w:rsidRDefault="005F1232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 involved</w:t>
            </w:r>
          </w:p>
        </w:tc>
        <w:tc>
          <w:tcPr>
            <w:tcW w:w="18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A90F33D" w14:textId="3150E2A4" w:rsidR="005F1232" w:rsidRDefault="005F1232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Degree of organizational change </w:t>
            </w:r>
          </w:p>
        </w:tc>
        <w:tc>
          <w:tcPr>
            <w:tcW w:w="177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D03232" w14:textId="75551FE2" w:rsidR="005F1232" w:rsidRDefault="005F1232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Shift in power structures</w:t>
            </w:r>
          </w:p>
        </w:tc>
        <w:tc>
          <w:tcPr>
            <w:tcW w:w="17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F226321" w14:textId="77777777" w:rsidR="005F1232" w:rsidRDefault="005F1232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184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541E752" w14:textId="77777777" w:rsidR="005F1232" w:rsidRDefault="005F1232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7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C53F1DC" w14:textId="77777777" w:rsidR="005F1232" w:rsidRDefault="005F1232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5F1232" w14:paraId="14D171BD" w14:textId="77777777" w:rsidTr="005F1232">
        <w:trPr>
          <w:trHeight w:val="244"/>
        </w:trPr>
        <w:tc>
          <w:tcPr>
            <w:tcW w:w="414" w:type="dxa"/>
            <w:tcBorders>
              <w:top w:val="single" w:sz="12" w:space="0" w:color="auto"/>
            </w:tcBorders>
          </w:tcPr>
          <w:p w14:paraId="677B1058" w14:textId="41D204F9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8" w:type="dxa"/>
            <w:tcBorders>
              <w:top w:val="single" w:sz="12" w:space="0" w:color="auto"/>
            </w:tcBorders>
          </w:tcPr>
          <w:p w14:paraId="48211045" w14:textId="02E50C9F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767" w:type="dxa"/>
            <w:tcBorders>
              <w:top w:val="single" w:sz="12" w:space="0" w:color="auto"/>
            </w:tcBorders>
          </w:tcPr>
          <w:p w14:paraId="3779FEE2" w14:textId="275EE6D6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474" w:type="dxa"/>
            <w:tcBorders>
              <w:top w:val="single" w:sz="12" w:space="0" w:color="auto"/>
            </w:tcBorders>
          </w:tcPr>
          <w:p w14:paraId="1E51D7EB" w14:textId="77777777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single" w:sz="12" w:space="0" w:color="auto"/>
            </w:tcBorders>
          </w:tcPr>
          <w:p w14:paraId="5E33F972" w14:textId="12BAAB7F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12" w:space="0" w:color="auto"/>
            </w:tcBorders>
          </w:tcPr>
          <w:p w14:paraId="0AF55FFC" w14:textId="3B65A01A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new technology is democratic / decentralized </w:t>
            </w:r>
          </w:p>
        </w:tc>
        <w:tc>
          <w:tcPr>
            <w:tcW w:w="1754" w:type="dxa"/>
            <w:tcBorders>
              <w:top w:val="single" w:sz="12" w:space="0" w:color="auto"/>
            </w:tcBorders>
          </w:tcPr>
          <w:p w14:paraId="02700AA9" w14:textId="77777777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12" w:space="0" w:color="auto"/>
            </w:tcBorders>
          </w:tcPr>
          <w:p w14:paraId="1F55AD25" w14:textId="628973E6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bring multiple stakeholders together and apply democratic mechanisms to product management</w:t>
            </w:r>
          </w:p>
        </w:tc>
        <w:tc>
          <w:tcPr>
            <w:tcW w:w="1737" w:type="dxa"/>
            <w:tcBorders>
              <w:top w:val="single" w:sz="12" w:space="0" w:color="auto"/>
            </w:tcBorders>
          </w:tcPr>
          <w:p w14:paraId="34E01D51" w14:textId="4F42C2A9" w:rsidR="005F1232" w:rsidRPr="008F324D" w:rsidRDefault="005F1232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3A8">
              <w:rPr>
                <w:rFonts w:ascii="Times New Roman" w:hAnsi="Times New Roman" w:cs="Times New Roman"/>
                <w:sz w:val="20"/>
                <w:szCs w:val="20"/>
              </w:rPr>
              <w:t xml:space="preserve">PYV1_DI,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5F1232" w:rsidRPr="00F61BF2" w14:paraId="254FA096" w14:textId="77777777" w:rsidTr="005F1232">
        <w:trPr>
          <w:trHeight w:val="256"/>
        </w:trPr>
        <w:tc>
          <w:tcPr>
            <w:tcW w:w="414" w:type="dxa"/>
          </w:tcPr>
          <w:p w14:paraId="5C861EF0" w14:textId="31159F32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8" w:type="dxa"/>
          </w:tcPr>
          <w:p w14:paraId="420513CF" w14:textId="013CE92F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767" w:type="dxa"/>
          </w:tcPr>
          <w:p w14:paraId="57D5D639" w14:textId="334072ED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474" w:type="dxa"/>
          </w:tcPr>
          <w:p w14:paraId="3CBB3714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</w:tcPr>
          <w:p w14:paraId="4188235F" w14:textId="44D50F5D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</w:tcPr>
          <w:p w14:paraId="1EC1C51C" w14:textId="5A9CC14D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new technology only makes sense in a conglomerate</w:t>
            </w:r>
          </w:p>
        </w:tc>
        <w:tc>
          <w:tcPr>
            <w:tcW w:w="1754" w:type="dxa"/>
          </w:tcPr>
          <w:p w14:paraId="0AB39599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67EBA91" w14:textId="2624CFB1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Getting such a technology adopted requires different scalability proportions</w:t>
            </w:r>
          </w:p>
        </w:tc>
        <w:tc>
          <w:tcPr>
            <w:tcW w:w="1737" w:type="dxa"/>
          </w:tcPr>
          <w:p w14:paraId="66C8180D" w14:textId="69D29405" w:rsidR="005F1232" w:rsidRPr="00F61BF2" w:rsidRDefault="005F1232" w:rsidP="002C0A52">
            <w:pPr>
              <w:rPr>
                <w:rFonts w:ascii="Times New Roman" w:hAnsi="Times New Roman" w:cs="Times New Roman"/>
                <w:sz w:val="20"/>
                <w:szCs w:val="20"/>
                <w:lang w:val="de-DE"/>
              </w:rPr>
            </w:pPr>
            <w:r w:rsidRPr="00F61BF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PYV1_DI, Pos. 36-38</w:t>
            </w:r>
          </w:p>
        </w:tc>
      </w:tr>
      <w:tr w:rsidR="005F1232" w14:paraId="63149E48" w14:textId="77777777" w:rsidTr="005F1232">
        <w:trPr>
          <w:trHeight w:val="244"/>
        </w:trPr>
        <w:tc>
          <w:tcPr>
            <w:tcW w:w="414" w:type="dxa"/>
          </w:tcPr>
          <w:p w14:paraId="47B348A9" w14:textId="258919BB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8" w:type="dxa"/>
          </w:tcPr>
          <w:p w14:paraId="7AD0699D" w14:textId="61AF62E5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767" w:type="dxa"/>
          </w:tcPr>
          <w:p w14:paraId="2870A50C" w14:textId="33A58956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474" w:type="dxa"/>
          </w:tcPr>
          <w:p w14:paraId="3B9EAA97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</w:tcPr>
          <w:p w14:paraId="04787E53" w14:textId="753CE15D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</w:tcPr>
          <w:p w14:paraId="1D92FC23" w14:textId="627E925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new technology removes the intermediary</w:t>
            </w:r>
          </w:p>
        </w:tc>
        <w:tc>
          <w:tcPr>
            <w:tcW w:w="1754" w:type="dxa"/>
          </w:tcPr>
          <w:p w14:paraId="2ADF9738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5EB90447" w14:textId="3FB9C564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AE5F5D3" w14:textId="61457096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33A8">
              <w:rPr>
                <w:rFonts w:ascii="Times New Roman" w:hAnsi="Times New Roman" w:cs="Times New Roman"/>
                <w:sz w:val="20"/>
                <w:szCs w:val="20"/>
              </w:rPr>
              <w:t>PYV1_DI, Pos. 36</w:t>
            </w:r>
          </w:p>
        </w:tc>
      </w:tr>
      <w:tr w:rsidR="005F1232" w14:paraId="5387953F" w14:textId="77777777" w:rsidTr="005F1232">
        <w:trPr>
          <w:trHeight w:val="244"/>
        </w:trPr>
        <w:tc>
          <w:tcPr>
            <w:tcW w:w="414" w:type="dxa"/>
          </w:tcPr>
          <w:p w14:paraId="03EC60B2" w14:textId="17ACE93D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8" w:type="dxa"/>
          </w:tcPr>
          <w:p w14:paraId="29090919" w14:textId="7399E572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67" w:type="dxa"/>
          </w:tcPr>
          <w:p w14:paraId="5AAECEDC" w14:textId="3C08DA2B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1474" w:type="dxa"/>
          </w:tcPr>
          <w:p w14:paraId="0419CBE4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</w:tcPr>
          <w:p w14:paraId="7F42B266" w14:textId="51033BCB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79" w:type="dxa"/>
          </w:tcPr>
          <w:p w14:paraId="3CC2E326" w14:textId="2CCE50F2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There is a lot of fear that if there were one utility foundation implemented in the HC system it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were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be run by one unchecked intermediary establishing a monopoly</w:t>
            </w:r>
          </w:p>
        </w:tc>
        <w:tc>
          <w:tcPr>
            <w:tcW w:w="1754" w:type="dxa"/>
          </w:tcPr>
          <w:p w14:paraId="1B90F875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23985734" w14:textId="61FB0824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[See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Ex_Data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mgmt. and data flows#49]</w:t>
            </w:r>
          </w:p>
        </w:tc>
        <w:tc>
          <w:tcPr>
            <w:tcW w:w="1737" w:type="dxa"/>
          </w:tcPr>
          <w:p w14:paraId="2656304C" w14:textId="570B024C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 xml:space="preserve">PY2_DI,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10-</w:t>
            </w:r>
            <w:r w:rsidRPr="00E6691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5F1232" w14:paraId="6D7CF10C" w14:textId="77777777" w:rsidTr="005F1232">
        <w:trPr>
          <w:trHeight w:val="244"/>
        </w:trPr>
        <w:tc>
          <w:tcPr>
            <w:tcW w:w="414" w:type="dxa"/>
          </w:tcPr>
          <w:p w14:paraId="076AFE83" w14:textId="5F7C7584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38" w:type="dxa"/>
          </w:tcPr>
          <w:p w14:paraId="13757039" w14:textId="7CD0C7B6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67" w:type="dxa"/>
          </w:tcPr>
          <w:p w14:paraId="1B5F087C" w14:textId="1FCBEDAE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474" w:type="dxa"/>
          </w:tcPr>
          <w:p w14:paraId="29CAB8A5" w14:textId="2C3C20D7" w:rsidR="005F1232" w:rsidRDefault="00D15897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Providers</w:t>
            </w:r>
          </w:p>
        </w:tc>
        <w:tc>
          <w:tcPr>
            <w:tcW w:w="1820" w:type="dxa"/>
          </w:tcPr>
          <w:p w14:paraId="27D5455B" w14:textId="6CAFA7F1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Requires large organizational change</w:t>
            </w:r>
          </w:p>
        </w:tc>
        <w:tc>
          <w:tcPr>
            <w:tcW w:w="1779" w:type="dxa"/>
          </w:tcPr>
          <w:p w14:paraId="3BD27266" w14:textId="1442C13A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37B91B1" w14:textId="6BACF80A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EMRs are deeply ingrained into an organization</w:t>
            </w:r>
          </w:p>
        </w:tc>
        <w:tc>
          <w:tcPr>
            <w:tcW w:w="1845" w:type="dxa"/>
          </w:tcPr>
          <w:p w14:paraId="0690F697" w14:textId="19DD4D85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more ingrained the new technology the more adoption and usage problems one runs into</w:t>
            </w:r>
          </w:p>
        </w:tc>
        <w:tc>
          <w:tcPr>
            <w:tcW w:w="1737" w:type="dxa"/>
          </w:tcPr>
          <w:p w14:paraId="0250B6AE" w14:textId="40583991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2DFA">
              <w:rPr>
                <w:rFonts w:ascii="Times New Roman" w:hAnsi="Times New Roman" w:cs="Times New Roman"/>
                <w:sz w:val="20"/>
                <w:szCs w:val="20"/>
              </w:rPr>
              <w:t>HITV1_D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CB2DFA">
              <w:rPr>
                <w:rFonts w:ascii="Times New Roman" w:hAnsi="Times New Roman" w:cs="Times New Roman"/>
                <w:sz w:val="20"/>
                <w:szCs w:val="20"/>
              </w:rPr>
              <w:t>, Pos. 18</w:t>
            </w:r>
          </w:p>
        </w:tc>
      </w:tr>
      <w:tr w:rsidR="005F1232" w14:paraId="11E3E615" w14:textId="77777777" w:rsidTr="005F1232">
        <w:trPr>
          <w:trHeight w:val="244"/>
        </w:trPr>
        <w:tc>
          <w:tcPr>
            <w:tcW w:w="414" w:type="dxa"/>
          </w:tcPr>
          <w:p w14:paraId="1771D024" w14:textId="44B5372C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38" w:type="dxa"/>
          </w:tcPr>
          <w:p w14:paraId="6D385045" w14:textId="515A8A33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67" w:type="dxa"/>
          </w:tcPr>
          <w:p w14:paraId="246C6207" w14:textId="1429D86B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1474" w:type="dxa"/>
          </w:tcPr>
          <w:p w14:paraId="4C1EBAEA" w14:textId="39F085C5" w:rsidR="005F1232" w:rsidRDefault="00D15897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Providers</w:t>
            </w:r>
          </w:p>
        </w:tc>
        <w:tc>
          <w:tcPr>
            <w:tcW w:w="1820" w:type="dxa"/>
          </w:tcPr>
          <w:p w14:paraId="6CF95CDD" w14:textId="611A619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more widely a technology like EMR touches the organization the more problems are created</w:t>
            </w:r>
          </w:p>
        </w:tc>
        <w:tc>
          <w:tcPr>
            <w:tcW w:w="1779" w:type="dxa"/>
          </w:tcPr>
          <w:p w14:paraId="356C7E93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4" w:type="dxa"/>
          </w:tcPr>
          <w:p w14:paraId="1E40A3A6" w14:textId="77777777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5" w:type="dxa"/>
          </w:tcPr>
          <w:p w14:paraId="30D2CD67" w14:textId="2D8FA0C8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Ex_FacilCon#6]</w:t>
            </w:r>
          </w:p>
        </w:tc>
        <w:tc>
          <w:tcPr>
            <w:tcW w:w="1737" w:type="dxa"/>
          </w:tcPr>
          <w:p w14:paraId="221EC7CE" w14:textId="447637FC" w:rsidR="005F1232" w:rsidRPr="008F324D" w:rsidRDefault="005F1232" w:rsidP="002C0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DCE">
              <w:rPr>
                <w:rFonts w:ascii="Times New Roman" w:hAnsi="Times New Roman" w:cs="Times New Roman"/>
                <w:sz w:val="20"/>
                <w:szCs w:val="20"/>
              </w:rPr>
              <w:t xml:space="preserve">HITV1_DI, Pos.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14:paraId="5DD6D8D2" w14:textId="77777777" w:rsidR="00FF0866" w:rsidRDefault="00FF0866"/>
    <w:sectPr w:rsidR="00FF0866" w:rsidSect="007B04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65423" w14:textId="77777777" w:rsidR="005707DB" w:rsidRDefault="005707DB" w:rsidP="007B04C0">
      <w:r>
        <w:separator/>
      </w:r>
    </w:p>
  </w:endnote>
  <w:endnote w:type="continuationSeparator" w:id="0">
    <w:p w14:paraId="206DE564" w14:textId="77777777" w:rsidR="005707DB" w:rsidRDefault="005707DB" w:rsidP="007B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77EC0" w14:textId="77777777" w:rsidR="002A481C" w:rsidRDefault="002A4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98DE" w14:textId="77777777" w:rsidR="002A481C" w:rsidRDefault="002A4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F1691" w14:textId="77777777" w:rsidR="002A481C" w:rsidRDefault="002A4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AB9E" w14:textId="77777777" w:rsidR="005707DB" w:rsidRDefault="005707DB" w:rsidP="007B04C0">
      <w:r>
        <w:separator/>
      </w:r>
    </w:p>
  </w:footnote>
  <w:footnote w:type="continuationSeparator" w:id="0">
    <w:p w14:paraId="3F1A0BCB" w14:textId="77777777" w:rsidR="005707DB" w:rsidRDefault="005707DB" w:rsidP="007B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9557066"/>
      <w:docPartObj>
        <w:docPartGallery w:val="Page Numbers (Top of Page)"/>
        <w:docPartUnique/>
      </w:docPartObj>
    </w:sdtPr>
    <w:sdtContent>
      <w:p w14:paraId="6EBD2150" w14:textId="5916B129" w:rsid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5FBEEF" w14:textId="77777777" w:rsidR="007B04C0" w:rsidRDefault="007B0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925493999"/>
      <w:docPartObj>
        <w:docPartGallery w:val="Page Numbers (Top of Page)"/>
        <w:docPartUnique/>
      </w:docPartObj>
    </w:sdtPr>
    <w:sdtContent>
      <w:p w14:paraId="13468881" w14:textId="7EB819D6" w:rsidR="007B04C0" w:rsidRPr="007B04C0" w:rsidRDefault="007B04C0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7B04C0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7B04C0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E40CC71" w14:textId="120823BF" w:rsidR="007B04C0" w:rsidRPr="002A481C" w:rsidRDefault="002A481C">
    <w:pPr>
      <w:pStyle w:val="Header"/>
      <w:rPr>
        <w:rFonts w:ascii="Times New Roman" w:hAnsi="Times New Roman" w:cs="Times New Roman"/>
        <w:sz w:val="20"/>
        <w:szCs w:val="20"/>
      </w:rPr>
    </w:pPr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MagnCha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B672" w14:textId="77777777" w:rsidR="002A481C" w:rsidRDefault="002A48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3B"/>
    <w:rsid w:val="00005BC3"/>
    <w:rsid w:val="00027D38"/>
    <w:rsid w:val="000F4A12"/>
    <w:rsid w:val="00104649"/>
    <w:rsid w:val="00140C38"/>
    <w:rsid w:val="00153426"/>
    <w:rsid w:val="0027233B"/>
    <w:rsid w:val="00272389"/>
    <w:rsid w:val="00280396"/>
    <w:rsid w:val="002A481C"/>
    <w:rsid w:val="002C0A52"/>
    <w:rsid w:val="002C7579"/>
    <w:rsid w:val="002F168C"/>
    <w:rsid w:val="00355C87"/>
    <w:rsid w:val="00434B6A"/>
    <w:rsid w:val="00441DBD"/>
    <w:rsid w:val="004F7322"/>
    <w:rsid w:val="00517540"/>
    <w:rsid w:val="0056106A"/>
    <w:rsid w:val="005707DB"/>
    <w:rsid w:val="00583597"/>
    <w:rsid w:val="005F1232"/>
    <w:rsid w:val="006D34C1"/>
    <w:rsid w:val="006F68AF"/>
    <w:rsid w:val="007B04C0"/>
    <w:rsid w:val="007C6629"/>
    <w:rsid w:val="008F324D"/>
    <w:rsid w:val="00916B86"/>
    <w:rsid w:val="0092188A"/>
    <w:rsid w:val="00AF119C"/>
    <w:rsid w:val="00B01BB3"/>
    <w:rsid w:val="00B32A5C"/>
    <w:rsid w:val="00B759F8"/>
    <w:rsid w:val="00C07626"/>
    <w:rsid w:val="00C34E98"/>
    <w:rsid w:val="00CB2DFA"/>
    <w:rsid w:val="00CD6FE8"/>
    <w:rsid w:val="00D15897"/>
    <w:rsid w:val="00D822A4"/>
    <w:rsid w:val="00E5553A"/>
    <w:rsid w:val="00E563A4"/>
    <w:rsid w:val="00E66918"/>
    <w:rsid w:val="00EB56B8"/>
    <w:rsid w:val="00EB747E"/>
    <w:rsid w:val="00EF33A8"/>
    <w:rsid w:val="00F20D15"/>
    <w:rsid w:val="00F42A1C"/>
    <w:rsid w:val="00F61BF2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BC96A"/>
  <w15:chartTrackingRefBased/>
  <w15:docId w15:val="{11F71483-4A88-D04F-8F01-45BDAF92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4C0"/>
  </w:style>
  <w:style w:type="paragraph" w:styleId="Footer">
    <w:name w:val="footer"/>
    <w:basedOn w:val="Normal"/>
    <w:link w:val="FooterChar"/>
    <w:uiPriority w:val="99"/>
    <w:unhideWhenUsed/>
    <w:rsid w:val="007B04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4C0"/>
  </w:style>
  <w:style w:type="character" w:styleId="PageNumber">
    <w:name w:val="page number"/>
    <w:basedOn w:val="DefaultParagraphFont"/>
    <w:uiPriority w:val="99"/>
    <w:semiHidden/>
    <w:unhideWhenUsed/>
    <w:rsid w:val="007B0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36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20</cp:revision>
  <dcterms:created xsi:type="dcterms:W3CDTF">2023-07-27T13:11:00Z</dcterms:created>
  <dcterms:modified xsi:type="dcterms:W3CDTF">2023-12-03T22:21:00Z</dcterms:modified>
</cp:coreProperties>
</file>