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220" w:type="dxa"/>
        <w:tblLook w:val="04A0" w:firstRow="1" w:lastRow="0" w:firstColumn="1" w:lastColumn="0" w:noHBand="0" w:noVBand="1"/>
      </w:tblPr>
      <w:tblGrid>
        <w:gridCol w:w="416"/>
        <w:gridCol w:w="2300"/>
        <w:gridCol w:w="2301"/>
        <w:gridCol w:w="2301"/>
        <w:gridCol w:w="2300"/>
        <w:gridCol w:w="2301"/>
        <w:gridCol w:w="2301"/>
      </w:tblGrid>
      <w:tr w:rsidR="005A307B" w14:paraId="5E324B1C" w14:textId="77777777" w:rsidTr="006D025C">
        <w:trPr>
          <w:tblHeader/>
        </w:trPr>
        <w:tc>
          <w:tcPr>
            <w:tcW w:w="4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D87BBB8" w14:textId="77777777" w:rsidR="005A307B" w:rsidRDefault="005A30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3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B3943B5" w14:textId="77777777" w:rsidR="005A307B" w:rsidRDefault="005A30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Time period</w:t>
            </w:r>
          </w:p>
        </w:tc>
        <w:tc>
          <w:tcPr>
            <w:tcW w:w="230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EE743A1" w14:textId="77777777" w:rsidR="005A307B" w:rsidRPr="00B7756F" w:rsidRDefault="005A30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Implication order</w:t>
            </w:r>
          </w:p>
        </w:tc>
        <w:tc>
          <w:tcPr>
            <w:tcW w:w="230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91A5F44" w14:textId="77777777" w:rsidR="005A307B" w:rsidRPr="00B7756F" w:rsidRDefault="005A30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Implication description</w:t>
            </w:r>
          </w:p>
        </w:tc>
        <w:tc>
          <w:tcPr>
            <w:tcW w:w="23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3C57D35" w14:textId="77777777" w:rsidR="005A307B" w:rsidRPr="00B7756F" w:rsidRDefault="005A30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Cause</w:t>
            </w:r>
          </w:p>
        </w:tc>
        <w:tc>
          <w:tcPr>
            <w:tcW w:w="230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A613B5D" w14:textId="77777777" w:rsidR="005A307B" w:rsidRPr="00B7756F" w:rsidRDefault="005A30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Effect</w:t>
            </w:r>
          </w:p>
        </w:tc>
        <w:tc>
          <w:tcPr>
            <w:tcW w:w="230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F2F21D8" w14:textId="77777777" w:rsidR="005A307B" w:rsidRPr="00B7756F" w:rsidRDefault="005A307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7756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</w:tr>
      <w:tr w:rsidR="005A307B" w14:paraId="41EF942B" w14:textId="77777777" w:rsidTr="00105055">
        <w:tc>
          <w:tcPr>
            <w:tcW w:w="416" w:type="dxa"/>
          </w:tcPr>
          <w:p w14:paraId="4A7863BD" w14:textId="77777777" w:rsidR="005A307B" w:rsidRDefault="005A30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00" w:type="dxa"/>
          </w:tcPr>
          <w:p w14:paraId="07971917" w14:textId="77777777" w:rsidR="005A307B" w:rsidRDefault="005A30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301" w:type="dxa"/>
          </w:tcPr>
          <w:p w14:paraId="4AAA2926" w14:textId="77777777" w:rsidR="005A307B" w:rsidRPr="00B7756F" w:rsidRDefault="005A30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First-order</w:t>
            </w:r>
          </w:p>
        </w:tc>
        <w:tc>
          <w:tcPr>
            <w:tcW w:w="2301" w:type="dxa"/>
          </w:tcPr>
          <w:p w14:paraId="7CF96D91" w14:textId="4827CBBE" w:rsidR="005A307B" w:rsidRPr="00B7756F" w:rsidRDefault="00943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435E0">
              <w:rPr>
                <w:rFonts w:ascii="Times New Roman" w:hAnsi="Times New Roman" w:cs="Times New Roman"/>
                <w:sz w:val="20"/>
                <w:szCs w:val="20"/>
              </w:rPr>
              <w:t>No advancement in better care for people</w:t>
            </w:r>
          </w:p>
        </w:tc>
        <w:tc>
          <w:tcPr>
            <w:tcW w:w="2300" w:type="dxa"/>
          </w:tcPr>
          <w:p w14:paraId="07ED60EB" w14:textId="77777777" w:rsidR="005A307B" w:rsidRPr="00B7756F" w:rsidRDefault="005A30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Prolonged implementation</w:t>
            </w:r>
          </w:p>
        </w:tc>
        <w:tc>
          <w:tcPr>
            <w:tcW w:w="2301" w:type="dxa"/>
          </w:tcPr>
          <w:p w14:paraId="38ABD9FC" w14:textId="77777777" w:rsidR="005A307B" w:rsidRPr="00B7756F" w:rsidRDefault="005A30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organization is stuck with the legacy system that takes longer to get things done</w:t>
            </w:r>
          </w:p>
        </w:tc>
        <w:tc>
          <w:tcPr>
            <w:tcW w:w="2301" w:type="dxa"/>
          </w:tcPr>
          <w:p w14:paraId="33D65E62" w14:textId="77777777" w:rsidR="005A307B" w:rsidRPr="00B7756F" w:rsidRDefault="005A30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507">
              <w:rPr>
                <w:rFonts w:ascii="Times New Roman" w:hAnsi="Times New Roman" w:cs="Times New Roman"/>
                <w:sz w:val="20"/>
                <w:szCs w:val="20"/>
              </w:rPr>
              <w:t xml:space="preserve">PY1_DI, Pos.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</w:tr>
      <w:tr w:rsidR="005A307B" w14:paraId="1FF90539" w14:textId="77777777" w:rsidTr="00105055">
        <w:tc>
          <w:tcPr>
            <w:tcW w:w="416" w:type="dxa"/>
          </w:tcPr>
          <w:p w14:paraId="1F1402CD" w14:textId="77777777" w:rsidR="005A307B" w:rsidRDefault="005A307B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300" w:type="dxa"/>
          </w:tcPr>
          <w:p w14:paraId="5DBC2965" w14:textId="77777777" w:rsidR="005A307B" w:rsidRPr="00B7756F" w:rsidRDefault="005A307B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301" w:type="dxa"/>
          </w:tcPr>
          <w:p w14:paraId="168CE701" w14:textId="77777777" w:rsidR="005A307B" w:rsidRPr="00B7756F" w:rsidRDefault="005A307B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First-order</w:t>
            </w:r>
          </w:p>
        </w:tc>
        <w:tc>
          <w:tcPr>
            <w:tcW w:w="2301" w:type="dxa"/>
          </w:tcPr>
          <w:p w14:paraId="3686C6A3" w14:textId="77777777" w:rsidR="005A307B" w:rsidRPr="00B7756F" w:rsidRDefault="005A307B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Degradation of patient care</w:t>
            </w:r>
          </w:p>
        </w:tc>
        <w:tc>
          <w:tcPr>
            <w:tcW w:w="2300" w:type="dxa"/>
          </w:tcPr>
          <w:p w14:paraId="6B7F3AAC" w14:textId="539A914C" w:rsidR="005A307B" w:rsidRDefault="005A307B" w:rsidP="005A307B">
            <w:pPr>
              <w:pStyle w:val="ListParagraph"/>
              <w:numPr>
                <w:ilvl w:val="0"/>
                <w:numId w:val="1"/>
              </w:numPr>
              <w:ind w:left="229" w:hanging="229"/>
              <w:rPr>
                <w:rFonts w:ascii="Times New Roman" w:hAnsi="Times New Roman" w:cs="Times New Roman"/>
                <w:sz w:val="20"/>
                <w:szCs w:val="20"/>
              </w:rPr>
            </w:pPr>
            <w:r w:rsidRPr="005A307B">
              <w:rPr>
                <w:rFonts w:ascii="Times New Roman" w:hAnsi="Times New Roman" w:cs="Times New Roman"/>
                <w:sz w:val="20"/>
                <w:szCs w:val="20"/>
              </w:rPr>
              <w:t>Lack of data about a certain patient</w:t>
            </w:r>
            <w:r w:rsidR="00541D26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541D26" w:rsidRPr="00541D26">
              <w:rPr>
                <w:rFonts w:ascii="Times New Roman" w:hAnsi="Times New Roman" w:cs="Times New Roman"/>
                <w:sz w:val="20"/>
                <w:szCs w:val="20"/>
              </w:rPr>
              <w:t>CDE1_A1_DI, Pos. 52</w:t>
            </w:r>
            <w:r w:rsidR="00541D2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4215D59" w14:textId="77777777" w:rsidR="005A307B" w:rsidRDefault="005A307B" w:rsidP="005A307B">
            <w:pPr>
              <w:pStyle w:val="ListParagraph"/>
              <w:numPr>
                <w:ilvl w:val="0"/>
                <w:numId w:val="1"/>
              </w:numPr>
              <w:ind w:left="229" w:hanging="22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hospital is prevented from performing its core tasks</w:t>
            </w:r>
            <w:r w:rsidR="00541D26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541D26" w:rsidRPr="00A75050">
              <w:rPr>
                <w:rFonts w:ascii="Times New Roman" w:hAnsi="Times New Roman" w:cs="Times New Roman"/>
                <w:sz w:val="20"/>
                <w:szCs w:val="20"/>
              </w:rPr>
              <w:t>CS2_A2_DI</w:t>
            </w:r>
            <w:r w:rsidR="00541D26" w:rsidRPr="0002095B">
              <w:rPr>
                <w:rFonts w:ascii="Times New Roman" w:hAnsi="Times New Roman" w:cs="Times New Roman"/>
                <w:sz w:val="20"/>
                <w:szCs w:val="20"/>
              </w:rPr>
              <w:t>, Pos. 42</w:t>
            </w:r>
            <w:r w:rsidR="00541D2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AFAC210" w14:textId="41B668FA" w:rsidR="00266BE7" w:rsidRPr="005A307B" w:rsidRDefault="00266BE7" w:rsidP="005A307B">
            <w:pPr>
              <w:pStyle w:val="ListParagraph"/>
              <w:numPr>
                <w:ilvl w:val="0"/>
                <w:numId w:val="1"/>
              </w:numPr>
              <w:ind w:left="229" w:hanging="22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People, i.e., citizens lose their programs if the program fail that they were depending on and are now no longer available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081E36">
              <w:rPr>
                <w:rFonts w:ascii="Times New Roman" w:hAnsi="Times New Roman" w:cs="Times New Roman"/>
                <w:sz w:val="20"/>
                <w:szCs w:val="20"/>
              </w:rPr>
              <w:t>FA1_DI, Pos. 52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01" w:type="dxa"/>
          </w:tcPr>
          <w:p w14:paraId="50F390BD" w14:textId="4B107C1E" w:rsidR="005A307B" w:rsidRPr="00B7756F" w:rsidRDefault="005A307B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Higher mortality</w:t>
            </w:r>
            <w:r w:rsidR="00541D26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541D26" w:rsidRPr="00541D26">
              <w:rPr>
                <w:rFonts w:ascii="Times New Roman" w:hAnsi="Times New Roman" w:cs="Times New Roman"/>
                <w:sz w:val="20"/>
                <w:szCs w:val="20"/>
              </w:rPr>
              <w:t>CDE1_A1_DI, Pos. 52</w:t>
            </w:r>
            <w:r w:rsidR="00541D26">
              <w:rPr>
                <w:rFonts w:ascii="Times New Roman" w:hAnsi="Times New Roman" w:cs="Times New Roman"/>
                <w:sz w:val="20"/>
                <w:szCs w:val="20"/>
              </w:rPr>
              <w:t>), worse population health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41D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541D26" w:rsidRPr="0028769B">
              <w:rPr>
                <w:rFonts w:ascii="Times New Roman" w:hAnsi="Times New Roman" w:cs="Times New Roman"/>
                <w:sz w:val="20"/>
                <w:szCs w:val="20"/>
              </w:rPr>
              <w:t xml:space="preserve">M2_DI, Pos. </w:t>
            </w:r>
            <w:r w:rsidR="00541D26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  <w:r w:rsidR="00541D26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etc.</w:t>
            </w:r>
          </w:p>
        </w:tc>
        <w:tc>
          <w:tcPr>
            <w:tcW w:w="2301" w:type="dxa"/>
          </w:tcPr>
          <w:p w14:paraId="2B0493F4" w14:textId="77777777" w:rsidR="005A307B" w:rsidRDefault="005A307B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5050">
              <w:rPr>
                <w:rFonts w:ascii="Times New Roman" w:hAnsi="Times New Roman" w:cs="Times New Roman"/>
                <w:sz w:val="20"/>
                <w:szCs w:val="20"/>
              </w:rPr>
              <w:t>CDE1_A1_DI</w:t>
            </w:r>
            <w:r w:rsidRPr="00EA2C34">
              <w:rPr>
                <w:rFonts w:ascii="Times New Roman" w:hAnsi="Times New Roman" w:cs="Times New Roman"/>
                <w:sz w:val="20"/>
                <w:szCs w:val="20"/>
              </w:rPr>
              <w:t>, Pos. 52</w:t>
            </w:r>
          </w:p>
          <w:p w14:paraId="69ACC3B1" w14:textId="77777777" w:rsidR="005A307B" w:rsidRDefault="005A307B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8769B">
              <w:rPr>
                <w:rFonts w:ascii="Times New Roman" w:hAnsi="Times New Roman" w:cs="Times New Roman"/>
                <w:sz w:val="20"/>
                <w:szCs w:val="20"/>
              </w:rPr>
              <w:t xml:space="preserve">M2_DI, Pos.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  <w:p w14:paraId="23DC4527" w14:textId="77777777" w:rsidR="005A307B" w:rsidRDefault="005A307B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C413B">
              <w:rPr>
                <w:rFonts w:ascii="Times New Roman" w:hAnsi="Times New Roman" w:cs="Times New Roman"/>
                <w:sz w:val="20"/>
                <w:szCs w:val="20"/>
              </w:rPr>
              <w:t>PV1_D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AC413B">
              <w:rPr>
                <w:rFonts w:ascii="Times New Roman" w:hAnsi="Times New Roman" w:cs="Times New Roman"/>
                <w:sz w:val="20"/>
                <w:szCs w:val="20"/>
              </w:rPr>
              <w:t>, Pos. 44</w:t>
            </w:r>
          </w:p>
          <w:p w14:paraId="5455B991" w14:textId="77777777" w:rsidR="005A307B" w:rsidRDefault="005A307B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56F4">
              <w:rPr>
                <w:rFonts w:ascii="Times New Roman" w:hAnsi="Times New Roman" w:cs="Times New Roman"/>
                <w:sz w:val="20"/>
                <w:szCs w:val="20"/>
              </w:rPr>
              <w:t xml:space="preserve">HITV1_DI, Pos.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  <w:p w14:paraId="25AC46DB" w14:textId="77777777" w:rsidR="005A307B" w:rsidRDefault="005A307B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5050">
              <w:rPr>
                <w:rFonts w:ascii="Times New Roman" w:hAnsi="Times New Roman" w:cs="Times New Roman"/>
                <w:sz w:val="20"/>
                <w:szCs w:val="20"/>
              </w:rPr>
              <w:t>CS2_A2_DI</w:t>
            </w:r>
            <w:r w:rsidRPr="0002095B">
              <w:rPr>
                <w:rFonts w:ascii="Times New Roman" w:hAnsi="Times New Roman" w:cs="Times New Roman"/>
                <w:sz w:val="20"/>
                <w:szCs w:val="20"/>
              </w:rPr>
              <w:t>, Pos. 42</w:t>
            </w:r>
          </w:p>
          <w:p w14:paraId="77BCC5B1" w14:textId="5D26FD26" w:rsidR="00266BE7" w:rsidRPr="00B7756F" w:rsidRDefault="00266BE7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1E36">
              <w:rPr>
                <w:rFonts w:ascii="Times New Roman" w:hAnsi="Times New Roman" w:cs="Times New Roman"/>
                <w:sz w:val="20"/>
                <w:szCs w:val="20"/>
              </w:rPr>
              <w:t>FA1_DI, Pos. 52</w:t>
            </w:r>
          </w:p>
        </w:tc>
      </w:tr>
      <w:tr w:rsidR="005A307B" w14:paraId="267CEBEA" w14:textId="77777777" w:rsidTr="003561DA">
        <w:tc>
          <w:tcPr>
            <w:tcW w:w="416" w:type="dxa"/>
            <w:tcBorders>
              <w:bottom w:val="single" w:sz="4" w:space="0" w:color="000000" w:themeColor="text1"/>
            </w:tcBorders>
          </w:tcPr>
          <w:p w14:paraId="1A79D74A" w14:textId="77777777" w:rsidR="005A307B" w:rsidRDefault="005A307B" w:rsidP="002241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300" w:type="dxa"/>
            <w:tcBorders>
              <w:bottom w:val="single" w:sz="4" w:space="0" w:color="000000" w:themeColor="text1"/>
            </w:tcBorders>
          </w:tcPr>
          <w:p w14:paraId="4F44E43C" w14:textId="77777777" w:rsidR="005A307B" w:rsidRDefault="005A307B" w:rsidP="002241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301" w:type="dxa"/>
            <w:tcBorders>
              <w:bottom w:val="single" w:sz="4" w:space="0" w:color="000000" w:themeColor="text1"/>
            </w:tcBorders>
          </w:tcPr>
          <w:p w14:paraId="20F4AE09" w14:textId="77777777" w:rsidR="005A307B" w:rsidRDefault="005A307B" w:rsidP="002241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Second-order</w:t>
            </w:r>
          </w:p>
        </w:tc>
        <w:tc>
          <w:tcPr>
            <w:tcW w:w="2301" w:type="dxa"/>
            <w:tcBorders>
              <w:bottom w:val="single" w:sz="4" w:space="0" w:color="000000" w:themeColor="text1"/>
            </w:tcBorders>
          </w:tcPr>
          <w:p w14:paraId="65C559BF" w14:textId="77777777" w:rsidR="005A307B" w:rsidRDefault="005A307B" w:rsidP="002241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162FD1">
              <w:rPr>
                <w:rFonts w:ascii="Times New Roman" w:hAnsi="Times New Roman" w:cs="Times New Roman"/>
                <w:sz w:val="20"/>
                <w:szCs w:val="20"/>
              </w:rPr>
              <w:t>ontraction in competent physician car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2300" w:type="dxa"/>
            <w:tcBorders>
              <w:bottom w:val="single" w:sz="4" w:space="0" w:color="000000" w:themeColor="text1"/>
            </w:tcBorders>
          </w:tcPr>
          <w:p w14:paraId="5F10E35B" w14:textId="77777777" w:rsidR="005A307B" w:rsidRDefault="005A307B" w:rsidP="002241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162FD1">
              <w:rPr>
                <w:rFonts w:ascii="Times New Roman" w:hAnsi="Times New Roman" w:cs="Times New Roman"/>
                <w:sz w:val="20"/>
                <w:szCs w:val="20"/>
              </w:rPr>
              <w:t>her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 i</w:t>
            </w:r>
            <w:r w:rsidRPr="00162FD1">
              <w:rPr>
                <w:rFonts w:ascii="Times New Roman" w:hAnsi="Times New Roman" w:cs="Times New Roman"/>
                <w:sz w:val="20"/>
                <w:szCs w:val="20"/>
              </w:rPr>
              <w:t xml:space="preserve">s a shortage of doctors, the doctors that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system has</w:t>
            </w:r>
            <w:r w:rsidRPr="00162FD1">
              <w:rPr>
                <w:rFonts w:ascii="Times New Roman" w:hAnsi="Times New Roman" w:cs="Times New Roman"/>
                <w:sz w:val="20"/>
                <w:szCs w:val="20"/>
              </w:rPr>
              <w:t xml:space="preserve"> are leaving and quitting and dying by suicide, there are not enough people to care for the patients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Pr="00162FD1">
              <w:rPr>
                <w:rFonts w:ascii="Times New Roman" w:hAnsi="Times New Roman" w:cs="Times New Roman"/>
                <w:sz w:val="20"/>
                <w:szCs w:val="20"/>
              </w:rPr>
              <w:t xml:space="preserve">an enormous amount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physicians’</w:t>
            </w:r>
            <w:r w:rsidRPr="00162FD1">
              <w:rPr>
                <w:rFonts w:ascii="Times New Roman" w:hAnsi="Times New Roman" w:cs="Times New Roman"/>
                <w:sz w:val="20"/>
                <w:szCs w:val="20"/>
              </w:rPr>
              <w:t xml:space="preserve"> emotional and mental energy is being taken towards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often uncompensated </w:t>
            </w:r>
            <w:r w:rsidRPr="00162FD1">
              <w:rPr>
                <w:rFonts w:ascii="Times New Roman" w:hAnsi="Times New Roman" w:cs="Times New Roman"/>
                <w:sz w:val="20"/>
                <w:szCs w:val="20"/>
              </w:rPr>
              <w:t>administrative tasks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i.e., called pajama time</w:t>
            </w:r>
            <w:r w:rsidRPr="00162F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301" w:type="dxa"/>
            <w:tcBorders>
              <w:bottom w:val="single" w:sz="4" w:space="0" w:color="000000" w:themeColor="text1"/>
            </w:tcBorders>
          </w:tcPr>
          <w:p w14:paraId="25EEF446" w14:textId="77777777" w:rsidR="005A307B" w:rsidRDefault="005A307B" w:rsidP="002241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162FD1">
              <w:rPr>
                <w:rFonts w:ascii="Times New Roman" w:hAnsi="Times New Roman" w:cs="Times New Roman"/>
                <w:sz w:val="20"/>
                <w:szCs w:val="20"/>
              </w:rPr>
              <w:t>atients will be dying more frequently, there’s going to be more death, more permanent disability, less access to physician talent</w:t>
            </w:r>
          </w:p>
        </w:tc>
        <w:tc>
          <w:tcPr>
            <w:tcW w:w="2301" w:type="dxa"/>
            <w:tcBorders>
              <w:bottom w:val="single" w:sz="4" w:space="0" w:color="000000" w:themeColor="text1"/>
            </w:tcBorders>
          </w:tcPr>
          <w:p w14:paraId="5B1DEF94" w14:textId="77777777" w:rsidR="005A307B" w:rsidRPr="00AC413B" w:rsidRDefault="005A307B" w:rsidP="002241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5050">
              <w:rPr>
                <w:rFonts w:ascii="Times New Roman" w:hAnsi="Times New Roman" w:cs="Times New Roman"/>
                <w:sz w:val="20"/>
                <w:szCs w:val="20"/>
              </w:rPr>
              <w:t>PV3_ETC2_DI</w:t>
            </w:r>
            <w:r w:rsidRPr="00162FD1">
              <w:rPr>
                <w:rFonts w:ascii="Times New Roman" w:hAnsi="Times New Roman" w:cs="Times New Roman"/>
                <w:sz w:val="20"/>
                <w:szCs w:val="20"/>
              </w:rPr>
              <w:t>, Pos. 49</w:t>
            </w:r>
          </w:p>
        </w:tc>
      </w:tr>
      <w:tr w:rsidR="005A307B" w14:paraId="3583DBC4" w14:textId="77777777" w:rsidTr="003561DA">
        <w:tc>
          <w:tcPr>
            <w:tcW w:w="416" w:type="dxa"/>
            <w:tcBorders>
              <w:top w:val="single" w:sz="4" w:space="0" w:color="000000" w:themeColor="text1"/>
            </w:tcBorders>
          </w:tcPr>
          <w:p w14:paraId="43B25646" w14:textId="77777777" w:rsidR="005A307B" w:rsidRDefault="005A30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00" w:type="dxa"/>
            <w:tcBorders>
              <w:top w:val="single" w:sz="4" w:space="0" w:color="000000" w:themeColor="text1"/>
            </w:tcBorders>
          </w:tcPr>
          <w:p w14:paraId="2BA48D67" w14:textId="77777777" w:rsidR="005A307B" w:rsidRDefault="005A30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301" w:type="dxa"/>
            <w:tcBorders>
              <w:top w:val="single" w:sz="4" w:space="0" w:color="000000" w:themeColor="text1"/>
            </w:tcBorders>
          </w:tcPr>
          <w:p w14:paraId="62D17751" w14:textId="77777777" w:rsidR="005A307B" w:rsidRPr="00B7756F" w:rsidRDefault="005A30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Second-order</w:t>
            </w:r>
          </w:p>
        </w:tc>
        <w:tc>
          <w:tcPr>
            <w:tcW w:w="2301" w:type="dxa"/>
            <w:tcBorders>
              <w:top w:val="single" w:sz="4" w:space="0" w:color="000000" w:themeColor="text1"/>
            </w:tcBorders>
          </w:tcPr>
          <w:p w14:paraId="18DB4288" w14:textId="77777777" w:rsidR="005A307B" w:rsidRPr="00B7756F" w:rsidRDefault="005A30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Lack of employee satisfaction</w:t>
            </w:r>
          </w:p>
        </w:tc>
        <w:tc>
          <w:tcPr>
            <w:tcW w:w="2300" w:type="dxa"/>
            <w:tcBorders>
              <w:top w:val="single" w:sz="4" w:space="0" w:color="000000" w:themeColor="text1"/>
            </w:tcBorders>
          </w:tcPr>
          <w:p w14:paraId="2E9428A9" w14:textId="77777777" w:rsidR="005A307B" w:rsidRPr="00B7756F" w:rsidRDefault="005A30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Customers falling back on non-electronic mediums </w:t>
            </w:r>
          </w:p>
        </w:tc>
        <w:tc>
          <w:tcPr>
            <w:tcW w:w="2301" w:type="dxa"/>
            <w:tcBorders>
              <w:top w:val="single" w:sz="4" w:space="0" w:color="000000" w:themeColor="text1"/>
            </w:tcBorders>
          </w:tcPr>
          <w:p w14:paraId="04E8994A" w14:textId="77777777" w:rsidR="005A307B" w:rsidRPr="00B7756F" w:rsidRDefault="005A307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  <w:tcBorders>
              <w:top w:val="single" w:sz="4" w:space="0" w:color="000000" w:themeColor="text1"/>
            </w:tcBorders>
          </w:tcPr>
          <w:p w14:paraId="6A4D60B4" w14:textId="77777777" w:rsidR="005A307B" w:rsidRPr="00060507" w:rsidRDefault="005A307B" w:rsidP="0006050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PY1_DI, Pos. 49</w:t>
            </w:r>
          </w:p>
        </w:tc>
      </w:tr>
      <w:tr w:rsidR="005A307B" w14:paraId="1F2ECBD4" w14:textId="77777777" w:rsidTr="00105055">
        <w:tc>
          <w:tcPr>
            <w:tcW w:w="416" w:type="dxa"/>
          </w:tcPr>
          <w:p w14:paraId="1E92CA24" w14:textId="77777777" w:rsidR="005A307B" w:rsidRDefault="005A30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00" w:type="dxa"/>
          </w:tcPr>
          <w:p w14:paraId="00619C0D" w14:textId="77777777" w:rsidR="005A307B" w:rsidRDefault="005A30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301" w:type="dxa"/>
          </w:tcPr>
          <w:p w14:paraId="3BAC5173" w14:textId="77777777" w:rsidR="005A307B" w:rsidRPr="00B7756F" w:rsidRDefault="005A30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Second-order</w:t>
            </w:r>
          </w:p>
        </w:tc>
        <w:tc>
          <w:tcPr>
            <w:tcW w:w="2301" w:type="dxa"/>
          </w:tcPr>
          <w:p w14:paraId="5CBD817E" w14:textId="77777777" w:rsidR="005A307B" w:rsidRPr="00B7756F" w:rsidRDefault="005A30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Lack of customer satisfaction</w:t>
            </w:r>
          </w:p>
        </w:tc>
        <w:tc>
          <w:tcPr>
            <w:tcW w:w="2300" w:type="dxa"/>
          </w:tcPr>
          <w:p w14:paraId="6D1DA965" w14:textId="77777777" w:rsidR="005A307B" w:rsidRPr="00B7756F" w:rsidRDefault="005A30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Repetition of mundane manual tasks</w:t>
            </w:r>
          </w:p>
        </w:tc>
        <w:tc>
          <w:tcPr>
            <w:tcW w:w="2301" w:type="dxa"/>
          </w:tcPr>
          <w:p w14:paraId="25F873BD" w14:textId="77777777" w:rsidR="005A307B" w:rsidRPr="00B7756F" w:rsidRDefault="005A307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</w:tcPr>
          <w:p w14:paraId="477CF0CD" w14:textId="77777777" w:rsidR="005A307B" w:rsidRPr="00B7756F" w:rsidRDefault="005A30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507">
              <w:rPr>
                <w:rFonts w:ascii="Times New Roman" w:hAnsi="Times New Roman" w:cs="Times New Roman"/>
                <w:sz w:val="20"/>
                <w:szCs w:val="20"/>
              </w:rPr>
              <w:t>PY1_DI, Pos. 49</w:t>
            </w:r>
          </w:p>
        </w:tc>
      </w:tr>
      <w:tr w:rsidR="005A307B" w14:paraId="524C7923" w14:textId="77777777" w:rsidTr="00105055">
        <w:tc>
          <w:tcPr>
            <w:tcW w:w="416" w:type="dxa"/>
          </w:tcPr>
          <w:p w14:paraId="614E584F" w14:textId="77777777" w:rsidR="005A307B" w:rsidRDefault="005A307B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300" w:type="dxa"/>
          </w:tcPr>
          <w:p w14:paraId="159EB5CE" w14:textId="77777777" w:rsidR="005A307B" w:rsidRDefault="005A307B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Past</w:t>
            </w:r>
          </w:p>
        </w:tc>
        <w:tc>
          <w:tcPr>
            <w:tcW w:w="2301" w:type="dxa"/>
          </w:tcPr>
          <w:p w14:paraId="04B150EB" w14:textId="77777777" w:rsidR="005A307B" w:rsidRPr="00B7756F" w:rsidRDefault="005A307B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Second-order</w:t>
            </w:r>
          </w:p>
        </w:tc>
        <w:tc>
          <w:tcPr>
            <w:tcW w:w="2301" w:type="dxa"/>
          </w:tcPr>
          <w:p w14:paraId="2179F9E0" w14:textId="77777777" w:rsidR="005A307B" w:rsidRPr="00B7756F" w:rsidRDefault="005A307B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6C0B">
              <w:rPr>
                <w:rFonts w:ascii="Times New Roman" w:hAnsi="Times New Roman" w:cs="Times New Roman"/>
                <w:sz w:val="20"/>
                <w:szCs w:val="20"/>
              </w:rPr>
              <w:t>[Managerial implication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]: </w:t>
            </w:r>
            <w:r w:rsidRPr="00436C0B">
              <w:rPr>
                <w:rFonts w:ascii="Times New Roman" w:hAnsi="Times New Roman" w:cs="Times New Roman"/>
                <w:sz w:val="20"/>
                <w:szCs w:val="20"/>
              </w:rPr>
              <w:t>CEO had to get involved</w:t>
            </w:r>
          </w:p>
        </w:tc>
        <w:tc>
          <w:tcPr>
            <w:tcW w:w="2300" w:type="dxa"/>
          </w:tcPr>
          <w:p w14:paraId="5F73CA2F" w14:textId="77777777" w:rsidR="005A307B" w:rsidRPr="00B7756F" w:rsidRDefault="005A307B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Non-usage of a system that is at </w:t>
            </w:r>
            <w:r w:rsidRPr="00436C0B">
              <w:rPr>
                <w:rFonts w:ascii="Times New Roman" w:hAnsi="Times New Roman" w:cs="Times New Roman"/>
                <w:sz w:val="20"/>
                <w:szCs w:val="20"/>
              </w:rPr>
              <w:t>an organization's disposal</w:t>
            </w:r>
          </w:p>
        </w:tc>
        <w:tc>
          <w:tcPr>
            <w:tcW w:w="2301" w:type="dxa"/>
          </w:tcPr>
          <w:p w14:paraId="782055AC" w14:textId="77777777" w:rsidR="005A307B" w:rsidRPr="00B7756F" w:rsidRDefault="005A307B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</w:tcPr>
          <w:p w14:paraId="0B839735" w14:textId="77777777" w:rsidR="005A307B" w:rsidRPr="00B7756F" w:rsidRDefault="005A307B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507">
              <w:rPr>
                <w:rFonts w:ascii="Times New Roman" w:hAnsi="Times New Roman" w:cs="Times New Roman"/>
                <w:sz w:val="20"/>
                <w:szCs w:val="20"/>
              </w:rPr>
              <w:t xml:space="preserve">PY1_DI, Pos.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</w:tr>
      <w:tr w:rsidR="005A307B" w14:paraId="6900E2D2" w14:textId="77777777" w:rsidTr="00105055">
        <w:tc>
          <w:tcPr>
            <w:tcW w:w="416" w:type="dxa"/>
          </w:tcPr>
          <w:p w14:paraId="5AD005FC" w14:textId="77777777" w:rsidR="005A307B" w:rsidRDefault="005A307B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7</w:t>
            </w:r>
          </w:p>
        </w:tc>
        <w:tc>
          <w:tcPr>
            <w:tcW w:w="2300" w:type="dxa"/>
          </w:tcPr>
          <w:p w14:paraId="79827F51" w14:textId="77777777" w:rsidR="005A307B" w:rsidRPr="00B7756F" w:rsidRDefault="005A307B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301" w:type="dxa"/>
          </w:tcPr>
          <w:p w14:paraId="1E5B4069" w14:textId="77777777" w:rsidR="005A307B" w:rsidRPr="00B7756F" w:rsidRDefault="005A307B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Second-order</w:t>
            </w:r>
          </w:p>
        </w:tc>
        <w:tc>
          <w:tcPr>
            <w:tcW w:w="2301" w:type="dxa"/>
          </w:tcPr>
          <w:p w14:paraId="6CEB9C81" w14:textId="77777777" w:rsidR="006B1D32" w:rsidRDefault="006B1D32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Financial implications:</w:t>
            </w:r>
          </w:p>
          <w:p w14:paraId="2E416623" w14:textId="19974EC9" w:rsidR="005A307B" w:rsidRDefault="005A307B" w:rsidP="006B1D32">
            <w:pPr>
              <w:pStyle w:val="ListParagraph"/>
              <w:numPr>
                <w:ilvl w:val="0"/>
                <w:numId w:val="2"/>
              </w:numPr>
              <w:ind w:left="264" w:hanging="264"/>
              <w:rPr>
                <w:rFonts w:ascii="Times New Roman" w:hAnsi="Times New Roman" w:cs="Times New Roman"/>
                <w:sz w:val="20"/>
                <w:szCs w:val="20"/>
              </w:rPr>
            </w:pPr>
            <w:r w:rsidRPr="006B1D32">
              <w:rPr>
                <w:rFonts w:ascii="Times New Roman" w:hAnsi="Times New Roman" w:cs="Times New Roman"/>
                <w:sz w:val="20"/>
                <w:szCs w:val="20"/>
              </w:rPr>
              <w:t>Loss in profit</w:t>
            </w:r>
            <w:r w:rsidR="006B1D3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6B1D32" w:rsidRPr="006B1D32">
              <w:rPr>
                <w:rFonts w:ascii="Times New Roman" w:hAnsi="Times New Roman" w:cs="Times New Roman"/>
                <w:sz w:val="20"/>
                <w:szCs w:val="20"/>
              </w:rPr>
              <w:t>CDE1_A1_DI, Pos. 52</w:t>
            </w:r>
            <w:r w:rsidR="006B1D3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58E22E2" w14:textId="2FFEE71C" w:rsidR="00947593" w:rsidRPr="00947593" w:rsidRDefault="006B1D32" w:rsidP="00947593">
            <w:pPr>
              <w:pStyle w:val="ListParagraph"/>
              <w:numPr>
                <w:ilvl w:val="0"/>
                <w:numId w:val="2"/>
              </w:numPr>
              <w:ind w:left="264" w:hanging="26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Waste </w:t>
            </w:r>
            <w:r w:rsidR="001619C0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money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6B7851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PV2_CDE3_DI</w:t>
            </w:r>
            <w:r w:rsidRPr="00322897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, Pos. 65</w:t>
            </w:r>
            <w:r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)</w:t>
            </w:r>
          </w:p>
          <w:p w14:paraId="5E23AE4D" w14:textId="77777777" w:rsidR="00947593" w:rsidRDefault="00947593" w:rsidP="00947593">
            <w:pPr>
              <w:pStyle w:val="ListParagraph"/>
              <w:numPr>
                <w:ilvl w:val="0"/>
                <w:numId w:val="2"/>
              </w:numPr>
              <w:ind w:left="264" w:hanging="264"/>
              <w:rPr>
                <w:rFonts w:ascii="Times New Roman" w:hAnsi="Times New Roman" w:cs="Times New Roman"/>
                <w:sz w:val="20"/>
                <w:szCs w:val="20"/>
              </w:rPr>
            </w:pPr>
            <w:r w:rsidRPr="00947593">
              <w:rPr>
                <w:rFonts w:ascii="Times New Roman" w:hAnsi="Times New Roman" w:cs="Times New Roman"/>
                <w:sz w:val="20"/>
                <w:szCs w:val="20"/>
              </w:rPr>
              <w:t>Delay in billings, i.e., receivables are pushed out for months</w:t>
            </w:r>
            <w:r w:rsidRPr="0094759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947593">
              <w:rPr>
                <w:rFonts w:ascii="Times New Roman" w:hAnsi="Times New Roman" w:cs="Times New Roman"/>
                <w:sz w:val="20"/>
                <w:szCs w:val="20"/>
              </w:rPr>
              <w:t>PY1_DI, Pos. 75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947593">
              <w:rPr>
                <w:rFonts w:ascii="Times New Roman" w:hAnsi="Times New Roman" w:cs="Times New Roman"/>
                <w:sz w:val="20"/>
                <w:szCs w:val="20"/>
              </w:rPr>
              <w:t>CS2_A2_DI, Pos. 42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DC2CAE5" w14:textId="19E2AAF9" w:rsidR="001619C0" w:rsidRPr="00947593" w:rsidRDefault="001619C0" w:rsidP="00947593">
            <w:pPr>
              <w:pStyle w:val="ListParagraph"/>
              <w:numPr>
                <w:ilvl w:val="0"/>
                <w:numId w:val="2"/>
              </w:numPr>
              <w:ind w:left="264" w:hanging="26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One cannot get additional financial commitment to advance the work</w:t>
            </w:r>
          </w:p>
        </w:tc>
        <w:tc>
          <w:tcPr>
            <w:tcW w:w="2300" w:type="dxa"/>
          </w:tcPr>
          <w:p w14:paraId="24EE895C" w14:textId="77777777" w:rsidR="005A307B" w:rsidRPr="00B7756F" w:rsidRDefault="005A307B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Lack of data about revenue, i.e., how much health plans reimburse providers for vs. how much they spend on care</w:t>
            </w:r>
          </w:p>
        </w:tc>
        <w:tc>
          <w:tcPr>
            <w:tcW w:w="2301" w:type="dxa"/>
          </w:tcPr>
          <w:p w14:paraId="6E1863EA" w14:textId="4660EFBE" w:rsidR="005A307B" w:rsidRPr="00B7756F" w:rsidRDefault="001619C0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will take much longer to get the work done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081E36">
              <w:rPr>
                <w:rFonts w:ascii="Times New Roman" w:hAnsi="Times New Roman" w:cs="Times New Roman"/>
                <w:sz w:val="20"/>
                <w:szCs w:val="20"/>
              </w:rPr>
              <w:t>FA1_DI, Pos. 52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01" w:type="dxa"/>
          </w:tcPr>
          <w:p w14:paraId="708EAEA3" w14:textId="77777777" w:rsidR="005A307B" w:rsidRDefault="005A307B" w:rsidP="0010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5050">
              <w:rPr>
                <w:rFonts w:ascii="Times New Roman" w:hAnsi="Times New Roman" w:cs="Times New Roman"/>
                <w:sz w:val="20"/>
                <w:szCs w:val="20"/>
              </w:rPr>
              <w:t>CDE1_A1_DI</w:t>
            </w:r>
            <w:r w:rsidRPr="00EA2C34">
              <w:rPr>
                <w:rFonts w:ascii="Times New Roman" w:hAnsi="Times New Roman" w:cs="Times New Roman"/>
                <w:sz w:val="20"/>
                <w:szCs w:val="20"/>
              </w:rPr>
              <w:t>, Pos. 52</w:t>
            </w:r>
          </w:p>
          <w:p w14:paraId="37C2E11D" w14:textId="77777777" w:rsidR="006B1D32" w:rsidRDefault="006B1D32" w:rsidP="00103925">
            <w:pPr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6B7851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PV2_CDE3_DI</w:t>
            </w:r>
            <w:r w:rsidRPr="00322897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, Pos. 65</w:t>
            </w:r>
          </w:p>
          <w:p w14:paraId="4A42EF4D" w14:textId="77777777" w:rsidR="00947593" w:rsidRDefault="00947593" w:rsidP="009475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0507">
              <w:rPr>
                <w:rFonts w:ascii="Times New Roman" w:hAnsi="Times New Roman" w:cs="Times New Roman"/>
                <w:sz w:val="20"/>
                <w:szCs w:val="20"/>
              </w:rPr>
              <w:t xml:space="preserve">PY1_DI, Pos.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  <w:p w14:paraId="5BF5D403" w14:textId="77777777" w:rsidR="00947593" w:rsidRDefault="00947593" w:rsidP="009475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5050">
              <w:rPr>
                <w:rFonts w:ascii="Times New Roman" w:hAnsi="Times New Roman" w:cs="Times New Roman"/>
                <w:sz w:val="20"/>
                <w:szCs w:val="20"/>
              </w:rPr>
              <w:t>CS2_A2_DI</w:t>
            </w:r>
            <w:r w:rsidRPr="0002095B">
              <w:rPr>
                <w:rFonts w:ascii="Times New Roman" w:hAnsi="Times New Roman" w:cs="Times New Roman"/>
                <w:sz w:val="20"/>
                <w:szCs w:val="20"/>
              </w:rPr>
              <w:t>, Pos. 42</w:t>
            </w:r>
          </w:p>
          <w:p w14:paraId="38BDEB83" w14:textId="00D35AD3" w:rsidR="001619C0" w:rsidRPr="00B7756F" w:rsidRDefault="001619C0" w:rsidP="009475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1E36">
              <w:rPr>
                <w:rFonts w:ascii="Times New Roman" w:hAnsi="Times New Roman" w:cs="Times New Roman"/>
                <w:sz w:val="20"/>
                <w:szCs w:val="20"/>
              </w:rPr>
              <w:t>FA1_DI, Pos. 52</w:t>
            </w:r>
          </w:p>
        </w:tc>
      </w:tr>
      <w:tr w:rsidR="005A307B" w14:paraId="0BBEEE41" w14:textId="77777777" w:rsidTr="00105055">
        <w:tc>
          <w:tcPr>
            <w:tcW w:w="416" w:type="dxa"/>
          </w:tcPr>
          <w:p w14:paraId="5F366209" w14:textId="77777777" w:rsidR="005A307B" w:rsidRDefault="005A307B" w:rsidP="002241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300" w:type="dxa"/>
          </w:tcPr>
          <w:p w14:paraId="445BEB61" w14:textId="77777777" w:rsidR="005A307B" w:rsidRDefault="005A307B" w:rsidP="002241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301" w:type="dxa"/>
          </w:tcPr>
          <w:p w14:paraId="1561C899" w14:textId="77777777" w:rsidR="005A307B" w:rsidRDefault="005A307B" w:rsidP="002241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Second-order</w:t>
            </w:r>
          </w:p>
        </w:tc>
        <w:tc>
          <w:tcPr>
            <w:tcW w:w="2301" w:type="dxa"/>
          </w:tcPr>
          <w:p w14:paraId="63595FAF" w14:textId="77777777" w:rsidR="005A307B" w:rsidRDefault="005A307B" w:rsidP="002241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Burnout</w:t>
            </w:r>
          </w:p>
        </w:tc>
        <w:tc>
          <w:tcPr>
            <w:tcW w:w="2300" w:type="dxa"/>
          </w:tcPr>
          <w:p w14:paraId="76B8AF10" w14:textId="77777777" w:rsidR="005A307B" w:rsidRDefault="005A307B" w:rsidP="002241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</w:tcPr>
          <w:p w14:paraId="2620E7A2" w14:textId="77777777" w:rsidR="005A307B" w:rsidRDefault="005A307B" w:rsidP="0022417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</w:tcPr>
          <w:p w14:paraId="5762FE34" w14:textId="77777777" w:rsidR="005A307B" w:rsidRPr="00162FD1" w:rsidRDefault="005A307B" w:rsidP="002241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025C">
              <w:rPr>
                <w:rFonts w:ascii="Times New Roman" w:hAnsi="Times New Roman" w:cs="Times New Roman"/>
                <w:sz w:val="20"/>
                <w:szCs w:val="20"/>
              </w:rPr>
              <w:t>M1_DI, Pos. 48</w:t>
            </w:r>
          </w:p>
        </w:tc>
      </w:tr>
      <w:tr w:rsidR="005A307B" w14:paraId="0E81C66C" w14:textId="77777777" w:rsidTr="00105055">
        <w:tc>
          <w:tcPr>
            <w:tcW w:w="416" w:type="dxa"/>
          </w:tcPr>
          <w:p w14:paraId="36C6F387" w14:textId="77777777" w:rsidR="005A307B" w:rsidRDefault="005A307B" w:rsidP="006D0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300" w:type="dxa"/>
          </w:tcPr>
          <w:p w14:paraId="09795990" w14:textId="77777777" w:rsidR="005A307B" w:rsidRDefault="005A307B" w:rsidP="006D0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301" w:type="dxa"/>
          </w:tcPr>
          <w:p w14:paraId="0F6DA2C9" w14:textId="77777777" w:rsidR="005A307B" w:rsidRDefault="005A307B" w:rsidP="006D0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Second-order</w:t>
            </w:r>
          </w:p>
        </w:tc>
        <w:tc>
          <w:tcPr>
            <w:tcW w:w="2301" w:type="dxa"/>
          </w:tcPr>
          <w:p w14:paraId="7C0AB8B5" w14:textId="5CF20D41" w:rsidR="005A307B" w:rsidRDefault="005A307B" w:rsidP="006D0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Mistrust</w:t>
            </w:r>
            <w:r w:rsidR="003561DA">
              <w:rPr>
                <w:rFonts w:ascii="Times New Roman" w:hAnsi="Times New Roman" w:cs="Times New Roman"/>
                <w:sz w:val="20"/>
                <w:szCs w:val="20"/>
              </w:rPr>
              <w:t xml:space="preserve"> e.g., </w:t>
            </w:r>
            <w:r w:rsidR="003561DA">
              <w:rPr>
                <w:rFonts w:ascii="Times New Roman" w:hAnsi="Times New Roman" w:cs="Times New Roman"/>
                <w:sz w:val="20"/>
                <w:szCs w:val="20"/>
              </w:rPr>
              <w:t xml:space="preserve">Patients trusting providers to keep their data safe, providers trusting payers to not use the collected data against them, payers trusting each other to share data, </w:t>
            </w:r>
            <w:r w:rsidR="003561DA" w:rsidRPr="00322897">
              <w:rPr>
                <w:rFonts w:ascii="Times New Roman" w:hAnsi="Times New Roman" w:cs="Times New Roman"/>
                <w:sz w:val="20"/>
                <w:szCs w:val="20"/>
              </w:rPr>
              <w:t>public health trusting patients to be able to access the data that they maintain about them</w:t>
            </w:r>
          </w:p>
        </w:tc>
        <w:tc>
          <w:tcPr>
            <w:tcW w:w="2300" w:type="dxa"/>
          </w:tcPr>
          <w:p w14:paraId="425CE0BB" w14:textId="1B7B3460" w:rsidR="005A307B" w:rsidRDefault="003561DA" w:rsidP="006D0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“(…) </w:t>
            </w:r>
            <w:r w:rsidRPr="00322897">
              <w:rPr>
                <w:rFonts w:ascii="Times New Roman" w:hAnsi="Times New Roman" w:cs="Times New Roman"/>
                <w:sz w:val="20"/>
                <w:szCs w:val="20"/>
              </w:rPr>
              <w:t>trust builds slowly, and it’s lost in an instant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[quote].”</w:t>
            </w:r>
          </w:p>
        </w:tc>
        <w:tc>
          <w:tcPr>
            <w:tcW w:w="2301" w:type="dxa"/>
          </w:tcPr>
          <w:p w14:paraId="00262BD9" w14:textId="77777777" w:rsidR="005A307B" w:rsidRDefault="005A307B" w:rsidP="006D0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</w:tcPr>
          <w:p w14:paraId="3A2EB84E" w14:textId="77777777" w:rsidR="005A307B" w:rsidRDefault="005A307B" w:rsidP="006D0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025C">
              <w:rPr>
                <w:rFonts w:ascii="Times New Roman" w:hAnsi="Times New Roman" w:cs="Times New Roman"/>
                <w:sz w:val="20"/>
                <w:szCs w:val="20"/>
              </w:rPr>
              <w:t>M1_DI, Pos. 48</w:t>
            </w:r>
          </w:p>
          <w:p w14:paraId="536CC300" w14:textId="2D6168FF" w:rsidR="003561DA" w:rsidRPr="00162FD1" w:rsidRDefault="003561DA" w:rsidP="006D0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2897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PV2_HINE3_DI, Pos. 65</w:t>
            </w:r>
            <w:r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-67</w:t>
            </w:r>
          </w:p>
        </w:tc>
      </w:tr>
      <w:tr w:rsidR="005A307B" w14:paraId="32D39AA7" w14:textId="77777777" w:rsidTr="00105055">
        <w:tc>
          <w:tcPr>
            <w:tcW w:w="416" w:type="dxa"/>
          </w:tcPr>
          <w:p w14:paraId="23A5E2EB" w14:textId="77777777" w:rsidR="005A307B" w:rsidRDefault="005A307B" w:rsidP="006D0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300" w:type="dxa"/>
          </w:tcPr>
          <w:p w14:paraId="2DFF285D" w14:textId="77777777" w:rsidR="005A307B" w:rsidRDefault="005A307B" w:rsidP="006D0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301" w:type="dxa"/>
          </w:tcPr>
          <w:p w14:paraId="30BC4D34" w14:textId="77777777" w:rsidR="005A307B" w:rsidRDefault="005A307B" w:rsidP="006D0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Second-order</w:t>
            </w:r>
          </w:p>
        </w:tc>
        <w:tc>
          <w:tcPr>
            <w:tcW w:w="2301" w:type="dxa"/>
          </w:tcPr>
          <w:p w14:paraId="42EAA06D" w14:textId="77777777" w:rsidR="005A307B" w:rsidRDefault="005A307B" w:rsidP="006D0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Uncertainty</w:t>
            </w:r>
          </w:p>
        </w:tc>
        <w:tc>
          <w:tcPr>
            <w:tcW w:w="2300" w:type="dxa"/>
          </w:tcPr>
          <w:p w14:paraId="3E195BF3" w14:textId="77777777" w:rsidR="005A307B" w:rsidRDefault="005A307B" w:rsidP="006D0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</w:tcPr>
          <w:p w14:paraId="6DE957C2" w14:textId="77777777" w:rsidR="005A307B" w:rsidRDefault="005A307B" w:rsidP="006D0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</w:tcPr>
          <w:p w14:paraId="2BD8AF8E" w14:textId="77777777" w:rsidR="005A307B" w:rsidRPr="00162FD1" w:rsidRDefault="005A307B" w:rsidP="006D0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025C">
              <w:rPr>
                <w:rFonts w:ascii="Times New Roman" w:hAnsi="Times New Roman" w:cs="Times New Roman"/>
                <w:sz w:val="20"/>
                <w:szCs w:val="20"/>
              </w:rPr>
              <w:t>M1_DI, Pos. 48</w:t>
            </w:r>
          </w:p>
        </w:tc>
      </w:tr>
      <w:tr w:rsidR="005A307B" w14:paraId="7DE1AD6D" w14:textId="77777777" w:rsidTr="00105055">
        <w:tc>
          <w:tcPr>
            <w:tcW w:w="416" w:type="dxa"/>
          </w:tcPr>
          <w:p w14:paraId="7AE0B7C1" w14:textId="77777777" w:rsidR="005A307B" w:rsidRDefault="005A307B" w:rsidP="006D0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300" w:type="dxa"/>
          </w:tcPr>
          <w:p w14:paraId="19F66512" w14:textId="77777777" w:rsidR="005A307B" w:rsidRDefault="005A307B" w:rsidP="006D0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301" w:type="dxa"/>
          </w:tcPr>
          <w:p w14:paraId="1C90240E" w14:textId="77777777" w:rsidR="005A307B" w:rsidRDefault="005A307B" w:rsidP="006D0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Second-order</w:t>
            </w:r>
          </w:p>
        </w:tc>
        <w:tc>
          <w:tcPr>
            <w:tcW w:w="2301" w:type="dxa"/>
          </w:tcPr>
          <w:p w14:paraId="60C3EF9F" w14:textId="77777777" w:rsidR="005A307B" w:rsidRDefault="005A307B" w:rsidP="006D0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Pr="000B36D6">
              <w:rPr>
                <w:rFonts w:ascii="Times New Roman" w:hAnsi="Times New Roman" w:cs="Times New Roman"/>
                <w:sz w:val="20"/>
                <w:szCs w:val="20"/>
              </w:rPr>
              <w:t>nsuccessful implementation is very subjective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Did you</w:t>
            </w:r>
            <w:r w:rsidRPr="000B36D6">
              <w:rPr>
                <w:rFonts w:ascii="Times New Roman" w:hAnsi="Times New Roman" w:cs="Times New Roman"/>
                <w:sz w:val="20"/>
                <w:szCs w:val="20"/>
              </w:rPr>
              <w:t xml:space="preserve"> run out of money,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but the</w:t>
            </w:r>
            <w:r w:rsidRPr="000B36D6">
              <w:rPr>
                <w:rFonts w:ascii="Times New Roman" w:hAnsi="Times New Roman" w:cs="Times New Roman"/>
                <w:sz w:val="20"/>
                <w:szCs w:val="20"/>
              </w:rPr>
              <w:t xml:space="preserve"> idea was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still </w:t>
            </w:r>
            <w:r w:rsidRPr="000B36D6">
              <w:rPr>
                <w:rFonts w:ascii="Times New Roman" w:hAnsi="Times New Roman" w:cs="Times New Roman"/>
                <w:sz w:val="20"/>
                <w:szCs w:val="20"/>
              </w:rPr>
              <w:t xml:space="preserve">good,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did you run out of time/are you off schedule, was the scope off, did the project die</w:t>
            </w:r>
          </w:p>
        </w:tc>
        <w:tc>
          <w:tcPr>
            <w:tcW w:w="2300" w:type="dxa"/>
          </w:tcPr>
          <w:p w14:paraId="57CC8BFD" w14:textId="77777777" w:rsidR="005A307B" w:rsidRDefault="005A307B" w:rsidP="006D0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</w:tcPr>
          <w:p w14:paraId="5D2351F5" w14:textId="77777777" w:rsidR="005A307B" w:rsidRDefault="005A307B" w:rsidP="006D0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Just because </w:t>
            </w:r>
            <w:r w:rsidRPr="00D51EBC">
              <w:rPr>
                <w:rFonts w:ascii="Times New Roman" w:hAnsi="Times New Roman" w:cs="Times New Roman"/>
                <w:sz w:val="20"/>
                <w:szCs w:val="20"/>
              </w:rPr>
              <w:t>any 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 first</w:t>
            </w:r>
            <w:r w:rsidRPr="00D51EBC">
              <w:rPr>
                <w:rFonts w:ascii="Times New Roman" w:hAnsi="Times New Roman" w:cs="Times New Roman"/>
                <w:sz w:val="20"/>
                <w:szCs w:val="20"/>
              </w:rPr>
              <w:t xml:space="preserve"> three are unsuccessful, does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not</w:t>
            </w:r>
            <w:r w:rsidRPr="00D51EBC">
              <w:rPr>
                <w:rFonts w:ascii="Times New Roman" w:hAnsi="Times New Roman" w:cs="Times New Roman"/>
                <w:sz w:val="20"/>
                <w:szCs w:val="20"/>
              </w:rPr>
              <w:t xml:space="preserve"> necessarily mean that the implementation is unsuccessfu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2301" w:type="dxa"/>
          </w:tcPr>
          <w:p w14:paraId="2F0C172C" w14:textId="77777777" w:rsidR="005A307B" w:rsidRPr="00162FD1" w:rsidRDefault="005A307B" w:rsidP="006D02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1EBC">
              <w:rPr>
                <w:rFonts w:ascii="Times New Roman" w:hAnsi="Times New Roman" w:cs="Times New Roman"/>
                <w:sz w:val="20"/>
                <w:szCs w:val="20"/>
              </w:rPr>
              <w:t>M1_DI, Pos. 48</w:t>
            </w:r>
          </w:p>
        </w:tc>
      </w:tr>
      <w:tr w:rsidR="005A307B" w14:paraId="7B423FFC" w14:textId="77777777" w:rsidTr="00105055">
        <w:tc>
          <w:tcPr>
            <w:tcW w:w="416" w:type="dxa"/>
          </w:tcPr>
          <w:p w14:paraId="55C72283" w14:textId="77777777" w:rsidR="005A307B" w:rsidRDefault="005A307B" w:rsidP="00CB6E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300" w:type="dxa"/>
          </w:tcPr>
          <w:p w14:paraId="5383D56E" w14:textId="77777777" w:rsidR="005A307B" w:rsidRDefault="005A307B" w:rsidP="00CB6E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301" w:type="dxa"/>
          </w:tcPr>
          <w:p w14:paraId="039FAEA3" w14:textId="77777777" w:rsidR="005A307B" w:rsidRDefault="005A307B" w:rsidP="00CB6E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Second-order</w:t>
            </w:r>
          </w:p>
        </w:tc>
        <w:tc>
          <w:tcPr>
            <w:tcW w:w="2301" w:type="dxa"/>
          </w:tcPr>
          <w:p w14:paraId="1FFB563E" w14:textId="613DC815" w:rsidR="005A307B" w:rsidRDefault="005A307B" w:rsidP="00CB6E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Discredit the leader who was pushing for the project</w:t>
            </w:r>
            <w:r w:rsidR="003561DA">
              <w:rPr>
                <w:rFonts w:ascii="Times New Roman" w:hAnsi="Times New Roman" w:cs="Times New Roman"/>
                <w:sz w:val="20"/>
                <w:szCs w:val="20"/>
              </w:rPr>
              <w:t xml:space="preserve"> [contradiction]</w:t>
            </w:r>
          </w:p>
        </w:tc>
        <w:tc>
          <w:tcPr>
            <w:tcW w:w="2300" w:type="dxa"/>
          </w:tcPr>
          <w:p w14:paraId="082856C1" w14:textId="77777777" w:rsidR="005A307B" w:rsidRDefault="005A307B" w:rsidP="00CB6E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</w:tcPr>
          <w:p w14:paraId="0E94CF81" w14:textId="77777777" w:rsidR="005A307B" w:rsidRDefault="005A307B" w:rsidP="00CB6E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Negative impact on their career</w:t>
            </w:r>
          </w:p>
        </w:tc>
        <w:tc>
          <w:tcPr>
            <w:tcW w:w="2301" w:type="dxa"/>
          </w:tcPr>
          <w:p w14:paraId="7DE953D6" w14:textId="77777777" w:rsidR="005A307B" w:rsidRPr="00162FD1" w:rsidRDefault="005A307B" w:rsidP="00CB6E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1EBC">
              <w:rPr>
                <w:rFonts w:ascii="Times New Roman" w:hAnsi="Times New Roman" w:cs="Times New Roman"/>
                <w:sz w:val="20"/>
                <w:szCs w:val="20"/>
              </w:rPr>
              <w:t>M1_DI, Pos. 48</w:t>
            </w:r>
          </w:p>
        </w:tc>
      </w:tr>
      <w:tr w:rsidR="005A307B" w14:paraId="251F92B2" w14:textId="77777777" w:rsidTr="00105055">
        <w:tc>
          <w:tcPr>
            <w:tcW w:w="416" w:type="dxa"/>
          </w:tcPr>
          <w:p w14:paraId="379DA181" w14:textId="77777777" w:rsidR="005A307B" w:rsidRDefault="005A307B" w:rsidP="00A856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2300" w:type="dxa"/>
          </w:tcPr>
          <w:p w14:paraId="3549AE8D" w14:textId="77777777" w:rsidR="005A307B" w:rsidRDefault="005A307B" w:rsidP="00A856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301" w:type="dxa"/>
          </w:tcPr>
          <w:p w14:paraId="66BA2525" w14:textId="77777777" w:rsidR="005A307B" w:rsidRDefault="005A307B" w:rsidP="00A856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Second-order</w:t>
            </w:r>
          </w:p>
        </w:tc>
        <w:tc>
          <w:tcPr>
            <w:tcW w:w="2301" w:type="dxa"/>
          </w:tcPr>
          <w:p w14:paraId="0E2FF90D" w14:textId="77777777" w:rsidR="005A307B" w:rsidRDefault="005A307B" w:rsidP="00A856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Snowball effect on downstream processes </w:t>
            </w:r>
          </w:p>
        </w:tc>
        <w:tc>
          <w:tcPr>
            <w:tcW w:w="2300" w:type="dxa"/>
          </w:tcPr>
          <w:p w14:paraId="61721DD2" w14:textId="77777777" w:rsidR="005A307B" w:rsidRDefault="005A307B" w:rsidP="00A856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Physician skips a step or does not want to use the system</w:t>
            </w:r>
          </w:p>
        </w:tc>
        <w:tc>
          <w:tcPr>
            <w:tcW w:w="2301" w:type="dxa"/>
          </w:tcPr>
          <w:p w14:paraId="71EEE0AC" w14:textId="77777777" w:rsidR="005A307B" w:rsidRDefault="005A307B" w:rsidP="00A856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Billing process is screwed up</w:t>
            </w:r>
          </w:p>
        </w:tc>
        <w:tc>
          <w:tcPr>
            <w:tcW w:w="2301" w:type="dxa"/>
          </w:tcPr>
          <w:p w14:paraId="742E0916" w14:textId="77777777" w:rsidR="005A307B" w:rsidRPr="00A856F4" w:rsidRDefault="005A307B" w:rsidP="00A856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56F4">
              <w:rPr>
                <w:rFonts w:ascii="Times New Roman" w:hAnsi="Times New Roman" w:cs="Times New Roman"/>
                <w:sz w:val="20"/>
                <w:szCs w:val="20"/>
              </w:rPr>
              <w:t xml:space="preserve">HITV1_DI, Pos.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</w:tr>
      <w:tr w:rsidR="005A307B" w14:paraId="4CC029C8" w14:textId="77777777" w:rsidTr="00105055">
        <w:tc>
          <w:tcPr>
            <w:tcW w:w="416" w:type="dxa"/>
          </w:tcPr>
          <w:p w14:paraId="4208E0CF" w14:textId="77777777" w:rsidR="005A307B" w:rsidRDefault="005A307B" w:rsidP="003228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24</w:t>
            </w:r>
          </w:p>
        </w:tc>
        <w:tc>
          <w:tcPr>
            <w:tcW w:w="2300" w:type="dxa"/>
          </w:tcPr>
          <w:p w14:paraId="69A54B66" w14:textId="77777777" w:rsidR="005A307B" w:rsidRDefault="005A307B" w:rsidP="003228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301" w:type="dxa"/>
          </w:tcPr>
          <w:p w14:paraId="054A7EF8" w14:textId="77777777" w:rsidR="005A307B" w:rsidRDefault="005A307B" w:rsidP="003228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Second-order</w:t>
            </w:r>
          </w:p>
        </w:tc>
        <w:tc>
          <w:tcPr>
            <w:tcW w:w="2301" w:type="dxa"/>
          </w:tcPr>
          <w:p w14:paraId="15F5ADB0" w14:textId="1C468476" w:rsidR="005A307B" w:rsidRDefault="005A307B" w:rsidP="003228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Loss in </w:t>
            </w:r>
            <w:r w:rsidR="00345D9D">
              <w:rPr>
                <w:rFonts w:ascii="Times New Roman" w:hAnsi="Times New Roman" w:cs="Times New Roman"/>
                <w:sz w:val="20"/>
                <w:szCs w:val="20"/>
              </w:rPr>
              <w:t>momentum and the window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opportunity </w:t>
            </w:r>
          </w:p>
        </w:tc>
        <w:tc>
          <w:tcPr>
            <w:tcW w:w="2300" w:type="dxa"/>
          </w:tcPr>
          <w:p w14:paraId="0D14F841" w14:textId="77777777" w:rsidR="005A307B" w:rsidRDefault="005A307B" w:rsidP="003228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“I</w:t>
            </w:r>
            <w:r w:rsidRPr="00322897">
              <w:rPr>
                <w:rFonts w:ascii="Times New Roman" w:hAnsi="Times New Roman" w:cs="Times New Roman"/>
                <w:sz w:val="20"/>
                <w:szCs w:val="20"/>
              </w:rPr>
              <w:t>f you don’t get things done quickly, you know, if you don’t strike while the iron is hot, you might not have another chance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[quote].”</w:t>
            </w:r>
          </w:p>
        </w:tc>
        <w:tc>
          <w:tcPr>
            <w:tcW w:w="2301" w:type="dxa"/>
          </w:tcPr>
          <w:p w14:paraId="78849BBE" w14:textId="017262D7" w:rsidR="005A307B" w:rsidRDefault="00345D9D" w:rsidP="003228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may set back things several years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081E36">
              <w:rPr>
                <w:rFonts w:ascii="Times New Roman" w:hAnsi="Times New Roman" w:cs="Times New Roman"/>
                <w:sz w:val="20"/>
                <w:szCs w:val="20"/>
              </w:rPr>
              <w:t>FA1_DI, Pos. 52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01" w:type="dxa"/>
          </w:tcPr>
          <w:p w14:paraId="4757C88B" w14:textId="77777777" w:rsidR="005A307B" w:rsidRDefault="005A307B" w:rsidP="00322897">
            <w:pPr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6B7851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PV2_CDE3_DI</w:t>
            </w:r>
            <w:r w:rsidRPr="00322897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, Pos. 65</w:t>
            </w:r>
          </w:p>
          <w:p w14:paraId="1257C8D4" w14:textId="0DB55298" w:rsidR="00345D9D" w:rsidRPr="00A856F4" w:rsidRDefault="00345D9D" w:rsidP="003228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1E36">
              <w:rPr>
                <w:rFonts w:ascii="Times New Roman" w:hAnsi="Times New Roman" w:cs="Times New Roman"/>
                <w:sz w:val="20"/>
                <w:szCs w:val="20"/>
              </w:rPr>
              <w:t>FA1_DI, Pos. 52</w:t>
            </w:r>
          </w:p>
        </w:tc>
      </w:tr>
      <w:tr w:rsidR="005A307B" w14:paraId="1EAAE1B5" w14:textId="77777777" w:rsidTr="00105055">
        <w:tc>
          <w:tcPr>
            <w:tcW w:w="416" w:type="dxa"/>
          </w:tcPr>
          <w:p w14:paraId="418899A1" w14:textId="77777777" w:rsidR="005A307B" w:rsidRDefault="005A307B" w:rsidP="00C05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300" w:type="dxa"/>
          </w:tcPr>
          <w:p w14:paraId="307A9C11" w14:textId="77777777" w:rsidR="005A307B" w:rsidRDefault="005A307B" w:rsidP="00C05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301" w:type="dxa"/>
          </w:tcPr>
          <w:p w14:paraId="6AC20533" w14:textId="77777777" w:rsidR="005A307B" w:rsidRDefault="005A307B" w:rsidP="00C05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Second-order</w:t>
            </w:r>
          </w:p>
        </w:tc>
        <w:tc>
          <w:tcPr>
            <w:tcW w:w="2301" w:type="dxa"/>
          </w:tcPr>
          <w:p w14:paraId="304E6B3E" w14:textId="77777777" w:rsidR="005A307B" w:rsidRDefault="005A307B" w:rsidP="00C05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Loss in faith and commitment to the initiative</w:t>
            </w:r>
          </w:p>
        </w:tc>
        <w:tc>
          <w:tcPr>
            <w:tcW w:w="2300" w:type="dxa"/>
          </w:tcPr>
          <w:p w14:paraId="4B74EAB6" w14:textId="77777777" w:rsidR="005A307B" w:rsidRDefault="005A307B" w:rsidP="00C05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C05059">
              <w:rPr>
                <w:rFonts w:ascii="Times New Roman" w:hAnsi="Times New Roman" w:cs="Times New Roman"/>
                <w:sz w:val="20"/>
                <w:szCs w:val="20"/>
              </w:rPr>
              <w:t xml:space="preserve">And then </w:t>
            </w:r>
            <w:proofErr w:type="gramStart"/>
            <w:r w:rsidRPr="00C05059">
              <w:rPr>
                <w:rFonts w:ascii="Times New Roman" w:hAnsi="Times New Roman" w:cs="Times New Roman"/>
                <w:sz w:val="20"/>
                <w:szCs w:val="20"/>
              </w:rPr>
              <w:t>you’re</w:t>
            </w:r>
            <w:proofErr w:type="gramEnd"/>
            <w:r w:rsidRPr="00C05059">
              <w:rPr>
                <w:rFonts w:ascii="Times New Roman" w:hAnsi="Times New Roman" w:cs="Times New Roman"/>
                <w:sz w:val="20"/>
                <w:szCs w:val="20"/>
              </w:rPr>
              <w:t xml:space="preserve"> kind of left with this orphan project because it was a great idea, you hit failure, and now everybody kind of went their separate ways, right? Like the band broke up. And it’s </w:t>
            </w:r>
            <w:proofErr w:type="gramStart"/>
            <w:r w:rsidRPr="00C05059">
              <w:rPr>
                <w:rFonts w:ascii="Times New Roman" w:hAnsi="Times New Roman" w:cs="Times New Roman"/>
                <w:sz w:val="20"/>
                <w:szCs w:val="20"/>
              </w:rPr>
              <w:t>really hard</w:t>
            </w:r>
            <w:proofErr w:type="gramEnd"/>
            <w:r w:rsidRPr="00C05059">
              <w:rPr>
                <w:rFonts w:ascii="Times New Roman" w:hAnsi="Times New Roman" w:cs="Times New Roman"/>
                <w:sz w:val="20"/>
                <w:szCs w:val="20"/>
              </w:rPr>
              <w:t xml:space="preserve"> to get the band back together at that point afterwards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[quote]”.</w:t>
            </w:r>
          </w:p>
        </w:tc>
        <w:tc>
          <w:tcPr>
            <w:tcW w:w="2301" w:type="dxa"/>
          </w:tcPr>
          <w:p w14:paraId="5F5D2301" w14:textId="77777777" w:rsidR="005A307B" w:rsidRDefault="005A307B" w:rsidP="00C05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People move on to do other things, going separate ways </w:t>
            </w:r>
          </w:p>
        </w:tc>
        <w:tc>
          <w:tcPr>
            <w:tcW w:w="2301" w:type="dxa"/>
          </w:tcPr>
          <w:p w14:paraId="1314C3DE" w14:textId="77777777" w:rsidR="005A307B" w:rsidRPr="00A856F4" w:rsidRDefault="005A307B" w:rsidP="00C05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1E36">
              <w:rPr>
                <w:rFonts w:ascii="Times New Roman" w:hAnsi="Times New Roman" w:cs="Times New Roman"/>
                <w:sz w:val="20"/>
                <w:szCs w:val="20"/>
              </w:rPr>
              <w:t>FA1_DI, Pos. 52</w:t>
            </w:r>
          </w:p>
        </w:tc>
      </w:tr>
      <w:tr w:rsidR="005A307B" w14:paraId="46DCD3A9" w14:textId="77777777" w:rsidTr="00105055">
        <w:tc>
          <w:tcPr>
            <w:tcW w:w="416" w:type="dxa"/>
          </w:tcPr>
          <w:p w14:paraId="1CA1B03A" w14:textId="77777777" w:rsidR="005A307B" w:rsidRDefault="005A307B" w:rsidP="00C05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2300" w:type="dxa"/>
          </w:tcPr>
          <w:p w14:paraId="01F261E3" w14:textId="77777777" w:rsidR="005A307B" w:rsidRDefault="005A307B" w:rsidP="00C05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2301" w:type="dxa"/>
          </w:tcPr>
          <w:p w14:paraId="4AA1F983" w14:textId="77777777" w:rsidR="005A307B" w:rsidRDefault="005A307B" w:rsidP="005465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Second-order</w:t>
            </w:r>
          </w:p>
        </w:tc>
        <w:tc>
          <w:tcPr>
            <w:tcW w:w="2301" w:type="dxa"/>
          </w:tcPr>
          <w:p w14:paraId="42EDEB56" w14:textId="77777777" w:rsidR="005A307B" w:rsidRDefault="005A307B" w:rsidP="005465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else fills that vacuum that is a worse outcome</w:t>
            </w:r>
          </w:p>
        </w:tc>
        <w:tc>
          <w:tcPr>
            <w:tcW w:w="2300" w:type="dxa"/>
          </w:tcPr>
          <w:p w14:paraId="3C6A1D6E" w14:textId="77777777" w:rsidR="005A307B" w:rsidRDefault="005A307B" w:rsidP="00C050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1" w:type="dxa"/>
          </w:tcPr>
          <w:p w14:paraId="4DF7E0F9" w14:textId="77777777" w:rsidR="005A307B" w:rsidRDefault="005A307B" w:rsidP="00C05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Things take turn for the worst</w:t>
            </w:r>
          </w:p>
        </w:tc>
        <w:tc>
          <w:tcPr>
            <w:tcW w:w="2301" w:type="dxa"/>
          </w:tcPr>
          <w:p w14:paraId="397E8C65" w14:textId="77777777" w:rsidR="005A307B" w:rsidRPr="00081E36" w:rsidRDefault="005A307B" w:rsidP="00C05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1E36">
              <w:rPr>
                <w:rFonts w:ascii="Times New Roman" w:hAnsi="Times New Roman" w:cs="Times New Roman"/>
                <w:sz w:val="20"/>
                <w:szCs w:val="20"/>
              </w:rPr>
              <w:t>FA1_DI, Pos. 52</w:t>
            </w:r>
          </w:p>
        </w:tc>
      </w:tr>
    </w:tbl>
    <w:p w14:paraId="74D680C8" w14:textId="77777777" w:rsidR="00FF0866" w:rsidRDefault="00FF0866"/>
    <w:sectPr w:rsidR="00FF0866" w:rsidSect="00DD27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806" w:right="806" w:bottom="806" w:left="806" w:header="288" w:footer="288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C8342" w14:textId="77777777" w:rsidR="004B6196" w:rsidRDefault="004B6196" w:rsidP="00DD27C6">
      <w:r>
        <w:separator/>
      </w:r>
    </w:p>
  </w:endnote>
  <w:endnote w:type="continuationSeparator" w:id="0">
    <w:p w14:paraId="3427F13A" w14:textId="77777777" w:rsidR="004B6196" w:rsidRDefault="004B6196" w:rsidP="00DD2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A54E8" w14:textId="77777777" w:rsidR="00DD27C6" w:rsidRDefault="00DD27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23882" w14:textId="77777777" w:rsidR="00DD27C6" w:rsidRDefault="00DD27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85655" w14:textId="77777777" w:rsidR="00DD27C6" w:rsidRDefault="00DD27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5A025" w14:textId="77777777" w:rsidR="004B6196" w:rsidRDefault="004B6196" w:rsidP="00DD27C6">
      <w:r>
        <w:separator/>
      </w:r>
    </w:p>
  </w:footnote>
  <w:footnote w:type="continuationSeparator" w:id="0">
    <w:p w14:paraId="54470BCF" w14:textId="77777777" w:rsidR="004B6196" w:rsidRDefault="004B6196" w:rsidP="00DD2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5587889"/>
      <w:docPartObj>
        <w:docPartGallery w:val="Page Numbers (Top of Page)"/>
        <w:docPartUnique/>
      </w:docPartObj>
    </w:sdtPr>
    <w:sdtContent>
      <w:p w14:paraId="5DCB74B9" w14:textId="6883A50A" w:rsidR="00DD27C6" w:rsidRDefault="00DD27C6" w:rsidP="005529B8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D1FAC75" w14:textId="77777777" w:rsidR="00DD27C6" w:rsidRDefault="00DD27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0"/>
        <w:szCs w:val="20"/>
      </w:rPr>
      <w:id w:val="-1497802652"/>
      <w:docPartObj>
        <w:docPartGallery w:val="Page Numbers (Top of Page)"/>
        <w:docPartUnique/>
      </w:docPartObj>
    </w:sdtPr>
    <w:sdtContent>
      <w:p w14:paraId="263AC5D5" w14:textId="587F9659" w:rsidR="00DD27C6" w:rsidRPr="00DD27C6" w:rsidRDefault="00DD27C6" w:rsidP="005529B8">
        <w:pPr>
          <w:pStyle w:val="Header"/>
          <w:framePr w:wrap="none" w:vAnchor="text" w:hAnchor="margin" w:xAlign="center" w:y="1"/>
          <w:rPr>
            <w:rStyle w:val="PageNumber"/>
            <w:rFonts w:ascii="Times New Roman" w:hAnsi="Times New Roman" w:cs="Times New Roman"/>
            <w:sz w:val="20"/>
            <w:szCs w:val="20"/>
          </w:rPr>
        </w:pPr>
        <w:r w:rsidRPr="00DD27C6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begin"/>
        </w:r>
        <w:r w:rsidRPr="00DD27C6">
          <w:rPr>
            <w:rStyle w:val="PageNumber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DD27C6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separate"/>
        </w:r>
        <w:r w:rsidRPr="00DD27C6">
          <w:rPr>
            <w:rStyle w:val="PageNumber"/>
            <w:rFonts w:ascii="Times New Roman" w:hAnsi="Times New Roman" w:cs="Times New Roman"/>
            <w:noProof/>
            <w:sz w:val="20"/>
            <w:szCs w:val="20"/>
          </w:rPr>
          <w:t>- 1 -</w:t>
        </w:r>
        <w:r w:rsidRPr="00DD27C6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39DA7B0A" w14:textId="0F1ADF54" w:rsidR="00DD27C6" w:rsidRPr="00E42D70" w:rsidRDefault="00E42D70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 w:rsidRPr="006711FA">
      <w:rPr>
        <w:rFonts w:ascii="Times New Roman" w:hAnsi="Times New Roman" w:cs="Times New Roman"/>
        <w:sz w:val="20"/>
        <w:szCs w:val="20"/>
      </w:rPr>
      <w:t>Ex_</w:t>
    </w:r>
    <w:r>
      <w:rPr>
        <w:rFonts w:ascii="Times New Roman" w:hAnsi="Times New Roman" w:cs="Times New Roman"/>
        <w:sz w:val="20"/>
        <w:szCs w:val="20"/>
      </w:rPr>
      <w:t>Implications</w:t>
    </w:r>
    <w:proofErr w:type="spellEnd"/>
    <w:r>
      <w:rPr>
        <w:rFonts w:ascii="Times New Roman" w:hAnsi="Times New Roman" w:cs="Times New Roman"/>
        <w:sz w:val="20"/>
        <w:szCs w:val="20"/>
      </w:rPr>
      <w:t xml:space="preserve"> of unsuccessful deployment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34029" w14:textId="77777777" w:rsidR="00DD27C6" w:rsidRDefault="00DD2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01418"/>
    <w:multiLevelType w:val="hybridMultilevel"/>
    <w:tmpl w:val="6E6823B2"/>
    <w:lvl w:ilvl="0" w:tplc="F1C0EA38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2291D"/>
    <w:multiLevelType w:val="hybridMultilevel"/>
    <w:tmpl w:val="0AC46FE8"/>
    <w:lvl w:ilvl="0" w:tplc="F1C0EA38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309272">
    <w:abstractNumId w:val="0"/>
  </w:num>
  <w:num w:numId="2" w16cid:durableId="899708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C3"/>
    <w:rsid w:val="0002095B"/>
    <w:rsid w:val="00043915"/>
    <w:rsid w:val="00060507"/>
    <w:rsid w:val="00064D3A"/>
    <w:rsid w:val="00081E36"/>
    <w:rsid w:val="000B36D6"/>
    <w:rsid w:val="00103925"/>
    <w:rsid w:val="00104649"/>
    <w:rsid w:val="00105055"/>
    <w:rsid w:val="001343FA"/>
    <w:rsid w:val="001619C0"/>
    <w:rsid w:val="00162FD1"/>
    <w:rsid w:val="00170320"/>
    <w:rsid w:val="00224172"/>
    <w:rsid w:val="00266BE7"/>
    <w:rsid w:val="00272389"/>
    <w:rsid w:val="00280396"/>
    <w:rsid w:val="002920BC"/>
    <w:rsid w:val="002F168C"/>
    <w:rsid w:val="00322897"/>
    <w:rsid w:val="00332CC0"/>
    <w:rsid w:val="00345D9D"/>
    <w:rsid w:val="003561DA"/>
    <w:rsid w:val="003B45FA"/>
    <w:rsid w:val="0040159E"/>
    <w:rsid w:val="00436C0B"/>
    <w:rsid w:val="0046573D"/>
    <w:rsid w:val="004B6196"/>
    <w:rsid w:val="004F7322"/>
    <w:rsid w:val="0051189A"/>
    <w:rsid w:val="00517540"/>
    <w:rsid w:val="00541D26"/>
    <w:rsid w:val="005465EC"/>
    <w:rsid w:val="0056106A"/>
    <w:rsid w:val="005A307B"/>
    <w:rsid w:val="005C17A7"/>
    <w:rsid w:val="006209DB"/>
    <w:rsid w:val="00684E07"/>
    <w:rsid w:val="006B18AB"/>
    <w:rsid w:val="006B1D32"/>
    <w:rsid w:val="006B7851"/>
    <w:rsid w:val="006D025C"/>
    <w:rsid w:val="00797888"/>
    <w:rsid w:val="007B3A2B"/>
    <w:rsid w:val="008158BF"/>
    <w:rsid w:val="00816A2F"/>
    <w:rsid w:val="008D7580"/>
    <w:rsid w:val="00916B86"/>
    <w:rsid w:val="009435E0"/>
    <w:rsid w:val="00947593"/>
    <w:rsid w:val="009A42E5"/>
    <w:rsid w:val="00A00315"/>
    <w:rsid w:val="00A75050"/>
    <w:rsid w:val="00A856F4"/>
    <w:rsid w:val="00AC413B"/>
    <w:rsid w:val="00B526C3"/>
    <w:rsid w:val="00B553FC"/>
    <w:rsid w:val="00B7756F"/>
    <w:rsid w:val="00B81F49"/>
    <w:rsid w:val="00B9587A"/>
    <w:rsid w:val="00C05059"/>
    <w:rsid w:val="00C07626"/>
    <w:rsid w:val="00CB0E90"/>
    <w:rsid w:val="00CB6E2B"/>
    <w:rsid w:val="00CE7CA2"/>
    <w:rsid w:val="00D51EBC"/>
    <w:rsid w:val="00D67DC5"/>
    <w:rsid w:val="00DD27C6"/>
    <w:rsid w:val="00E42D70"/>
    <w:rsid w:val="00E5553A"/>
    <w:rsid w:val="00EA2C34"/>
    <w:rsid w:val="00EE0721"/>
    <w:rsid w:val="00FF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FFC2E"/>
  <w15:chartTrackingRefBased/>
  <w15:docId w15:val="{0322B0FA-612C-AA40-B891-1647D506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5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05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D27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7C6"/>
  </w:style>
  <w:style w:type="paragraph" w:styleId="Footer">
    <w:name w:val="footer"/>
    <w:basedOn w:val="Normal"/>
    <w:link w:val="FooterChar"/>
    <w:uiPriority w:val="99"/>
    <w:unhideWhenUsed/>
    <w:rsid w:val="00DD27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7C6"/>
  </w:style>
  <w:style w:type="character" w:styleId="PageNumber">
    <w:name w:val="page number"/>
    <w:basedOn w:val="DefaultParagraphFont"/>
    <w:uiPriority w:val="99"/>
    <w:semiHidden/>
    <w:unhideWhenUsed/>
    <w:rsid w:val="00DD27C6"/>
  </w:style>
  <w:style w:type="paragraph" w:styleId="ListParagraph">
    <w:name w:val="List Paragraph"/>
    <w:basedOn w:val="Normal"/>
    <w:uiPriority w:val="34"/>
    <w:qFormat/>
    <w:rsid w:val="005A3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phiagoeppinger/Library/Group%20Containers/UBF8T346G9.Office/User%20Content.localized/Templates.localized/Background%20templa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Background templates.dotx</Template>
  <TotalTime>109</TotalTime>
  <Pages>3</Pages>
  <Words>611</Words>
  <Characters>3668</Characters>
  <Application>Microsoft Office Word</Application>
  <DocSecurity>0</DocSecurity>
  <Lines>1834</Lines>
  <Paragraphs>427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dcterms:created xsi:type="dcterms:W3CDTF">2023-07-23T23:56:00Z</dcterms:created>
  <dcterms:modified xsi:type="dcterms:W3CDTF">2023-08-06T06:47:00Z</dcterms:modified>
</cp:coreProperties>
</file>