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465"/>
        <w:gridCol w:w="1511"/>
        <w:gridCol w:w="1511"/>
        <w:gridCol w:w="1511"/>
        <w:gridCol w:w="855"/>
        <w:gridCol w:w="1511"/>
        <w:gridCol w:w="1511"/>
        <w:gridCol w:w="1511"/>
        <w:gridCol w:w="855"/>
      </w:tblGrid>
      <w:tr w:rsidR="008640D2" w:rsidRPr="008C3A72" w14:paraId="7B081FC5" w14:textId="77777777" w:rsidTr="00AB0EB2">
        <w:trPr>
          <w:trHeight w:val="292"/>
        </w:trPr>
        <w:tc>
          <w:tcPr>
            <w:tcW w:w="204" w:type="pct"/>
          </w:tcPr>
          <w:p w14:paraId="1DC83338" w14:textId="77777777" w:rsidR="004A103C" w:rsidRPr="008C3A72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2461BB98" w14:textId="77777777" w:rsidR="004A103C" w:rsidRPr="008C3A72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2" w:type="pct"/>
            <w:gridSpan w:val="8"/>
          </w:tcPr>
          <w:p w14:paraId="54667E4D" w14:textId="77777777" w:rsidR="004A103C" w:rsidRPr="008C3A72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Barrier relevance to technology innovation deployment process</w:t>
            </w:r>
          </w:p>
        </w:tc>
      </w:tr>
      <w:tr w:rsidR="008640D2" w:rsidRPr="008C3A72" w14:paraId="1BEDBD46" w14:textId="77777777" w:rsidTr="00AB0EB2">
        <w:trPr>
          <w:trHeight w:val="268"/>
        </w:trPr>
        <w:tc>
          <w:tcPr>
            <w:tcW w:w="204" w:type="pct"/>
          </w:tcPr>
          <w:p w14:paraId="01B7B391" w14:textId="77777777" w:rsidR="004A103C" w:rsidRPr="008C3A72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7F7083D5" w14:textId="77777777" w:rsidR="004A103C" w:rsidRPr="008C3A72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pct"/>
            <w:gridSpan w:val="4"/>
            <w:vAlign w:val="center"/>
          </w:tcPr>
          <w:p w14:paraId="1A7E917F" w14:textId="77777777" w:rsidR="004A103C" w:rsidRPr="008C3A72" w:rsidRDefault="004A103C" w:rsidP="00D7274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Initiation (pre-adoption)</w:t>
            </w:r>
          </w:p>
        </w:tc>
        <w:tc>
          <w:tcPr>
            <w:tcW w:w="2111" w:type="pct"/>
            <w:gridSpan w:val="4"/>
            <w:vAlign w:val="center"/>
          </w:tcPr>
          <w:p w14:paraId="04A07D26" w14:textId="77777777" w:rsidR="004A103C" w:rsidRPr="008C3A72" w:rsidRDefault="004A103C" w:rsidP="00D7274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Implementation (post-adoption)</w:t>
            </w:r>
          </w:p>
        </w:tc>
      </w:tr>
      <w:tr w:rsidR="008640D2" w:rsidRPr="008C3A72" w14:paraId="17DF809C" w14:textId="77777777" w:rsidTr="001B1839">
        <w:trPr>
          <w:trHeight w:val="403"/>
        </w:trPr>
        <w:tc>
          <w:tcPr>
            <w:tcW w:w="204" w:type="pct"/>
            <w:textDirection w:val="btLr"/>
            <w:vAlign w:val="center"/>
          </w:tcPr>
          <w:p w14:paraId="0A82EF30" w14:textId="77777777" w:rsidR="004A103C" w:rsidRPr="008C3A72" w:rsidRDefault="004A103C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FFFFF" w:themeFill="background1"/>
          </w:tcPr>
          <w:p w14:paraId="5C1EC639" w14:textId="77777777" w:rsidR="004A103C" w:rsidRPr="008C3A72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FFFFF" w:themeFill="background1"/>
          </w:tcPr>
          <w:p w14:paraId="23A764FB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FFFFF" w:themeFill="background1"/>
          </w:tcPr>
          <w:p w14:paraId="67D9B6B7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FFFFF" w:themeFill="background1"/>
          </w:tcPr>
          <w:p w14:paraId="264379E7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FFFFF" w:themeFill="background1"/>
          </w:tcPr>
          <w:p w14:paraId="05A84A38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592" w:type="pct"/>
            <w:shd w:val="clear" w:color="auto" w:fill="FFFFFF" w:themeFill="background1"/>
          </w:tcPr>
          <w:p w14:paraId="2433FBC5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FFFFF" w:themeFill="background1"/>
          </w:tcPr>
          <w:p w14:paraId="794E7B98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FFFFF" w:themeFill="background1"/>
          </w:tcPr>
          <w:p w14:paraId="52E87DEA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FFFFF" w:themeFill="background1"/>
          </w:tcPr>
          <w:p w14:paraId="3C33520D" w14:textId="77777777" w:rsidR="004A103C" w:rsidRPr="008C3A72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8B7E33" w:rsidRPr="00C027FC" w14:paraId="581AD413" w14:textId="77777777" w:rsidTr="00AB0EB2">
        <w:trPr>
          <w:trHeight w:val="403"/>
        </w:trPr>
        <w:tc>
          <w:tcPr>
            <w:tcW w:w="204" w:type="pct"/>
            <w:vMerge w:val="restart"/>
            <w:textDirection w:val="btLr"/>
            <w:vAlign w:val="center"/>
          </w:tcPr>
          <w:p w14:paraId="7455A9E0" w14:textId="77777777" w:rsidR="008B7E33" w:rsidRPr="008C3A72" w:rsidRDefault="008B7E33" w:rsidP="008B7E33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Owner of deployment barrier</w:t>
            </w:r>
          </w:p>
        </w:tc>
        <w:tc>
          <w:tcPr>
            <w:tcW w:w="574" w:type="pct"/>
            <w:shd w:val="clear" w:color="auto" w:fill="F9F9F9"/>
          </w:tcPr>
          <w:p w14:paraId="1562E1FA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592" w:type="pct"/>
            <w:tcBorders>
              <w:bottom w:val="dashSmallGap" w:sz="4" w:space="0" w:color="BFBFBF"/>
              <w:right w:val="dashSmallGap" w:sz="4" w:space="0" w:color="BFBFBF"/>
            </w:tcBorders>
            <w:shd w:val="clear" w:color="auto" w:fill="F9F9F9"/>
            <w:vAlign w:val="center"/>
          </w:tcPr>
          <w:p w14:paraId="07EC7801" w14:textId="77777777" w:rsidR="008B7E33" w:rsidRDefault="00C027FC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Approaching the wrong people to get them on board as innovation champions:</w:t>
            </w:r>
          </w:p>
          <w:p w14:paraId="07BFAADC" w14:textId="74786268" w:rsidR="00C027FC" w:rsidRDefault="00C027FC" w:rsidP="00C027F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</w:t>
            </w:r>
            <w:r w:rsidRPr="00C027FC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ommunicating the benefit of efficiency gains to people who dislike firing people or view their leadership importance by how many direct reports they have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C027FC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PY2_DI, Pos. 59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0D83E101" w14:textId="74744940" w:rsidR="00C027FC" w:rsidRPr="00C027FC" w:rsidRDefault="00C027FC" w:rsidP="00C027F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Burned out physicians </w:t>
            </w: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(M1_DI, Pos. 36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; </w:t>
            </w: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M1_DI, Pos. 24) </w:t>
            </w: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[see </w:t>
            </w:r>
            <w:proofErr w:type="spellStart"/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Pr_ExEff</w:t>
            </w:r>
            <w:proofErr w:type="spellEnd"/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</w:tc>
        <w:tc>
          <w:tcPr>
            <w:tcW w:w="592" w:type="pct"/>
            <w:tcBorders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F9F9F9"/>
          </w:tcPr>
          <w:p w14:paraId="175BAB26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tcBorders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F9F9F9"/>
          </w:tcPr>
          <w:p w14:paraId="32C184BB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tcBorders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F9F9F9"/>
          </w:tcPr>
          <w:p w14:paraId="3074006A" w14:textId="6D40A019" w:rsidR="00C027FC" w:rsidRDefault="00C027FC" w:rsidP="00C027FC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PY2_DI, Pos. 59</w:t>
            </w:r>
          </w:p>
          <w:p w14:paraId="74366BE4" w14:textId="484F9781" w:rsidR="00C027FC" w:rsidRPr="00C027FC" w:rsidRDefault="00C027FC" w:rsidP="00C027FC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C027F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  <w:t>M1_DI, Pos. 36</w:t>
            </w:r>
          </w:p>
          <w:p w14:paraId="450DCF0D" w14:textId="66D5F426" w:rsidR="008B7E33" w:rsidRPr="00C027FC" w:rsidRDefault="00C027FC" w:rsidP="00C027FC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C027F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  <w:t>M1_DI, Pos. 24</w:t>
            </w:r>
          </w:p>
        </w:tc>
        <w:tc>
          <w:tcPr>
            <w:tcW w:w="592" w:type="pct"/>
            <w:tcBorders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F9F9F9"/>
            <w:vAlign w:val="center"/>
          </w:tcPr>
          <w:p w14:paraId="3DCD0CC0" w14:textId="2C2B029B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tcBorders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F9F9F9"/>
          </w:tcPr>
          <w:p w14:paraId="7E6EF238" w14:textId="090FAC95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tcBorders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F9F9F9"/>
          </w:tcPr>
          <w:p w14:paraId="014F51B2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tcBorders>
              <w:left w:val="dashSmallGap" w:sz="4" w:space="0" w:color="BFBFBF"/>
              <w:bottom w:val="dashSmallGap" w:sz="4" w:space="0" w:color="BFBFBF"/>
            </w:tcBorders>
            <w:shd w:val="clear" w:color="auto" w:fill="F9F9F9"/>
          </w:tcPr>
          <w:p w14:paraId="5AFDDD2C" w14:textId="7D31A290" w:rsidR="008B7E33" w:rsidRPr="008C3A72" w:rsidRDefault="008B7E33" w:rsidP="008B7E33">
            <w:pPr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</w:tr>
      <w:tr w:rsidR="008B7E33" w:rsidRPr="008C3A72" w14:paraId="36008E72" w14:textId="77777777" w:rsidTr="00AB0EB2">
        <w:trPr>
          <w:trHeight w:val="403"/>
        </w:trPr>
        <w:tc>
          <w:tcPr>
            <w:tcW w:w="204" w:type="pct"/>
            <w:vMerge/>
          </w:tcPr>
          <w:p w14:paraId="1846C235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74" w:type="pct"/>
            <w:shd w:val="clear" w:color="auto" w:fill="E9E9E9"/>
          </w:tcPr>
          <w:p w14:paraId="6D9534E8" w14:textId="535CE7F9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592" w:type="pct"/>
            <w:tcBorders>
              <w:top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E9E9E9"/>
            <w:vAlign w:val="center"/>
          </w:tcPr>
          <w:p w14:paraId="101B9754" w14:textId="2E3C2362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Same-side and cross-externalities: Not getting the level of adoption where [positive] network effects kick in </w:t>
            </w: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0D892C7D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627C6903" w14:textId="54263DF8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The innovation cannot extract the value it intended to</w:t>
            </w:r>
          </w:p>
        </w:tc>
        <w:tc>
          <w:tcPr>
            <w:tcW w:w="335" w:type="pct"/>
            <w:tcBorders>
              <w:top w:val="dashSmallGap" w:sz="4" w:space="0" w:color="BFBFBF"/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59D57B5E" w14:textId="5A2424FD" w:rsidR="008B7E33" w:rsidRPr="00C027FC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27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PY2_DI, Pos. 80</w:t>
            </w: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E9E9E9"/>
            <w:vAlign w:val="center"/>
          </w:tcPr>
          <w:p w14:paraId="6DEAB8D6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60C1D4F7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bottom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0713DEE0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dashSmallGap" w:sz="4" w:space="0" w:color="BFBFBF"/>
              <w:left w:val="dashSmallGap" w:sz="4" w:space="0" w:color="BFBFBF"/>
              <w:bottom w:val="dashSmallGap" w:sz="4" w:space="0" w:color="BFBFBF"/>
            </w:tcBorders>
            <w:shd w:val="clear" w:color="auto" w:fill="E9E9E9"/>
          </w:tcPr>
          <w:p w14:paraId="2059F45E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</w:tr>
      <w:tr w:rsidR="008B7E33" w:rsidRPr="00C027FC" w14:paraId="2B2A2C71" w14:textId="77777777" w:rsidTr="00AB0EB2">
        <w:trPr>
          <w:trHeight w:val="390"/>
        </w:trPr>
        <w:tc>
          <w:tcPr>
            <w:tcW w:w="204" w:type="pct"/>
            <w:vMerge/>
          </w:tcPr>
          <w:p w14:paraId="4E656C27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E9E9E9"/>
          </w:tcPr>
          <w:p w14:paraId="23F2EB9C" w14:textId="37ABEC35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592" w:type="pct"/>
            <w:tcBorders>
              <w:top w:val="dashSmallGap" w:sz="4" w:space="0" w:color="BFBFBF"/>
              <w:right w:val="dashSmallGap" w:sz="4" w:space="0" w:color="BFBFBF"/>
            </w:tcBorders>
            <w:shd w:val="clear" w:color="auto" w:fill="E9E9E9"/>
            <w:vAlign w:val="center"/>
          </w:tcPr>
          <w:p w14:paraId="59916F1D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[Negative] cross-externalities:</w:t>
            </w:r>
          </w:p>
          <w:p w14:paraId="665AD74F" w14:textId="77777777" w:rsidR="008B7E33" w:rsidRPr="008C3A72" w:rsidRDefault="008B7E33" w:rsidP="008B7E3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22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Cold-start problem: No one wants to be the first at adopting the technology (ETC1_DI, Pos. 34-44)</w:t>
            </w:r>
          </w:p>
          <w:p w14:paraId="3945988A" w14:textId="4E8B8683" w:rsidR="008B7E33" w:rsidRPr="008C3A72" w:rsidRDefault="008B7E33" w:rsidP="008B7E3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22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Stakeholders only act if their business operations are compromised (ETC1_DI, Pos. 26) </w:t>
            </w: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[see </w:t>
            </w:r>
            <w:proofErr w:type="spellStart"/>
            <w:r w:rsidR="001A6856"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Pr_</w:t>
            </w: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Fin</w:t>
            </w:r>
            <w:proofErr w:type="spellEnd"/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3DF9A9F2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2DF96B27" w14:textId="20F35E30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[Success </w:t>
            </w:r>
            <w:proofErr w:type="gramStart"/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factor[</w:t>
            </w:r>
            <w:proofErr w:type="gramEnd"/>
            <w:r w:rsidRPr="008C3A7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Overcome the cold-start problem by piggybacking off of legacy processes rather than starting something from scratch]]</w:t>
            </w:r>
          </w:p>
        </w:tc>
        <w:tc>
          <w:tcPr>
            <w:tcW w:w="335" w:type="pct"/>
            <w:tcBorders>
              <w:top w:val="dashSmallGap" w:sz="4" w:space="0" w:color="BFBFBF"/>
              <w:left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33710B37" w14:textId="77777777" w:rsidR="008B7E33" w:rsidRPr="00C027FC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C027F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  <w:t>ETC1_DI, Pos. 34-44</w:t>
            </w:r>
          </w:p>
          <w:p w14:paraId="54908086" w14:textId="12C8042A" w:rsidR="008B7E33" w:rsidRPr="00C027FC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C027F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  <w:t>ETC1_DI, Pos. 26</w:t>
            </w: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right w:val="dashSmallGap" w:sz="4" w:space="0" w:color="BFBFBF"/>
            </w:tcBorders>
            <w:shd w:val="clear" w:color="auto" w:fill="E9E9E9"/>
            <w:vAlign w:val="center"/>
          </w:tcPr>
          <w:p w14:paraId="469F67DA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6C5FE17F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tcBorders>
              <w:top w:val="dashSmallGap" w:sz="4" w:space="0" w:color="BFBFBF"/>
              <w:left w:val="dashSmallGap" w:sz="4" w:space="0" w:color="BFBFBF"/>
              <w:right w:val="dashSmallGap" w:sz="4" w:space="0" w:color="BFBFBF"/>
            </w:tcBorders>
            <w:shd w:val="clear" w:color="auto" w:fill="E9E9E9"/>
          </w:tcPr>
          <w:p w14:paraId="355AB408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  <w:tc>
          <w:tcPr>
            <w:tcW w:w="335" w:type="pct"/>
            <w:tcBorders>
              <w:top w:val="dashSmallGap" w:sz="4" w:space="0" w:color="BFBFBF"/>
              <w:left w:val="dashSmallGap" w:sz="4" w:space="0" w:color="BFBFBF"/>
            </w:tcBorders>
            <w:shd w:val="clear" w:color="auto" w:fill="E9E9E9"/>
          </w:tcPr>
          <w:p w14:paraId="73B96A26" w14:textId="77777777" w:rsidR="008B7E33" w:rsidRPr="008C3A72" w:rsidRDefault="008B7E33" w:rsidP="008B7E3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</w:tr>
    </w:tbl>
    <w:p w14:paraId="71DFD143" w14:textId="77777777" w:rsidR="00FF0866" w:rsidRPr="00EA1DD6" w:rsidRDefault="00FF0866">
      <w:pPr>
        <w:rPr>
          <w:lang w:val="de-DE"/>
        </w:rPr>
      </w:pPr>
    </w:p>
    <w:sectPr w:rsidR="00FF0866" w:rsidRPr="00EA1DD6" w:rsidSect="008640D2">
      <w:headerReference w:type="default" r:id="rId7"/>
      <w:footerReference w:type="even" r:id="rId8"/>
      <w:footerReference w:type="default" r:id="rId9"/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3CA8" w14:textId="77777777" w:rsidR="00EB05D3" w:rsidRDefault="00EB05D3" w:rsidP="00E823D4">
      <w:r>
        <w:separator/>
      </w:r>
    </w:p>
  </w:endnote>
  <w:endnote w:type="continuationSeparator" w:id="0">
    <w:p w14:paraId="17C2ED6A" w14:textId="77777777" w:rsidR="00EB05D3" w:rsidRDefault="00EB05D3" w:rsidP="00E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37250"/>
      <w:docPartObj>
        <w:docPartGallery w:val="Page Numbers (Bottom of Page)"/>
        <w:docPartUnique/>
      </w:docPartObj>
    </w:sdtPr>
    <w:sdtContent>
      <w:p w14:paraId="717EBC45" w14:textId="77777777" w:rsid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991BD" w14:textId="77777777" w:rsidR="00E823D4" w:rsidRDefault="00E82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1385399830"/>
      <w:docPartObj>
        <w:docPartGallery w:val="Page Numbers (Bottom of Page)"/>
        <w:docPartUnique/>
      </w:docPartObj>
    </w:sdtPr>
    <w:sdtContent>
      <w:p w14:paraId="2E10C482" w14:textId="77777777" w:rsidR="00E823D4" w:rsidRP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E823D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44F6E64" w14:textId="77777777" w:rsidR="00E823D4" w:rsidRDefault="00E8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8728" w14:textId="77777777" w:rsidR="00EB05D3" w:rsidRDefault="00EB05D3" w:rsidP="00E823D4">
      <w:r>
        <w:separator/>
      </w:r>
    </w:p>
  </w:footnote>
  <w:footnote w:type="continuationSeparator" w:id="0">
    <w:p w14:paraId="42AFDD2F" w14:textId="77777777" w:rsidR="00EB05D3" w:rsidRDefault="00EB05D3" w:rsidP="00E8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7BA" w14:textId="726134D5" w:rsidR="00E823D4" w:rsidRPr="00E823D4" w:rsidRDefault="00E823D4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E823D4">
      <w:rPr>
        <w:rFonts w:ascii="Times New Roman" w:hAnsi="Times New Roman" w:cs="Times New Roman"/>
        <w:sz w:val="22"/>
        <w:szCs w:val="22"/>
      </w:rPr>
      <w:t>Pr_SocialInf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74F9"/>
    <w:multiLevelType w:val="hybridMultilevel"/>
    <w:tmpl w:val="77A0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37372"/>
    <w:multiLevelType w:val="hybridMultilevel"/>
    <w:tmpl w:val="410CD7C2"/>
    <w:lvl w:ilvl="0" w:tplc="81E80D38">
      <w:start w:val="1"/>
      <w:numFmt w:val="bullet"/>
      <w:lvlText w:val=""/>
      <w:lvlJc w:val="left"/>
      <w:pPr>
        <w:ind w:left="720" w:hanging="317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296">
    <w:abstractNumId w:val="0"/>
  </w:num>
  <w:num w:numId="2" w16cid:durableId="125897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4"/>
    <w:rsid w:val="00104649"/>
    <w:rsid w:val="001A6856"/>
    <w:rsid w:val="001B1839"/>
    <w:rsid w:val="00252F92"/>
    <w:rsid w:val="00260D0A"/>
    <w:rsid w:val="00272389"/>
    <w:rsid w:val="00280396"/>
    <w:rsid w:val="002A7844"/>
    <w:rsid w:val="002D5ABE"/>
    <w:rsid w:val="002F168C"/>
    <w:rsid w:val="003926B6"/>
    <w:rsid w:val="00442F89"/>
    <w:rsid w:val="00480D52"/>
    <w:rsid w:val="004A103C"/>
    <w:rsid w:val="004F7322"/>
    <w:rsid w:val="00517540"/>
    <w:rsid w:val="005350CB"/>
    <w:rsid w:val="0056106A"/>
    <w:rsid w:val="005A302A"/>
    <w:rsid w:val="005B7F91"/>
    <w:rsid w:val="005C096D"/>
    <w:rsid w:val="005C787A"/>
    <w:rsid w:val="005F5089"/>
    <w:rsid w:val="00713ABE"/>
    <w:rsid w:val="007C1820"/>
    <w:rsid w:val="007C430E"/>
    <w:rsid w:val="008640D2"/>
    <w:rsid w:val="008B7E33"/>
    <w:rsid w:val="008C3A72"/>
    <w:rsid w:val="008C3C37"/>
    <w:rsid w:val="00916B86"/>
    <w:rsid w:val="00A11875"/>
    <w:rsid w:val="00A141D0"/>
    <w:rsid w:val="00A63FE4"/>
    <w:rsid w:val="00AA0058"/>
    <w:rsid w:val="00AB0EB2"/>
    <w:rsid w:val="00C027FC"/>
    <w:rsid w:val="00C07626"/>
    <w:rsid w:val="00C111B1"/>
    <w:rsid w:val="00C1662F"/>
    <w:rsid w:val="00C172A0"/>
    <w:rsid w:val="00C3041D"/>
    <w:rsid w:val="00D72743"/>
    <w:rsid w:val="00E14EE8"/>
    <w:rsid w:val="00E30AF6"/>
    <w:rsid w:val="00E4276F"/>
    <w:rsid w:val="00E42947"/>
    <w:rsid w:val="00E5553A"/>
    <w:rsid w:val="00E80AB3"/>
    <w:rsid w:val="00E823D4"/>
    <w:rsid w:val="00EA1DD6"/>
    <w:rsid w:val="00EB05D3"/>
    <w:rsid w:val="00EC74B8"/>
    <w:rsid w:val="00F02FEA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D8D38"/>
  <w15:chartTrackingRefBased/>
  <w15:docId w15:val="{C6F5A1A5-8655-5D4D-8141-789802CF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D4"/>
  </w:style>
  <w:style w:type="paragraph" w:styleId="Footer">
    <w:name w:val="footer"/>
    <w:basedOn w:val="Normal"/>
    <w:link w:val="Foot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D4"/>
  </w:style>
  <w:style w:type="character" w:styleId="PageNumber">
    <w:name w:val="page number"/>
    <w:basedOn w:val="DefaultParagraphFont"/>
    <w:uiPriority w:val="99"/>
    <w:semiHidden/>
    <w:unhideWhenUsed/>
    <w:rsid w:val="00E823D4"/>
  </w:style>
  <w:style w:type="paragraph" w:styleId="ListParagraph">
    <w:name w:val="List Paragraph"/>
    <w:basedOn w:val="Normal"/>
    <w:uiPriority w:val="34"/>
    <w:qFormat/>
    <w:rsid w:val="004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Process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Processing template.dotx</Template>
  <TotalTime>408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2023-08-05T14:06:00Z</cp:lastPrinted>
  <dcterms:created xsi:type="dcterms:W3CDTF">2023-08-05T13:18:00Z</dcterms:created>
  <dcterms:modified xsi:type="dcterms:W3CDTF">2023-08-06T11:55:00Z</dcterms:modified>
</cp:coreProperties>
</file>