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2EB6" w14:textId="77777777" w:rsidR="00592882" w:rsidRDefault="00592882" w:rsidP="00592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МІНІСТЕРСТВО ОСВІТИ І НАУКИ КРАЇНИ</w:t>
      </w:r>
    </w:p>
    <w:p w14:paraId="36A9D8E1" w14:textId="77777777" w:rsidR="00592882" w:rsidRDefault="00592882" w:rsidP="00592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НАЦІОНАЛЬНИЙ ТЕХНІЧНИЙ УНІВЕРСИТЕТ УКРАЇНИ</w:t>
      </w:r>
    </w:p>
    <w:p w14:paraId="2CF204A2" w14:textId="77777777" w:rsidR="00592882" w:rsidRDefault="00592882" w:rsidP="00592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“КИЇВСЬКИЙ ПОЛІТЕХНІЧНИЙ ІНСТИТУТ </w:t>
      </w:r>
      <w:r w:rsidRPr="00C86E2A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ІМЕНІ ІГОРЯ СІКОРСЬКОГО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”</w:t>
      </w:r>
    </w:p>
    <w:p w14:paraId="5BA88CF9" w14:textId="77777777" w:rsidR="00592882" w:rsidRDefault="00592882" w:rsidP="00592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ФІЗИКО-ТЕХНІЧНИЙ ІНСТИТУТ</w:t>
      </w:r>
    </w:p>
    <w:p w14:paraId="6C35094A" w14:textId="77777777" w:rsidR="00592882" w:rsidRDefault="00592882" w:rsidP="00592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9B25E1C" w14:textId="77777777" w:rsidR="00592882" w:rsidRDefault="00592882" w:rsidP="00592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AD12652" w14:textId="77777777" w:rsidR="00592882" w:rsidRDefault="00592882" w:rsidP="00592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4B802F0" w14:textId="77777777" w:rsidR="00592882" w:rsidRDefault="00592882" w:rsidP="00592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2558149" w14:textId="77777777" w:rsidR="00592882" w:rsidRDefault="00592882" w:rsidP="00592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54DAE06" w14:textId="77777777" w:rsidR="00592882" w:rsidRDefault="00592882" w:rsidP="00592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01A1A95" w14:textId="77777777" w:rsidR="00592882" w:rsidRDefault="00592882" w:rsidP="00592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9DB96CF" w14:textId="78C2633A" w:rsidR="00592882" w:rsidRDefault="00592882" w:rsidP="00592882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МЕТОДИ РЕАЛІЗАЦІЇ КРИПТОГРАФІЧНИХ МЕХАНІЗМІВ</w:t>
      </w:r>
    </w:p>
    <w:p w14:paraId="347AB061" w14:textId="1A98E6C1" w:rsidR="00592882" w:rsidRPr="00C86E2A" w:rsidRDefault="00592882" w:rsidP="00592882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ЛАБОРАТОРНА РОБОТА №</w:t>
      </w:r>
      <w:r w:rsidR="00FD25D8">
        <w:rPr>
          <w:rFonts w:ascii="Times New Roman" w:eastAsia="Times New Roman" w:hAnsi="Times New Roman" w:cs="Times New Roman"/>
          <w:sz w:val="32"/>
          <w:szCs w:val="32"/>
          <w:lang w:val="uk-UA"/>
        </w:rPr>
        <w:t>3</w:t>
      </w:r>
    </w:p>
    <w:p w14:paraId="61CD4297" w14:textId="77777777" w:rsidR="00592882" w:rsidRPr="00592882" w:rsidRDefault="00592882" w:rsidP="0059288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На</w:t>
      </w:r>
      <w:r w:rsidRPr="005928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тему</w:t>
      </w:r>
      <w:r w:rsidRPr="0059288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A809464" w14:textId="71DB9BF0" w:rsidR="00592882" w:rsidRPr="00C86E2A" w:rsidRDefault="00592882" w:rsidP="00592882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 w:rsidRPr="00EE0307">
        <w:rPr>
          <w:rFonts w:ascii="Times New Roman" w:eastAsia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EE030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Реалізація основних асиметричних криптосистем </w:t>
      </w:r>
      <w:r w:rsidRPr="00C86E2A">
        <w:rPr>
          <w:rFonts w:ascii="Times New Roman" w:eastAsia="Times New Roman" w:hAnsi="Times New Roman" w:cs="Times New Roman"/>
          <w:sz w:val="32"/>
          <w:szCs w:val="32"/>
          <w:lang w:val="uk-UA"/>
        </w:rPr>
        <w:t>”</w:t>
      </w:r>
    </w:p>
    <w:p w14:paraId="51C98BA1" w14:textId="77777777" w:rsidR="00592882" w:rsidRPr="00EE0307" w:rsidRDefault="00592882" w:rsidP="005928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FE8E62" w14:textId="77777777" w:rsidR="00592882" w:rsidRPr="00EE0307" w:rsidRDefault="00592882" w:rsidP="005928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918D9" w14:textId="77777777" w:rsidR="00592882" w:rsidRPr="00EE0307" w:rsidRDefault="00592882" w:rsidP="0059288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2B0F1B" w14:textId="77777777" w:rsidR="00592882" w:rsidRPr="00EE0307" w:rsidRDefault="00592882" w:rsidP="0059288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EF4337" w14:textId="77777777" w:rsidR="00592882" w:rsidRDefault="00592882" w:rsidP="005928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Виконала:</w:t>
      </w:r>
    </w:p>
    <w:p w14:paraId="78F28EF6" w14:textId="77777777" w:rsidR="00592882" w:rsidRDefault="00592882" w:rsidP="005928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студентка 6-го курсу </w:t>
      </w:r>
    </w:p>
    <w:p w14:paraId="0C63687C" w14:textId="77777777" w:rsidR="00592882" w:rsidRDefault="00592882" w:rsidP="005928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групи: ФІ-31мн</w:t>
      </w:r>
    </w:p>
    <w:p w14:paraId="5CAC0CED" w14:textId="59CDEB8C" w:rsidR="00592882" w:rsidRDefault="00592882" w:rsidP="005928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F16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Каюк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сенія</w:t>
      </w:r>
    </w:p>
    <w:p w14:paraId="5EC7B5A4" w14:textId="57F33B29" w:rsidR="00592882" w:rsidRDefault="00592882" w:rsidP="005928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Коробан Ольга</w:t>
      </w:r>
    </w:p>
    <w:p w14:paraId="4F78BC8F" w14:textId="2EDF13D3" w:rsidR="00592882" w:rsidRPr="007F1684" w:rsidRDefault="00592882" w:rsidP="005928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Кухар Богдан</w:t>
      </w:r>
    </w:p>
    <w:p w14:paraId="65E69955" w14:textId="77777777" w:rsidR="00592882" w:rsidRPr="007F1684" w:rsidRDefault="00592882" w:rsidP="0059288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0B5463" w14:textId="77777777" w:rsidR="00592882" w:rsidRPr="007F1684" w:rsidRDefault="00592882" w:rsidP="0059288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82F2C4" w14:textId="00667428" w:rsidR="00FD25D8" w:rsidRDefault="00592882" w:rsidP="00FD25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 - 2024</w:t>
      </w:r>
    </w:p>
    <w:p w14:paraId="2EAF1899" w14:textId="77777777" w:rsidR="00FD25D8" w:rsidRDefault="00FD25D8" w:rsidP="00FD25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2063D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lastRenderedPageBreak/>
        <w:t>Мета роботи: Дослідження можливостей побудови загальних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спеціальних криптографічних протоколів за допомогою асиметричних криптосистем.</w:t>
      </w:r>
    </w:p>
    <w:p w14:paraId="1527AAC7" w14:textId="4710C941" w:rsidR="002C4D2B" w:rsidRDefault="002C4D2B" w:rsidP="002C4D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D2B">
        <w:rPr>
          <w:rFonts w:ascii="Times New Roman" w:hAnsi="Times New Roman" w:cs="Times New Roman"/>
          <w:sz w:val="28"/>
          <w:szCs w:val="28"/>
          <w:lang w:val="ru-UA"/>
        </w:rPr>
        <w:t xml:space="preserve">Розділення секрету </w:t>
      </w:r>
      <w:r>
        <w:rPr>
          <w:rFonts w:ascii="Times New Roman" w:hAnsi="Times New Roman" w:cs="Times New Roman"/>
          <w:sz w:val="28"/>
          <w:szCs w:val="28"/>
          <w:lang w:val="uk-UA"/>
        </w:rPr>
        <w:t>було реалізовано</w:t>
      </w:r>
      <w:r w:rsidRPr="002C4D2B">
        <w:rPr>
          <w:rFonts w:ascii="Times New Roman" w:hAnsi="Times New Roman" w:cs="Times New Roman"/>
          <w:sz w:val="28"/>
          <w:szCs w:val="28"/>
          <w:lang w:val="ru-UA"/>
        </w:rPr>
        <w:t xml:space="preserve"> за допомогою алгоритму Шаміра. Секрет розбивався на частки, які представляли собою значення полінома в різних точках.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4D2B">
        <w:rPr>
          <w:rFonts w:ascii="Times New Roman" w:hAnsi="Times New Roman" w:cs="Times New Roman"/>
          <w:sz w:val="28"/>
          <w:szCs w:val="28"/>
          <w:lang w:val="ru-UA"/>
        </w:rPr>
        <w:t xml:space="preserve">Для захисту часток під час передачі використовували RSA і ECC.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потім отримані зафровані частки розшифровувались до початквого виду за допомогою інтерполяції </w:t>
      </w:r>
      <w:r w:rsidR="00150A4D">
        <w:rPr>
          <w:rFonts w:ascii="Times New Roman" w:hAnsi="Times New Roman" w:cs="Times New Roman"/>
          <w:sz w:val="28"/>
          <w:szCs w:val="28"/>
          <w:lang w:val="uk-UA"/>
        </w:rPr>
        <w:t xml:space="preserve">Лагранджа. </w:t>
      </w:r>
    </w:p>
    <w:p w14:paraId="6A05AB23" w14:textId="4BF2B154" w:rsidR="00150A4D" w:rsidRPr="002C4D2B" w:rsidRDefault="00150A4D" w:rsidP="002C4D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генеруємо формулу, в якій секрет буде вільним числом, та обираємо декілька точок, які будуть потім шифруватись в ролі часток. </w:t>
      </w:r>
    </w:p>
    <w:p w14:paraId="5D3EDE3A" w14:textId="7308ECC6" w:rsidR="002C4D2B" w:rsidRDefault="002C4D2B" w:rsidP="002C4D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C4D2B"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5839B875" wp14:editId="5870A42F">
            <wp:extent cx="6152515" cy="10204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C7D1" w14:textId="3889D0C3" w:rsidR="002C4D2B" w:rsidRDefault="002C4D2B" w:rsidP="002C4D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2C4D2B"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0AEA3845" wp14:editId="27DB67F7">
            <wp:extent cx="6152515" cy="2946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934" w14:textId="77777777" w:rsidR="00150A4D" w:rsidRDefault="00150A4D" w:rsidP="002C4D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1A9C3D" w14:textId="1A000D0D" w:rsidR="00150A4D" w:rsidRDefault="00150A4D" w:rsidP="00150A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використовуємо шифрування за допомогою алготиму </w:t>
      </w:r>
      <w:r>
        <w:rPr>
          <w:rFonts w:ascii="Times New Roman" w:hAnsi="Times New Roman" w:cs="Times New Roman"/>
          <w:sz w:val="28"/>
          <w:szCs w:val="28"/>
        </w:rPr>
        <w:t>RSA</w:t>
      </w:r>
      <w:r w:rsidRPr="00150A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015F6D" w14:textId="0A33FB03" w:rsidR="00150A4D" w:rsidRPr="00EE0307" w:rsidRDefault="00EE0307" w:rsidP="00087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030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3163CE" wp14:editId="75AA213F">
            <wp:extent cx="5396345" cy="24428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308" cy="24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8505" w14:textId="4E51D2E8" w:rsidR="00150A4D" w:rsidRDefault="0008755D" w:rsidP="00087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755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060744" wp14:editId="1769BBAE">
            <wp:extent cx="5875020" cy="2344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347" cy="23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002C" w14:textId="41543CA6" w:rsidR="0008755D" w:rsidRDefault="0008755D" w:rsidP="000875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розшифровуємо за допомогою приватного ключа.</w:t>
      </w:r>
    </w:p>
    <w:p w14:paraId="4C4D2A08" w14:textId="046DD638" w:rsidR="0008755D" w:rsidRDefault="0008755D" w:rsidP="00087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55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4E2A78" wp14:editId="3219E7C9">
            <wp:extent cx="6152515" cy="24193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0C54" w14:textId="78756531" w:rsidR="0008755D" w:rsidRPr="002C4D2B" w:rsidRDefault="0006090F" w:rsidP="00087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90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AB7EEA1" wp14:editId="4AF73DE8">
            <wp:extent cx="6152515" cy="53594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91E4" w14:textId="1696CB1C" w:rsidR="002063D6" w:rsidRDefault="002063D6" w:rsidP="002063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1FA9FEE" w14:textId="7B8430B8" w:rsidR="00DB7D7A" w:rsidRDefault="00DB7D7A" w:rsidP="00DB7D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DB7D7A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Наступним кроком буде повернення в початковий вигляд та об’єднання частинок за допомогою інтерполяції Лагранджа, але цей вивід буде показано в кінці.</w:t>
      </w:r>
    </w:p>
    <w:p w14:paraId="194E0A04" w14:textId="5B67AFE8" w:rsidR="00DB7D7A" w:rsidRDefault="00DB7D7A" w:rsidP="00DB7D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Паралелльно виконуємо шифрування алгоритмом 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ECC</w:t>
      </w:r>
      <w:r w:rsidRPr="00DB7D7A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.</w:t>
      </w:r>
    </w:p>
    <w:p w14:paraId="33D43C5C" w14:textId="48EBE014" w:rsidR="00DB7D7A" w:rsidRDefault="00DB7D7A" w:rsidP="00DB7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DB7D7A">
        <w:rPr>
          <w:rFonts w:ascii="Times New Roman" w:eastAsia="Times New Roman" w:hAnsi="Times New Roman" w:cs="Times New Roman"/>
          <w:noProof/>
          <w:sz w:val="28"/>
          <w:szCs w:val="28"/>
          <w:lang w:val="ru-RU" w:eastAsia="ru-UA"/>
        </w:rPr>
        <w:drawing>
          <wp:inline distT="0" distB="0" distL="0" distR="0" wp14:anchorId="1EEF810C" wp14:editId="0A603E6C">
            <wp:extent cx="6152515" cy="24669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2C85" w14:textId="25172BC0" w:rsidR="00DB7D7A" w:rsidRDefault="00DB7D7A" w:rsidP="00DB7D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DB7D7A">
        <w:rPr>
          <w:rFonts w:ascii="Times New Roman" w:eastAsia="Times New Roman" w:hAnsi="Times New Roman" w:cs="Times New Roman"/>
          <w:noProof/>
          <w:sz w:val="28"/>
          <w:szCs w:val="28"/>
          <w:lang w:val="ru-RU" w:eastAsia="ru-UA"/>
        </w:rPr>
        <w:drawing>
          <wp:inline distT="0" distB="0" distL="0" distR="0" wp14:anchorId="15DFB531" wp14:editId="48182276">
            <wp:extent cx="6152515" cy="39052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65E" w14:textId="77777777" w:rsidR="00DB7D7A" w:rsidRDefault="00DB7D7A" w:rsidP="00DB7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C0E4B6" w14:textId="25228B53" w:rsidR="00001E92" w:rsidRDefault="00DB7D7A" w:rsidP="000609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DB7D7A"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Використовується протокол обміну ключами </w:t>
      </w:r>
      <w:r w:rsidRPr="00DB7D7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ECDH</w:t>
      </w:r>
      <w:r w:rsidRPr="00DB7D7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 w:rsidRPr="00DB7D7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Elliptic</w:t>
      </w:r>
      <w:r w:rsidRPr="00DB7D7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DB7D7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Curve</w:t>
      </w:r>
      <w:r w:rsidRPr="00DB7D7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DB7D7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Diffie</w:t>
      </w:r>
      <w:r w:rsidRPr="00DB7D7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 w:rsidRPr="00DB7D7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Hellman</w:t>
      </w:r>
      <w:r w:rsidRPr="00DB7D7A">
        <w:rPr>
          <w:rStyle w:val="Strong"/>
          <w:rFonts w:ascii="Times New Roman" w:hAnsi="Times New Roman" w:cs="Times New Roman"/>
          <w:sz w:val="28"/>
          <w:szCs w:val="28"/>
          <w:lang w:val="ru-RU"/>
        </w:rPr>
        <w:t>)</w:t>
      </w:r>
      <w:r w:rsidRPr="00DB7D7A">
        <w:rPr>
          <w:rFonts w:ascii="Times New Roman" w:hAnsi="Times New Roman" w:cs="Times New Roman"/>
          <w:sz w:val="28"/>
          <w:szCs w:val="28"/>
          <w:lang w:val="ru-RU"/>
        </w:rPr>
        <w:t xml:space="preserve"> для обчислення спільного секрету. Спільний секрет передається в алгоритм </w:t>
      </w:r>
      <w:r w:rsidRPr="00DB7D7A">
        <w:rPr>
          <w:rFonts w:ascii="Times New Roman" w:hAnsi="Times New Roman" w:cs="Times New Roman"/>
          <w:sz w:val="28"/>
          <w:szCs w:val="28"/>
        </w:rPr>
        <w:t>HKDF</w:t>
      </w:r>
      <w:r w:rsidRPr="00DB7D7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B7D7A">
        <w:rPr>
          <w:rFonts w:ascii="Times New Roman" w:hAnsi="Times New Roman" w:cs="Times New Roman"/>
          <w:sz w:val="28"/>
          <w:szCs w:val="28"/>
        </w:rPr>
        <w:t>HMAC</w:t>
      </w:r>
      <w:r w:rsidRPr="00DB7D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B7D7A">
        <w:rPr>
          <w:rFonts w:ascii="Times New Roman" w:hAnsi="Times New Roman" w:cs="Times New Roman"/>
          <w:sz w:val="28"/>
          <w:szCs w:val="28"/>
        </w:rPr>
        <w:t>based</w:t>
      </w:r>
      <w:r w:rsidRPr="00DB7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D7A">
        <w:rPr>
          <w:rFonts w:ascii="Times New Roman" w:hAnsi="Times New Roman" w:cs="Times New Roman"/>
          <w:sz w:val="28"/>
          <w:szCs w:val="28"/>
        </w:rPr>
        <w:t>Key</w:t>
      </w:r>
      <w:r w:rsidRPr="00DB7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D7A">
        <w:rPr>
          <w:rFonts w:ascii="Times New Roman" w:hAnsi="Times New Roman" w:cs="Times New Roman"/>
          <w:sz w:val="28"/>
          <w:szCs w:val="28"/>
        </w:rPr>
        <w:t>Derivation</w:t>
      </w:r>
      <w:r w:rsidRPr="00DB7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D7A">
        <w:rPr>
          <w:rFonts w:ascii="Times New Roman" w:hAnsi="Times New Roman" w:cs="Times New Roman"/>
          <w:sz w:val="28"/>
          <w:szCs w:val="28"/>
        </w:rPr>
        <w:t>Function</w:t>
      </w:r>
      <w:r w:rsidRPr="00DB7D7A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060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090F" w:rsidRPr="0006090F">
        <w:rPr>
          <w:rFonts w:ascii="Times New Roman" w:hAnsi="Times New Roman" w:cs="Times New Roman"/>
          <w:sz w:val="28"/>
          <w:szCs w:val="28"/>
        </w:rPr>
        <w:t>HKDF</w:t>
      </w:r>
      <w:r w:rsidR="0006090F" w:rsidRPr="0006090F">
        <w:rPr>
          <w:rFonts w:ascii="Times New Roman" w:hAnsi="Times New Roman" w:cs="Times New Roman"/>
          <w:sz w:val="28"/>
          <w:szCs w:val="28"/>
          <w:lang w:val="ru-RU"/>
        </w:rPr>
        <w:t xml:space="preserve"> створює похідний ключ довжиною 32 байти, використовуючи алгоритм хешування </w:t>
      </w:r>
      <w:r w:rsidR="0006090F" w:rsidRPr="0006090F">
        <w:rPr>
          <w:rFonts w:ascii="Times New Roman" w:hAnsi="Times New Roman" w:cs="Times New Roman"/>
          <w:sz w:val="28"/>
          <w:szCs w:val="28"/>
        </w:rPr>
        <w:t>SHA</w:t>
      </w:r>
      <w:r w:rsidR="0006090F" w:rsidRPr="0006090F">
        <w:rPr>
          <w:rFonts w:ascii="Times New Roman" w:hAnsi="Times New Roman" w:cs="Times New Roman"/>
          <w:sz w:val="28"/>
          <w:szCs w:val="28"/>
          <w:lang w:val="ru-RU"/>
        </w:rPr>
        <w:t>256.</w:t>
      </w:r>
    </w:p>
    <w:p w14:paraId="3947A660" w14:textId="0CC685B3" w:rsidR="0006090F" w:rsidRDefault="0006090F" w:rsidP="000609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</w:p>
    <w:p w14:paraId="3703C8D1" w14:textId="273BDAE3" w:rsidR="0006090F" w:rsidRDefault="0006090F" w:rsidP="000609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</w:p>
    <w:p w14:paraId="3E48EB97" w14:textId="0E82D161" w:rsidR="0006090F" w:rsidRDefault="0006090F" w:rsidP="000609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</w:p>
    <w:p w14:paraId="4BA741B1" w14:textId="27781A66" w:rsidR="0006090F" w:rsidRDefault="0006090F" w:rsidP="000609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Так само викон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уємо розшифрування з використанням приватного ключа.</w:t>
      </w:r>
    </w:p>
    <w:p w14:paraId="45996FF4" w14:textId="568E5D0A" w:rsidR="0006090F" w:rsidRDefault="0006090F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06090F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drawing>
          <wp:inline distT="0" distB="0" distL="0" distR="0" wp14:anchorId="49DD6E63" wp14:editId="775A8C4F">
            <wp:extent cx="6152515" cy="199898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3C66" w14:textId="0A0EBF2E" w:rsidR="0006090F" w:rsidRDefault="0006090F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06090F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drawing>
          <wp:inline distT="0" distB="0" distL="0" distR="0" wp14:anchorId="2CA5BA5D" wp14:editId="67CEEE7F">
            <wp:extent cx="6152515" cy="5143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0FA4" w14:textId="3145C683" w:rsidR="0006090F" w:rsidRDefault="0006090F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510B4B0A" w14:textId="77777777" w:rsidR="004718D2" w:rsidRDefault="0006090F" w:rsidP="000609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Тепер можемо виконати повернення частинок до початкового вигляду за допомогою інтерполяції Лагранджа. Результат цього вже відображений на скрішотах біля дешифрування як «відновлений секрет». </w:t>
      </w:r>
      <w:r w:rsidR="004718D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В ролі секрету була дана послідовність «12345». </w:t>
      </w:r>
    </w:p>
    <w:p w14:paraId="5CDD6A1A" w14:textId="72EB899D" w:rsidR="0006090F" w:rsidRDefault="0006090F" w:rsidP="000609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Після цього можемо виконати порівняння двох асиметричних алгоритмів.</w:t>
      </w:r>
    </w:p>
    <w:p w14:paraId="626D7AA6" w14:textId="394A93FA" w:rsidR="0006090F" w:rsidRDefault="0006090F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06090F">
        <w:rPr>
          <w:rFonts w:ascii="Times New Roman" w:eastAsia="Times New Roman" w:hAnsi="Times New Roman" w:cs="Times New Roman"/>
          <w:noProof/>
          <w:sz w:val="28"/>
          <w:szCs w:val="28"/>
          <w:lang w:val="uk-UA" w:eastAsia="ru-UA"/>
        </w:rPr>
        <w:drawing>
          <wp:inline distT="0" distB="0" distL="0" distR="0" wp14:anchorId="255A196D" wp14:editId="5C2E1FE0">
            <wp:extent cx="3654563" cy="76892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971" cy="7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B363" w14:textId="2ABDC771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4D98F1DF" w14:textId="7F83DE36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00F0B488" w14:textId="2D4A8313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1E933630" w14:textId="10929CF4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639BFFBD" w14:textId="72AED59A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384578AC" w14:textId="5C331E8C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3027C650" w14:textId="00EFC2A8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090B6779" w14:textId="158D4887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68243187" w14:textId="4F8CFF5E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6F2D89EB" w14:textId="4110F53B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429CB1D3" w14:textId="105EB9E1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1D0DB87E" w14:textId="326B85C0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61F6F7A1" w14:textId="5A86D65F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01DAD029" w14:textId="4270599C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6B2A8FA9" w14:textId="5AD63D01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67EF3DE1" w14:textId="6025DDDE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27BD7487" w14:textId="2A2C2195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7A110FFE" w14:textId="7B9F6C52" w:rsidR="004718D2" w:rsidRDefault="004718D2" w:rsidP="000609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</w:p>
    <w:p w14:paraId="2E0B791B" w14:textId="2CA93E39" w:rsidR="004718D2" w:rsidRDefault="004718D2" w:rsidP="004718D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57635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lastRenderedPageBreak/>
        <w:t>Висновок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: у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проведеному дослідженні алгоритмів розділення секрету було застосовано комбінацію алгоритму Шаміра для створення часток секрету та асиметричних алгоритмів </w:t>
      </w:r>
      <w:r w:rsidRPr="004718D2">
        <w:rPr>
          <w:rFonts w:ascii="Times New Roman" w:eastAsia="Times New Roman" w:hAnsi="Times New Roman" w:cs="Times New Roman"/>
          <w:sz w:val="28"/>
          <w:szCs w:val="28"/>
          <w:lang w:eastAsia="ru-UA"/>
        </w:rPr>
        <w:t>RSA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і </w:t>
      </w:r>
      <w:r w:rsidRPr="004718D2">
        <w:rPr>
          <w:rFonts w:ascii="Times New Roman" w:eastAsia="Times New Roman" w:hAnsi="Times New Roman" w:cs="Times New Roman"/>
          <w:sz w:val="28"/>
          <w:szCs w:val="28"/>
          <w:lang w:eastAsia="ru-UA"/>
        </w:rPr>
        <w:t>ECC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для їх шифрування і передачі. 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Секрет 12345 було розділено на п'ять часток із використанням порогового значення, що дозволяє відновлення секрету за трьома частками.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У випадку з </w:t>
      </w:r>
      <w:r w:rsidRPr="004718D2">
        <w:rPr>
          <w:rFonts w:ascii="Times New Roman" w:eastAsia="Times New Roman" w:hAnsi="Times New Roman" w:cs="Times New Roman"/>
          <w:sz w:val="28"/>
          <w:szCs w:val="28"/>
          <w:lang w:eastAsia="ru-UA"/>
        </w:rPr>
        <w:t>RSA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з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ашифровані частки виглядають як довгі випадкові рядки, що свідчить про успішне застосування алгоритму. Однак загальний час шифрування та розшифрування </w:t>
      </w:r>
      <w:r w:rsidRPr="004718D2">
        <w:rPr>
          <w:rFonts w:ascii="Times New Roman" w:eastAsia="Times New Roman" w:hAnsi="Times New Roman" w:cs="Times New Roman"/>
          <w:sz w:val="28"/>
          <w:szCs w:val="28"/>
          <w:lang w:eastAsia="ru-UA"/>
        </w:rPr>
        <w:t>RSA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склав 0.02495 секунд, що відображає його більшу обчислювальну складність.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Алгоритм </w:t>
      </w:r>
      <w:r w:rsidRPr="00576356">
        <w:rPr>
          <w:rFonts w:ascii="Times New Roman" w:eastAsia="Times New Roman" w:hAnsi="Times New Roman" w:cs="Times New Roman"/>
          <w:sz w:val="28"/>
          <w:szCs w:val="28"/>
          <w:lang w:eastAsia="ru-UA"/>
        </w:rPr>
        <w:t>ECC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продемонстрував значно вищу швидкість. Частки було зашифровано із використанням спільного секрету, згенерованого через протокол </w:t>
      </w:r>
      <w:r w:rsidRPr="004718D2">
        <w:rPr>
          <w:rFonts w:ascii="Times New Roman" w:eastAsia="Times New Roman" w:hAnsi="Times New Roman" w:cs="Times New Roman"/>
          <w:sz w:val="28"/>
          <w:szCs w:val="28"/>
          <w:lang w:eastAsia="ru-UA"/>
        </w:rPr>
        <w:t>ECDH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. Зашифровані частки мали вигляд числових значень, отриманих після застосування операції </w:t>
      </w:r>
      <w:r w:rsidRPr="004718D2">
        <w:rPr>
          <w:rFonts w:ascii="Times New Roman" w:eastAsia="Times New Roman" w:hAnsi="Times New Roman" w:cs="Times New Roman"/>
          <w:sz w:val="28"/>
          <w:szCs w:val="28"/>
          <w:lang w:eastAsia="ru-UA"/>
        </w:rPr>
        <w:t>XOR</w:t>
      </w:r>
      <w:r w:rsidRPr="004718D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із похідним ключем. Розшифрування було виконане миттєво, а відновлений секрет також дорівнював початковому значенню.</w:t>
      </w:r>
    </w:p>
    <w:p w14:paraId="73C4CF92" w14:textId="5E58D59C" w:rsidR="00576356" w:rsidRPr="00576356" w:rsidRDefault="00576356" w:rsidP="004718D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57635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Порівняння алгоритмів показало, що </w:t>
      </w:r>
      <w:r w:rsidRPr="00576356">
        <w:rPr>
          <w:rFonts w:ascii="Times New Roman" w:eastAsia="Times New Roman" w:hAnsi="Times New Roman" w:cs="Times New Roman"/>
          <w:sz w:val="28"/>
          <w:szCs w:val="28"/>
          <w:lang w:eastAsia="ru-UA"/>
        </w:rPr>
        <w:t>ECC</w:t>
      </w:r>
      <w:r w:rsidRPr="0057635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значно перевершує </w:t>
      </w:r>
      <w:r w:rsidRPr="00576356">
        <w:rPr>
          <w:rFonts w:ascii="Times New Roman" w:eastAsia="Times New Roman" w:hAnsi="Times New Roman" w:cs="Times New Roman"/>
          <w:sz w:val="28"/>
          <w:szCs w:val="28"/>
          <w:lang w:eastAsia="ru-UA"/>
        </w:rPr>
        <w:t>RSA</w:t>
      </w:r>
      <w:r w:rsidRPr="0057635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в ефективності для задач розподілу секрету. Це пов'язано з меншою обчислювальною складністю </w:t>
      </w:r>
      <w:r w:rsidRPr="00576356">
        <w:rPr>
          <w:rFonts w:ascii="Times New Roman" w:eastAsia="Times New Roman" w:hAnsi="Times New Roman" w:cs="Times New Roman"/>
          <w:sz w:val="28"/>
          <w:szCs w:val="28"/>
          <w:lang w:eastAsia="ru-UA"/>
        </w:rPr>
        <w:t>ECC</w:t>
      </w:r>
      <w:r w:rsidRPr="0057635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і використанням ключів меншого розміру, що забезпечує швидше виконання операцій шифрування і розшифрування.</w:t>
      </w:r>
    </w:p>
    <w:sectPr w:rsidR="00576356" w:rsidRPr="005763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90"/>
    <w:rsid w:val="00001E92"/>
    <w:rsid w:val="0006090F"/>
    <w:rsid w:val="0008755D"/>
    <w:rsid w:val="00120290"/>
    <w:rsid w:val="00150A4D"/>
    <w:rsid w:val="002063D6"/>
    <w:rsid w:val="002C4D2B"/>
    <w:rsid w:val="004718D2"/>
    <w:rsid w:val="00576356"/>
    <w:rsid w:val="00592882"/>
    <w:rsid w:val="00DB7D7A"/>
    <w:rsid w:val="00EE0307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3BB6"/>
  <w15:chartTrackingRefBased/>
  <w15:docId w15:val="{83541C31-A111-42AF-8353-06F2E812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8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63D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DB7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Каюк</dc:creator>
  <cp:keywords/>
  <dc:description/>
  <cp:lastModifiedBy>Ксения Каюк</cp:lastModifiedBy>
  <cp:revision>4</cp:revision>
  <dcterms:created xsi:type="dcterms:W3CDTF">2024-12-11T14:10:00Z</dcterms:created>
  <dcterms:modified xsi:type="dcterms:W3CDTF">2024-12-12T07:56:00Z</dcterms:modified>
</cp:coreProperties>
</file>