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5311D" w14:textId="296CF45A" w:rsidR="002A5913" w:rsidRDefault="00334E1E" w:rsidP="00334E1E">
      <w:pPr>
        <w:jc w:val="right"/>
      </w:pPr>
      <w:proofErr w:type="spellStart"/>
      <w:r>
        <w:t>Xiaoyu</w:t>
      </w:r>
      <w:proofErr w:type="spellEnd"/>
      <w:r>
        <w:t xml:space="preserve"> Xia                                                           homework 5</w:t>
      </w:r>
    </w:p>
    <w:p w14:paraId="06BDE59E" w14:textId="6F7D170E" w:rsidR="00E718E0" w:rsidRDefault="00000000" w:rsidP="00334E1E">
      <w:hyperlink r:id="rId5" w:history="1">
        <w:r w:rsidR="00334E1E" w:rsidRPr="00D95FF3">
          <w:rPr>
            <w:rStyle w:val="a3"/>
          </w:rPr>
          <w:t>xix90@pitt.edu</w:t>
        </w:r>
      </w:hyperlink>
      <w:r w:rsidR="00334E1E">
        <w:t xml:space="preserve"> </w:t>
      </w:r>
    </w:p>
    <w:p w14:paraId="72261B20" w14:textId="0AA993A2" w:rsidR="00E718E0" w:rsidRPr="00C21A22" w:rsidRDefault="00E718E0" w:rsidP="00334E1E">
      <w:pPr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1</w:t>
      </w:r>
      <w:r w:rsidRPr="00C21A22">
        <w:rPr>
          <w:color w:val="5B9BD5" w:themeColor="accent5"/>
        </w:rPr>
        <w:t>.</w:t>
      </w:r>
    </w:p>
    <w:p w14:paraId="26916F6A" w14:textId="27ADBFC9" w:rsidR="00AC2342" w:rsidRPr="00C21A22" w:rsidRDefault="00AC2342" w:rsidP="00334E1E">
      <w:pPr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(</w:t>
      </w:r>
      <w:r w:rsidRPr="00C21A22">
        <w:rPr>
          <w:color w:val="5B9BD5" w:themeColor="accent5"/>
        </w:rPr>
        <w:t>a)</w:t>
      </w:r>
    </w:p>
    <w:p w14:paraId="2C16F011" w14:textId="77777777" w:rsidR="00021AAC" w:rsidRDefault="00021AAC" w:rsidP="00334E1E">
      <w:r>
        <w:t>Assume that the window size for both sender and receiver is 4, and the sequence space is less than 2*4=8(2N</w:t>
      </w:r>
      <w:r>
        <w:rPr>
          <w:rFonts w:hint="eastAsia"/>
        </w:rPr>
        <w:t>)</w:t>
      </w:r>
      <w:r>
        <w:t>, which is 7.</w:t>
      </w:r>
    </w:p>
    <w:p w14:paraId="10EA00C1" w14:textId="3CC51A77" w:rsidR="00932E32" w:rsidRDefault="00021AAC" w:rsidP="00334E1E">
      <w:r>
        <w:t>Assume that the sender sends 4 packages successfully and the receiver has already received these four packages, so</w:t>
      </w:r>
      <w:r w:rsidR="008A575F" w:rsidRPr="008A575F">
        <w:t xml:space="preserve"> </w:t>
      </w:r>
      <w:r w:rsidR="008A575F">
        <w:t>we can slide</w:t>
      </w:r>
      <w:r w:rsidR="008A575F" w:rsidRPr="00F50A44">
        <w:t xml:space="preserve"> </w:t>
      </w:r>
      <w:r w:rsidR="008A575F">
        <w:t xml:space="preserve">the </w:t>
      </w:r>
      <w:r w:rsidR="008A575F" w:rsidRPr="00F50A44">
        <w:t xml:space="preserve">window </w:t>
      </w:r>
      <w:r w:rsidR="008A575F">
        <w:t xml:space="preserve">of the receiver </w:t>
      </w:r>
      <w:r w:rsidR="008A575F" w:rsidRPr="00F50A44">
        <w:t xml:space="preserve">forward and </w:t>
      </w:r>
      <w:r w:rsidR="008A575F">
        <w:t>wait for</w:t>
      </w:r>
      <w:r w:rsidR="008A575F" w:rsidRPr="00F50A44">
        <w:t xml:space="preserve"> new data</w:t>
      </w:r>
      <w:r w:rsidR="008A575F">
        <w:t xml:space="preserve">. But when the receiver sends ack0 to the sender, it is lost, so the sender has to resend packet </w:t>
      </w:r>
      <w:r w:rsidR="00BE70DB">
        <w:t>0</w:t>
      </w:r>
      <w:r w:rsidR="007F13CD">
        <w:rPr>
          <w:rFonts w:hint="eastAsia"/>
        </w:rPr>
        <w:t>（timeout</w:t>
      </w:r>
      <w:r w:rsidR="00EF3D00">
        <w:rPr>
          <w:rFonts w:hint="eastAsia"/>
        </w:rPr>
        <w:t>）</w:t>
      </w:r>
      <w:r w:rsidR="008A575F">
        <w:t xml:space="preserve">so that the window for the sender can slide forward. </w:t>
      </w:r>
    </w:p>
    <w:p w14:paraId="24CB8A34" w14:textId="5F4CF350" w:rsidR="007F13CD" w:rsidRDefault="007F13CD" w:rsidP="00334E1E">
      <w:r w:rsidRPr="007F13CD">
        <w:t>At this time, the receiver's receiving window has been updated, and the receiver cannot distinguish between new data frames and old data frames with sequence number 0, and ambiguity occurs.</w:t>
      </w:r>
    </w:p>
    <w:p w14:paraId="261F27B8" w14:textId="77777777" w:rsidR="00EF3D00" w:rsidRDefault="00EF3D00" w:rsidP="00334E1E">
      <w:pPr>
        <w:rPr>
          <w:rFonts w:hint="eastAsia"/>
        </w:rPr>
      </w:pPr>
    </w:p>
    <w:p w14:paraId="3FC1B9C8" w14:textId="4FA354E4" w:rsidR="008A575F" w:rsidRDefault="00AC2342" w:rsidP="00334E1E">
      <w:r>
        <w:rPr>
          <w:rFonts w:hint="eastAsia"/>
          <w:noProof/>
        </w:rPr>
        <w:drawing>
          <wp:inline distT="0" distB="0" distL="0" distR="0" wp14:anchorId="716FF78E" wp14:editId="6B3FD3B4">
            <wp:extent cx="5274310" cy="3154680"/>
            <wp:effectExtent l="0" t="0" r="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849F" w14:textId="3D78A0C7" w:rsidR="00AC2342" w:rsidRDefault="00AC2342" w:rsidP="00334E1E"/>
    <w:p w14:paraId="4A6A6793" w14:textId="77777777" w:rsidR="00C21A22" w:rsidRDefault="00C21A22" w:rsidP="00334E1E"/>
    <w:p w14:paraId="7AAC21F3" w14:textId="77777777" w:rsidR="00C21A22" w:rsidRDefault="00C21A22" w:rsidP="00334E1E"/>
    <w:p w14:paraId="5388CB81" w14:textId="77777777" w:rsidR="00C21A22" w:rsidRDefault="00C21A22" w:rsidP="00334E1E"/>
    <w:p w14:paraId="44DC109B" w14:textId="77777777" w:rsidR="00C21A22" w:rsidRDefault="00C21A22" w:rsidP="00334E1E"/>
    <w:p w14:paraId="57BCC40A" w14:textId="41F3E66F" w:rsidR="00AC2342" w:rsidRPr="00C21A22" w:rsidRDefault="00AC2342" w:rsidP="00334E1E">
      <w:pPr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(</w:t>
      </w:r>
      <w:r w:rsidRPr="00C21A22">
        <w:rPr>
          <w:color w:val="5B9BD5" w:themeColor="accent5"/>
        </w:rPr>
        <w:t>b)</w:t>
      </w:r>
    </w:p>
    <w:p w14:paraId="233DA634" w14:textId="735266FC" w:rsidR="00EF3D00" w:rsidRDefault="00EF3D00" w:rsidP="00EF3D00">
      <w:r>
        <w:t xml:space="preserve">Assume that the window size for sender and receiver is 4, and the sequence space is less than </w:t>
      </w:r>
      <w:r>
        <w:t>4+1</w:t>
      </w:r>
      <w:r>
        <w:t>=</w:t>
      </w:r>
      <w:r>
        <w:t>5</w:t>
      </w:r>
      <w:r>
        <w:t>(N</w:t>
      </w:r>
      <w:r>
        <w:t>+1</w:t>
      </w:r>
      <w:r>
        <w:rPr>
          <w:rFonts w:hint="eastAsia"/>
        </w:rPr>
        <w:t>)</w:t>
      </w:r>
      <w:r>
        <w:t xml:space="preserve">, which is </w:t>
      </w:r>
      <w:r>
        <w:t>4</w:t>
      </w:r>
      <w:r>
        <w:t>.</w:t>
      </w:r>
    </w:p>
    <w:p w14:paraId="0D1BB805" w14:textId="03ABE7D5" w:rsidR="00B90CD6" w:rsidRDefault="00B90CD6" w:rsidP="00B90CD6">
      <w:r>
        <w:t>Assume that the sender sends 4 packages successfully and the receiver has already received these four packages</w:t>
      </w:r>
      <w:r>
        <w:t xml:space="preserve"> </w:t>
      </w:r>
      <w:r>
        <w:rPr>
          <w:rFonts w:hint="eastAsia"/>
        </w:rPr>
        <w:t>one</w:t>
      </w:r>
      <w:r>
        <w:t xml:space="preserve"> by one</w:t>
      </w:r>
      <w:r>
        <w:t xml:space="preserve">. But when the receiver sends ack0 to the sender, it is lost, so the sender has to resend packet </w:t>
      </w:r>
      <w:r w:rsidR="00BE70DB">
        <w:t>0</w:t>
      </w:r>
      <w:r>
        <w:rPr>
          <w:rFonts w:hint="eastAsia"/>
        </w:rPr>
        <w:t>（timeout）</w:t>
      </w:r>
      <w:r>
        <w:t xml:space="preserve"> so that the window for the sender can slide forward. </w:t>
      </w:r>
    </w:p>
    <w:p w14:paraId="2B5679FC" w14:textId="4975F3CF" w:rsidR="00EF3D00" w:rsidRPr="00B90CD6" w:rsidRDefault="00B90CD6" w:rsidP="00334E1E">
      <w:pPr>
        <w:rPr>
          <w:rFonts w:hint="eastAsia"/>
        </w:rPr>
      </w:pPr>
      <w:r w:rsidRPr="007F13CD">
        <w:t>At this time, the receiver cannot distinguish between new data frames and old data frames with sequence number 0, and ambiguity occurs.</w:t>
      </w:r>
    </w:p>
    <w:p w14:paraId="3097350A" w14:textId="7DB7C1EB" w:rsidR="00AC2342" w:rsidRPr="00AC2342" w:rsidRDefault="00EF3D00" w:rsidP="00334E1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9753AD" wp14:editId="7389C2FC">
            <wp:extent cx="5274310" cy="2966085"/>
            <wp:effectExtent l="0" t="0" r="0" b="5715"/>
            <wp:docPr id="14" name="图片 14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, 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D2AD" w14:textId="77777777" w:rsidR="00C21A22" w:rsidRDefault="00C21A22" w:rsidP="00334E1E"/>
    <w:p w14:paraId="6F9CC033" w14:textId="77777777" w:rsidR="00C21A22" w:rsidRDefault="00C21A22" w:rsidP="00334E1E"/>
    <w:p w14:paraId="1DB66CFA" w14:textId="77777777" w:rsidR="00C21A22" w:rsidRDefault="00C21A22" w:rsidP="00334E1E"/>
    <w:p w14:paraId="05EE72FD" w14:textId="77777777" w:rsidR="00C21A22" w:rsidRDefault="00C21A22" w:rsidP="00334E1E"/>
    <w:p w14:paraId="42C914A2" w14:textId="77777777" w:rsidR="00C21A22" w:rsidRDefault="00C21A22" w:rsidP="00334E1E"/>
    <w:p w14:paraId="5E8DD24B" w14:textId="27BE18C5" w:rsidR="00334E1E" w:rsidRPr="00C21A22" w:rsidRDefault="007F20F0" w:rsidP="00334E1E">
      <w:pPr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2</w:t>
      </w:r>
      <w:r w:rsidRPr="00C21A22">
        <w:rPr>
          <w:color w:val="5B9BD5" w:themeColor="accent5"/>
        </w:rPr>
        <w:t>.</w:t>
      </w:r>
    </w:p>
    <w:p w14:paraId="697AE6C1" w14:textId="4E14BF76" w:rsidR="00CD05C5" w:rsidRPr="00E718E0" w:rsidRDefault="00CD05C5" w:rsidP="00334E1E">
      <w:pPr>
        <w:rPr>
          <w:rFonts w:ascii="Times New Roman" w:hAnsi="Times New Roman" w:cs="Times New Roman"/>
          <w:kern w:val="0"/>
          <w:sz w:val="22"/>
          <w:szCs w:val="22"/>
        </w:rPr>
      </w:pPr>
      <w:r w:rsidRPr="00C21A22">
        <w:rPr>
          <w:rFonts w:ascii="Times New Roman" w:hAnsi="Times New Roman" w:cs="Times New Roman"/>
          <w:color w:val="5B9BD5" w:themeColor="accent5"/>
          <w:kern w:val="0"/>
          <w:sz w:val="22"/>
          <w:szCs w:val="22"/>
        </w:rPr>
        <w:t>(</w:t>
      </w:r>
      <w:r w:rsidR="00932E32" w:rsidRPr="00C21A22">
        <w:rPr>
          <w:rFonts w:ascii="Times New Roman" w:hAnsi="Times New Roman" w:cs="Times New Roman"/>
          <w:color w:val="5B9BD5" w:themeColor="accent5"/>
          <w:kern w:val="0"/>
          <w:sz w:val="22"/>
          <w:szCs w:val="22"/>
        </w:rPr>
        <w:t xml:space="preserve">1) </w:t>
      </w:r>
      <w:r w:rsidR="00932E32" w:rsidRPr="00E718E0">
        <w:rPr>
          <w:rFonts w:ascii="Times New Roman" w:hAnsi="Times New Roman" w:cs="Times New Roman"/>
          <w:kern w:val="0"/>
          <w:sz w:val="22"/>
          <w:szCs w:val="22"/>
        </w:rPr>
        <w:t>the</w:t>
      </w:r>
      <w:r w:rsidRPr="00E718E0">
        <w:rPr>
          <w:rFonts w:ascii="Times New Roman" w:hAnsi="Times New Roman" w:cs="Times New Roman"/>
          <w:kern w:val="0"/>
          <w:sz w:val="22"/>
          <w:szCs w:val="22"/>
        </w:rPr>
        <w:t xml:space="preserve"> timeout interval after 10 RTT measurements is 336.884ms.</w:t>
      </w:r>
    </w:p>
    <w:p w14:paraId="3AB69884" w14:textId="394CAAC0" w:rsidR="007F20F0" w:rsidRDefault="00CD05C5" w:rsidP="00334E1E">
      <w:r w:rsidRPr="00CD05C5">
        <w:rPr>
          <w:noProof/>
        </w:rPr>
        <w:drawing>
          <wp:inline distT="0" distB="0" distL="0" distR="0" wp14:anchorId="692C9C1D" wp14:editId="47B85564">
            <wp:extent cx="5274310" cy="3425825"/>
            <wp:effectExtent l="0" t="0" r="0" b="3175"/>
            <wp:docPr id="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C9BC" w14:textId="77777777" w:rsidR="00BE70DB" w:rsidRDefault="00BE70DB" w:rsidP="00334E1E"/>
    <w:p w14:paraId="16F319CB" w14:textId="77777777" w:rsidR="00BE70DB" w:rsidRDefault="00BE70DB" w:rsidP="00334E1E"/>
    <w:p w14:paraId="03781ED6" w14:textId="77777777" w:rsidR="00BE70DB" w:rsidRDefault="00BE70DB" w:rsidP="00334E1E">
      <w:pPr>
        <w:rPr>
          <w:rFonts w:hint="eastAsia"/>
        </w:rPr>
      </w:pPr>
    </w:p>
    <w:p w14:paraId="4D3F609D" w14:textId="7C6D2D84" w:rsidR="00CD05C5" w:rsidRPr="00C21A22" w:rsidRDefault="00CD05C5" w:rsidP="00334E1E">
      <w:pPr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lastRenderedPageBreak/>
        <w:t>(</w:t>
      </w:r>
      <w:r w:rsidRPr="00C21A22">
        <w:rPr>
          <w:color w:val="5B9BD5" w:themeColor="accent5"/>
        </w:rPr>
        <w:t>2)</w:t>
      </w:r>
    </w:p>
    <w:p w14:paraId="1EAD7D1E" w14:textId="0D01F766" w:rsidR="00DB5606" w:rsidRPr="00E718E0" w:rsidRDefault="00CD05C5" w:rsidP="002F4E79">
      <w:pPr>
        <w:rPr>
          <w:rFonts w:ascii="Times New Roman" w:hAnsi="Times New Roman" w:cs="Times New Roman"/>
          <w:kern w:val="0"/>
          <w:sz w:val="22"/>
          <w:szCs w:val="22"/>
        </w:rPr>
      </w:pPr>
      <w:r w:rsidRPr="00E718E0">
        <w:rPr>
          <w:rFonts w:ascii="Times New Roman" w:hAnsi="Times New Roman" w:cs="Times New Roman"/>
          <w:kern w:val="0"/>
          <w:sz w:val="22"/>
          <w:szCs w:val="22"/>
        </w:rPr>
        <w:t xml:space="preserve">As the </w:t>
      </w:r>
      <w:r w:rsidR="00DB5606" w:rsidRPr="00E718E0">
        <w:rPr>
          <w:rFonts w:ascii="Times New Roman" w:hAnsi="Times New Roman" w:cs="Times New Roman"/>
          <w:kern w:val="0"/>
          <w:sz w:val="22"/>
          <w:szCs w:val="22"/>
        </w:rPr>
        <w:t>picture below shows:</w:t>
      </w:r>
      <w:r w:rsidR="00932E32">
        <w:rPr>
          <w:rFonts w:ascii="Times New Roman" w:hAnsi="Times New Roman" w:cs="Times New Roman"/>
          <w:kern w:val="0"/>
          <w:sz w:val="22"/>
          <w:szCs w:val="22"/>
        </w:rPr>
        <w:t xml:space="preserve"> </w:t>
      </w:r>
      <w:r w:rsidR="00E718E0">
        <w:rPr>
          <w:rFonts w:ascii="Times New Roman" w:hAnsi="Times New Roman" w:cs="Times New Roman"/>
          <w:kern w:val="0"/>
          <w:sz w:val="22"/>
          <w:szCs w:val="22"/>
        </w:rPr>
        <w:t xml:space="preserve">When the n is 29, </w:t>
      </w:r>
      <w:r w:rsidR="00DB5606" w:rsidRPr="00DB5606">
        <w:rPr>
          <w:rFonts w:ascii="Times New Roman" w:hAnsi="Times New Roman" w:cs="Times New Roman"/>
          <w:kern w:val="0"/>
          <w:sz w:val="22"/>
          <w:szCs w:val="22"/>
        </w:rPr>
        <w:t>the timeout interval falls below</w:t>
      </w:r>
      <w:r w:rsidR="00E718E0">
        <w:rPr>
          <w:rFonts w:ascii="Times New Roman" w:hAnsi="Times New Roman" w:cs="Times New Roman" w:hint="eastAsia"/>
          <w:kern w:val="0"/>
          <w:sz w:val="22"/>
          <w:szCs w:val="22"/>
        </w:rPr>
        <w:t xml:space="preserve"> </w:t>
      </w:r>
      <w:r w:rsidR="00DB5606" w:rsidRPr="00DB5606">
        <w:rPr>
          <w:rFonts w:ascii="Times New Roman" w:hAnsi="Times New Roman" w:cs="Times New Roman"/>
          <w:kern w:val="0"/>
          <w:sz w:val="22"/>
          <w:szCs w:val="22"/>
        </w:rPr>
        <w:t>50ms</w:t>
      </w:r>
      <w:r w:rsidR="00E718E0">
        <w:rPr>
          <w:rFonts w:ascii="Times New Roman" w:hAnsi="Times New Roman" w:cs="Times New Roman"/>
          <w:kern w:val="0"/>
          <w:sz w:val="22"/>
          <w:szCs w:val="22"/>
        </w:rPr>
        <w:t xml:space="preserve"> which is exactly 49.70ms.</w:t>
      </w:r>
    </w:p>
    <w:p w14:paraId="0B3BC0B2" w14:textId="75D29EE8" w:rsidR="00E718E0" w:rsidRDefault="00CD05C5" w:rsidP="00334E1E">
      <w:r w:rsidRPr="00CD05C5">
        <w:rPr>
          <w:noProof/>
        </w:rPr>
        <w:drawing>
          <wp:inline distT="0" distB="0" distL="0" distR="0" wp14:anchorId="40FDD02B" wp14:editId="61EF6D9A">
            <wp:extent cx="5274310" cy="3425825"/>
            <wp:effectExtent l="0" t="0" r="0" b="3175"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E33A" w14:textId="03394F56" w:rsidR="00E718E0" w:rsidRPr="00C21A22" w:rsidRDefault="00E718E0" w:rsidP="00334E1E">
      <w:pPr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3</w:t>
      </w:r>
      <w:r w:rsidRPr="00C21A22">
        <w:rPr>
          <w:color w:val="5B9BD5" w:themeColor="accent5"/>
        </w:rPr>
        <w:t>.</w:t>
      </w:r>
    </w:p>
    <w:p w14:paraId="48A54DEA" w14:textId="00891D5B" w:rsidR="002F4E79" w:rsidRPr="00C21A22" w:rsidRDefault="002F4E79" w:rsidP="00334E1E">
      <w:pPr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(</w:t>
      </w:r>
      <w:r w:rsidRPr="00C21A22">
        <w:rPr>
          <w:color w:val="5B9BD5" w:themeColor="accent5"/>
        </w:rPr>
        <w:t>a)</w:t>
      </w:r>
    </w:p>
    <w:p w14:paraId="150A3A67" w14:textId="77777777" w:rsidR="00F50A44" w:rsidRDefault="00F50A44" w:rsidP="00F50A44">
      <w:pPr>
        <w:autoSpaceDE w:val="0"/>
        <w:autoSpaceDN w:val="0"/>
        <w:adjustRightInd w:val="0"/>
        <w:jc w:val="left"/>
      </w:pPr>
      <w:r>
        <w:t>If the situation is lossless transmission: the total time for receiving an ack is an RTT, and then we can slide</w:t>
      </w:r>
      <w:r w:rsidRPr="00F50A44">
        <w:t xml:space="preserve"> its</w:t>
      </w:r>
      <w:r w:rsidRPr="00F50A44">
        <w:rPr>
          <w:rFonts w:hint="eastAsia"/>
        </w:rPr>
        <w:t xml:space="preserve"> </w:t>
      </w:r>
      <w:r w:rsidRPr="00F50A44">
        <w:t xml:space="preserve">window forward and </w:t>
      </w:r>
      <w:r>
        <w:t>transmit</w:t>
      </w:r>
      <w:r w:rsidRPr="00F50A44">
        <w:t xml:space="preserve"> new data</w:t>
      </w:r>
      <w:r>
        <w:t xml:space="preserve">. </w:t>
      </w:r>
    </w:p>
    <w:p w14:paraId="53F17706" w14:textId="2CBD9290" w:rsidR="00F50A44" w:rsidRDefault="00F50A44" w:rsidP="00F50A44">
      <w:pPr>
        <w:autoSpaceDE w:val="0"/>
        <w:autoSpaceDN w:val="0"/>
        <w:adjustRightInd w:val="0"/>
        <w:jc w:val="left"/>
      </w:pPr>
      <w:proofErr w:type="gramStart"/>
      <w:r>
        <w:t>So</w:t>
      </w:r>
      <w:proofErr w:type="gramEnd"/>
      <w:r>
        <w:t xml:space="preserve"> the total time is </w:t>
      </w:r>
      <w:r>
        <w:rPr>
          <w:noProof/>
          <w:position w:val="-9"/>
        </w:rPr>
        <w:drawing>
          <wp:inline distT="0" distB="0" distL="0" distR="0" wp14:anchorId="5C9C28F4" wp14:editId="6DDBF10E">
            <wp:extent cx="1010508" cy="149654"/>
            <wp:effectExtent l="0" t="0" r="0" b="0"/>
            <wp:docPr id="3" name="Picture 1" descr="T 下標 1 等於 R T T 等於 300 m s" title="{&quot;mathml&quot;:&quot;&lt;math style=\&quot;font-family:stix;font-size:16px;\&quot; xmlns=\&quot;http://www.w3.org/1998/Math/MathML\&quot;&gt;&lt;mstyle mathsize=\&quot;16px\&quot;&gt;&lt;msub&gt;&lt;mi&gt;T&lt;/mi&gt;&lt;mn&gt;1&lt;/mn&gt;&lt;/msub&gt;&lt;mo&gt;=&lt;/mo&gt;&lt;mi&gt;R&lt;/mi&gt;&lt;mi&gt;T&lt;/mi&gt;&lt;mi&gt;T&lt;/mi&gt;&lt;mo&gt;=&lt;/mo&gt;&lt;mn&gt;300&lt;/mn&gt;&lt;mi&gt;m&lt;/mi&gt;&lt;mi&gt;s&lt;/mi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 下標 1 等於 R T T 等於 300 m s" title="{&quot;mathml&quot;:&quot;&lt;math style=\&quot;font-family:stix;font-size:16px;\&quot; xmlns=\&quot;http://www.w3.org/1998/Math/MathML\&quot;&gt;&lt;mstyle mathsize=\&quot;16px\&quot;&gt;&lt;msub&gt;&lt;mi&gt;T&lt;/mi&gt;&lt;mn&gt;1&lt;/mn&gt;&lt;/msub&gt;&lt;mo&gt;=&lt;/mo&gt;&lt;mi&gt;R&lt;/mi&gt;&lt;mi&gt;T&lt;/mi&gt;&lt;mi&gt;T&lt;/mi&gt;&lt;mo&gt;=&lt;/mo&gt;&lt;mn&gt;300&lt;/mn&gt;&lt;mi&gt;m&lt;/mi&gt;&lt;mi&gt;s&lt;/mi&gt;&lt;/mstyle&gt;&lt;/math&gt;&quot;}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508" cy="1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18E5FA8" w14:textId="77777777" w:rsidR="002E59AB" w:rsidRDefault="00F50A44" w:rsidP="00F50A44">
      <w:pPr>
        <w:autoSpaceDE w:val="0"/>
        <w:autoSpaceDN w:val="0"/>
        <w:adjustRightInd w:val="0"/>
        <w:jc w:val="left"/>
      </w:pPr>
      <w:r>
        <w:t xml:space="preserve">When we lose a segment, first the sender sends this package and </w:t>
      </w:r>
      <w:r w:rsidR="002E59AB">
        <w:t>receives</w:t>
      </w:r>
      <w:r>
        <w:t xml:space="preserve"> ack</w:t>
      </w:r>
      <w:r w:rsidR="002E59AB">
        <w:t xml:space="preserve">: </w:t>
      </w:r>
    </w:p>
    <w:p w14:paraId="7FAC6138" w14:textId="4C6B1479" w:rsidR="00F50A44" w:rsidRDefault="002E59AB" w:rsidP="00F50A44">
      <w:pPr>
        <w:autoSpaceDE w:val="0"/>
        <w:autoSpaceDN w:val="0"/>
        <w:adjustRightInd w:val="0"/>
        <w:jc w:val="left"/>
      </w:pPr>
      <w:r>
        <w:t xml:space="preserve">same time as </w:t>
      </w:r>
      <w:r>
        <w:rPr>
          <w:noProof/>
          <w:position w:val="-9"/>
        </w:rPr>
        <w:drawing>
          <wp:inline distT="0" distB="0" distL="0" distR="0" wp14:anchorId="7F79C04A" wp14:editId="7CD2C686">
            <wp:extent cx="1010508" cy="149654"/>
            <wp:effectExtent l="0" t="0" r="0" b="0"/>
            <wp:docPr id="4" name="Picture 1" descr="T 下標 1 等於 R T T 等於 300 m s" title="{&quot;mathml&quot;:&quot;&lt;math style=\&quot;font-family:stix;font-size:16px;\&quot; xmlns=\&quot;http://www.w3.org/1998/Math/MathML\&quot;&gt;&lt;mstyle mathsize=\&quot;16px\&quot;&gt;&lt;msub&gt;&lt;mi&gt;T&lt;/mi&gt;&lt;mn&gt;1&lt;/mn&gt;&lt;/msub&gt;&lt;mo&gt;=&lt;/mo&gt;&lt;mi&gt;R&lt;/mi&gt;&lt;mi&gt;T&lt;/mi&gt;&lt;mi&gt;T&lt;/mi&gt;&lt;mo&gt;=&lt;/mo&gt;&lt;mn&gt;300&lt;/mn&gt;&lt;mi&gt;m&lt;/mi&gt;&lt;mi&gt;s&lt;/mi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 下標 1 等於 R T T 等於 300 m s" title="{&quot;mathml&quot;:&quot;&lt;math style=\&quot;font-family:stix;font-size:16px;\&quot; xmlns=\&quot;http://www.w3.org/1998/Math/MathML\&quot;&gt;&lt;mstyle mathsize=\&quot;16px\&quot;&gt;&lt;msub&gt;&lt;mi&gt;T&lt;/mi&gt;&lt;mn&gt;1&lt;/mn&gt;&lt;/msub&gt;&lt;mo&gt;=&lt;/mo&gt;&lt;mi&gt;R&lt;/mi&gt;&lt;mi&gt;T&lt;/mi&gt;&lt;mi&gt;T&lt;/mi&gt;&lt;mo&gt;=&lt;/mo&gt;&lt;mn&gt;300&lt;/mn&gt;&lt;mi&gt;m&lt;/mi&gt;&lt;mi&gt;s&lt;/mi&gt;&lt;/mstyle&gt;&lt;/math&gt;&quot;}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508" cy="1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2FD51EE" w14:textId="0713ABA4" w:rsidR="002E59AB" w:rsidRDefault="002E59AB" w:rsidP="002E59AB">
      <w:pPr>
        <w:autoSpaceDE w:val="0"/>
        <w:autoSpaceDN w:val="0"/>
        <w:adjustRightInd w:val="0"/>
        <w:jc w:val="left"/>
      </w:pPr>
      <w:r>
        <w:rPr>
          <w:rFonts w:hint="eastAsia"/>
        </w:rPr>
        <w:t>S</w:t>
      </w:r>
      <w:r>
        <w:t xml:space="preserve">econdly, </w:t>
      </w:r>
      <w:r w:rsidRPr="002E59AB">
        <w:t xml:space="preserve">upon receipt of the third duplicate ACK, the fast retransmit algorithm </w:t>
      </w:r>
      <w:bookmarkStart w:id="0" w:name="OLE_LINK1"/>
      <w:r w:rsidRPr="002E59AB">
        <w:t>detects the loss and retransmits the lost segment</w:t>
      </w:r>
      <w:bookmarkEnd w:id="0"/>
      <w:r w:rsidRPr="002E59AB">
        <w:t>.</w:t>
      </w:r>
      <w:r>
        <w:rPr>
          <w:rFonts w:hint="eastAsia"/>
        </w:rPr>
        <w:t xml:space="preserve"> </w:t>
      </w:r>
      <w:proofErr w:type="gramStart"/>
      <w:r>
        <w:t>So</w:t>
      </w:r>
      <w:proofErr w:type="gramEnd"/>
      <w:r>
        <w:t xml:space="preserve"> after the sender sends segments, it will receive 3 duplicate acks which take 30ms. So </w:t>
      </w:r>
      <w:r w:rsidR="0033470C">
        <w:rPr>
          <w:noProof/>
          <w:position w:val="-11"/>
        </w:rPr>
        <w:drawing>
          <wp:inline distT="0" distB="0" distL="0" distR="0" wp14:anchorId="18AC6BC0" wp14:editId="29AE6EEE">
            <wp:extent cx="2442977" cy="155136"/>
            <wp:effectExtent l="0" t="0" r="0" b="0"/>
            <wp:docPr id="9" name="Picture 1" descr="T 下標 2 等於 T 下標 1 加 3 乘號 T 下標 s e g m e n t s 結束下標 等於 300 加 30 左小括號 m s 右小括號 等於 330 空格 m s" title="{&quot;mathml&quot;:&quot;&lt;math style=\&quot;font-family:stix;font-size:16px;\&quot; xmlns=\&quot;http://www.w3.org/1998/Math/MathML\&quot;&gt;&lt;mstyle mathsize=\&quot;16px\&quot;&gt;&lt;msub&gt;&lt;mi&gt;T&lt;/mi&gt;&lt;mn&gt;2&lt;/mn&gt;&lt;/msub&gt;&lt;mo&gt;=&lt;/mo&gt;&lt;msub&gt;&lt;mi&gt;T&lt;/mi&gt;&lt;mn&gt;1&lt;/mn&gt;&lt;/msub&gt;&lt;mo&gt;+&lt;/mo&gt;&lt;mn&gt;3&lt;/mn&gt;&lt;mo&gt;&amp;#xD7;&lt;/mo&gt;&lt;msub&gt;&lt;mi&gt;T&lt;/mi&gt;&lt;mrow&gt;&lt;mi&gt;s&lt;/mi&gt;&lt;mi&gt;e&lt;/mi&gt;&lt;mi&gt;g&lt;/mi&gt;&lt;mi&gt;m&lt;/mi&gt;&lt;mi&gt;e&lt;/mi&gt;&lt;mi&gt;n&lt;/mi&gt;&lt;mi&gt;t&lt;/mi&gt;&lt;mi&gt;s&lt;/mi&gt;&lt;/mrow&gt;&lt;/msub&gt;&lt;mo&gt;=&lt;/mo&gt;&lt;mn&gt;300&lt;/mn&gt;&lt;mo&gt;+&lt;/mo&gt;&lt;mn&gt;30&lt;/mn&gt;&lt;mfenced&gt;&lt;mrow&gt;&lt;mi&gt;m&lt;/mi&gt;&lt;mi&gt;s&lt;/mi&gt;&lt;/mrow&gt;&lt;/mfenced&gt;&lt;mo&gt;=&lt;/mo&gt;&lt;mn&gt;330&lt;/mn&gt;&lt;mo&gt;&amp;#xA0;&lt;/mo&gt;&lt;mi&gt;m&lt;/mi&gt;&lt;mi&gt;s&lt;/mi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 下標 2 等於 T 下標 1 加 3 乘號 T 下標 s e g m e n t s 結束下標 等於 300 加 30 左小括號 m s 右小括號 等於 330 空格 m s" title="{&quot;mathml&quot;:&quot;&lt;math style=\&quot;font-family:stix;font-size:16px;\&quot; xmlns=\&quot;http://www.w3.org/1998/Math/MathML\&quot;&gt;&lt;mstyle mathsize=\&quot;16px\&quot;&gt;&lt;msub&gt;&lt;mi&gt;T&lt;/mi&gt;&lt;mn&gt;2&lt;/mn&gt;&lt;/msub&gt;&lt;mo&gt;=&lt;/mo&gt;&lt;msub&gt;&lt;mi&gt;T&lt;/mi&gt;&lt;mn&gt;1&lt;/mn&gt;&lt;/msub&gt;&lt;mo&gt;+&lt;/mo&gt;&lt;mn&gt;3&lt;/mn&gt;&lt;mo&gt;&amp;#xD7;&lt;/mo&gt;&lt;msub&gt;&lt;mi&gt;T&lt;/mi&gt;&lt;mrow&gt;&lt;mi&gt;s&lt;/mi&gt;&lt;mi&gt;e&lt;/mi&gt;&lt;mi&gt;g&lt;/mi&gt;&lt;mi&gt;m&lt;/mi&gt;&lt;mi&gt;e&lt;/mi&gt;&lt;mi&gt;n&lt;/mi&gt;&lt;mi&gt;t&lt;/mi&gt;&lt;mi&gt;s&lt;/mi&gt;&lt;/mrow&gt;&lt;/msub&gt;&lt;mo&gt;=&lt;/mo&gt;&lt;mn&gt;300&lt;/mn&gt;&lt;mo&gt;+&lt;/mo&gt;&lt;mn&gt;30&lt;/mn&gt;&lt;mfenced&gt;&lt;mrow&gt;&lt;mi&gt;m&lt;/mi&gt;&lt;mi&gt;s&lt;/mi&gt;&lt;/mrow&gt;&lt;/mfenced&gt;&lt;mo&gt;=&lt;/mo&gt;&lt;mn&gt;330&lt;/mn&gt;&lt;mo&gt;&amp;#xA0;&lt;/mo&gt;&lt;mi&gt;m&lt;/mi&gt;&lt;mi&gt;s&lt;/mi&gt;&lt;/mstyle&gt;&lt;/math&gt;&quot;}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77" cy="1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8864" w14:textId="77777777" w:rsidR="0033470C" w:rsidRDefault="002E59AB" w:rsidP="002E59AB">
      <w:pPr>
        <w:autoSpaceDE w:val="0"/>
        <w:autoSpaceDN w:val="0"/>
        <w:adjustRightInd w:val="0"/>
        <w:jc w:val="left"/>
      </w:pPr>
      <w:r>
        <w:t xml:space="preserve">When the sender </w:t>
      </w:r>
      <w:r w:rsidRPr="002E59AB">
        <w:t>detects the loss</w:t>
      </w:r>
      <w:r>
        <w:t xml:space="preserve">, it will </w:t>
      </w:r>
      <w:bookmarkStart w:id="1" w:name="OLE_LINK2"/>
      <w:r>
        <w:t>retransmit</w:t>
      </w:r>
      <w:r w:rsidRPr="002E59AB">
        <w:t xml:space="preserve"> the lost segment</w:t>
      </w:r>
      <w:r w:rsidR="0033470C">
        <w:t xml:space="preserve"> and receive the ack from the receiver, which costs one RTT.</w:t>
      </w:r>
      <w:bookmarkEnd w:id="1"/>
      <w:r w:rsidR="0033470C">
        <w:t xml:space="preserve"> </w:t>
      </w:r>
    </w:p>
    <w:p w14:paraId="47A9EE95" w14:textId="2998BD67" w:rsidR="0033470C" w:rsidRDefault="0033470C" w:rsidP="002E59AB">
      <w:pPr>
        <w:autoSpaceDE w:val="0"/>
        <w:autoSpaceDN w:val="0"/>
        <w:adjustRightInd w:val="0"/>
        <w:jc w:val="left"/>
      </w:pPr>
      <w:proofErr w:type="gramStart"/>
      <w:r>
        <w:t>So</w:t>
      </w:r>
      <w:proofErr w:type="gramEnd"/>
      <w:r>
        <w:t xml:space="preserve"> the total time </w:t>
      </w:r>
      <w:r>
        <w:rPr>
          <w:noProof/>
          <w:position w:val="-9"/>
        </w:rPr>
        <w:drawing>
          <wp:inline distT="0" distB="0" distL="0" distR="0" wp14:anchorId="197B6B7A" wp14:editId="2ED6EAC2">
            <wp:extent cx="2220899" cy="149154"/>
            <wp:effectExtent l="0" t="0" r="0" b="0"/>
            <wp:docPr id="8" name="Picture 1" descr="T 下標 3 等於 T 下標 2 加 R T T 等於 330 加 300 左小括號 m s 右小括號 等於 630 空格 m s" title="{&quot;mathml&quot;:&quot;&lt;math style=\&quot;font-family:stix;font-size:16px;\&quot; xmlns=\&quot;http://www.w3.org/1998/Math/MathML\&quot;&gt;&lt;mstyle mathsize=\&quot;16px\&quot;&gt;&lt;msub&gt;&lt;mi&gt;T&lt;/mi&gt;&lt;mn&gt;3&lt;/mn&gt;&lt;/msub&gt;&lt;mo&gt;=&lt;/mo&gt;&lt;msub&gt;&lt;mi&gt;T&lt;/mi&gt;&lt;mn&gt;2&lt;/mn&gt;&lt;/msub&gt;&lt;mo&gt;+&lt;/mo&gt;&lt;mi&gt;R&lt;/mi&gt;&lt;mi&gt;T&lt;/mi&gt;&lt;mi&gt;T&lt;/mi&gt;&lt;mo&gt;=&lt;/mo&gt;&lt;mn&gt;330&lt;/mn&gt;&lt;mo&gt;+&lt;/mo&gt;&lt;mn&gt;300&lt;/mn&gt;&lt;mfenced&gt;&lt;mrow&gt;&lt;mi&gt;m&lt;/mi&gt;&lt;mi&gt;s&lt;/mi&gt;&lt;/mrow&gt;&lt;/mfenced&gt;&lt;mo&gt;=&lt;/mo&gt;&lt;mn&gt;630&lt;/mn&gt;&lt;mo&gt;&amp;#xA0;&lt;/mo&gt;&lt;mi&gt;m&lt;/mi&gt;&lt;mi&gt;s&lt;/mi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 下標 3 等於 T 下標 2 加 R T T 等於 330 加 300 左小括號 m s 右小括號 等於 630 空格 m s" title="{&quot;mathml&quot;:&quot;&lt;math style=\&quot;font-family:stix;font-size:16px;\&quot; xmlns=\&quot;http://www.w3.org/1998/Math/MathML\&quot;&gt;&lt;mstyle mathsize=\&quot;16px\&quot;&gt;&lt;msub&gt;&lt;mi&gt;T&lt;/mi&gt;&lt;mn&gt;3&lt;/mn&gt;&lt;/msub&gt;&lt;mo&gt;=&lt;/mo&gt;&lt;msub&gt;&lt;mi&gt;T&lt;/mi&gt;&lt;mn&gt;2&lt;/mn&gt;&lt;/msub&gt;&lt;mo&gt;+&lt;/mo&gt;&lt;mi&gt;R&lt;/mi&gt;&lt;mi&gt;T&lt;/mi&gt;&lt;mi&gt;T&lt;/mi&gt;&lt;mo&gt;=&lt;/mo&gt;&lt;mn&gt;330&lt;/mn&gt;&lt;mo&gt;+&lt;/mo&gt;&lt;mn&gt;300&lt;/mn&gt;&lt;mfenced&gt;&lt;mrow&gt;&lt;mi&gt;m&lt;/mi&gt;&lt;mi&gt;s&lt;/mi&gt;&lt;/mrow&gt;&lt;/mfenced&gt;&lt;mo&gt;=&lt;/mo&gt;&lt;mn&gt;630&lt;/mn&gt;&lt;mo&gt;&amp;#xA0;&lt;/mo&gt;&lt;mi&gt;m&lt;/mi&gt;&lt;mi&gt;s&lt;/mi&gt;&lt;/mstyle&gt;&lt;/math&gt;&quot;}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899" cy="1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F195" w14:textId="6E4609CF" w:rsidR="0033470C" w:rsidRPr="00D06618" w:rsidRDefault="0033470C" w:rsidP="002E59AB">
      <w:pPr>
        <w:autoSpaceDE w:val="0"/>
        <w:autoSpaceDN w:val="0"/>
        <w:adjustRightInd w:val="0"/>
        <w:jc w:val="left"/>
        <w:rPr>
          <w:b/>
          <w:bCs/>
        </w:rPr>
      </w:pPr>
      <w:r w:rsidRPr="00D06618">
        <w:rPr>
          <w:b/>
          <w:bCs/>
        </w:rPr>
        <w:t>Finally, the sender loses 330ms (630-300ms=330ms) compared with the lossless transmission.</w:t>
      </w:r>
    </w:p>
    <w:p w14:paraId="17917938" w14:textId="77777777" w:rsidR="002F4E79" w:rsidRDefault="002F4E79" w:rsidP="002E59AB">
      <w:pPr>
        <w:autoSpaceDE w:val="0"/>
        <w:autoSpaceDN w:val="0"/>
        <w:adjustRightInd w:val="0"/>
        <w:jc w:val="left"/>
        <w:rPr>
          <w:rFonts w:hint="eastAsia"/>
        </w:rPr>
      </w:pPr>
    </w:p>
    <w:p w14:paraId="457655D6" w14:textId="1E4EDD6E" w:rsidR="0033470C" w:rsidRPr="00C21A22" w:rsidRDefault="002F4E79" w:rsidP="002E59AB">
      <w:pPr>
        <w:autoSpaceDE w:val="0"/>
        <w:autoSpaceDN w:val="0"/>
        <w:adjustRightInd w:val="0"/>
        <w:jc w:val="left"/>
        <w:rPr>
          <w:color w:val="5B9BD5" w:themeColor="accent5"/>
        </w:rPr>
      </w:pPr>
      <w:r w:rsidRPr="00C21A22">
        <w:rPr>
          <w:color w:val="5B9BD5" w:themeColor="accent5"/>
        </w:rPr>
        <w:t>(b)</w:t>
      </w:r>
      <w:r w:rsidR="0033470C" w:rsidRPr="00C21A22">
        <w:rPr>
          <w:color w:val="5B9BD5" w:themeColor="accent5"/>
        </w:rPr>
        <w:t>.</w:t>
      </w:r>
    </w:p>
    <w:p w14:paraId="66D453C9" w14:textId="77777777" w:rsidR="0033470C" w:rsidRDefault="0033470C" w:rsidP="002E59AB">
      <w:pPr>
        <w:autoSpaceDE w:val="0"/>
        <w:autoSpaceDN w:val="0"/>
        <w:adjustRightInd w:val="0"/>
        <w:jc w:val="left"/>
      </w:pPr>
      <w:r>
        <w:t>If we use the timeout principle, so when timeout the sender retransmits</w:t>
      </w:r>
      <w:r w:rsidRPr="002E59AB">
        <w:t xml:space="preserve"> the lost segment</w:t>
      </w:r>
      <w:r>
        <w:t xml:space="preserve"> and receives the ack from the receiver, which costs one RTT. </w:t>
      </w:r>
    </w:p>
    <w:p w14:paraId="56900A67" w14:textId="1904787C" w:rsidR="0033470C" w:rsidRDefault="0033470C" w:rsidP="002E59AB">
      <w:pPr>
        <w:autoSpaceDE w:val="0"/>
        <w:autoSpaceDN w:val="0"/>
        <w:adjustRightInd w:val="0"/>
        <w:jc w:val="left"/>
      </w:pPr>
      <w:proofErr w:type="gramStart"/>
      <w:r>
        <w:t>So</w:t>
      </w:r>
      <w:proofErr w:type="gramEnd"/>
      <w:r>
        <w:t xml:space="preserve"> the total time under this situation is: </w:t>
      </w:r>
      <w:r>
        <w:rPr>
          <w:noProof/>
          <w:position w:val="-8"/>
        </w:rPr>
        <w:drawing>
          <wp:inline distT="0" distB="0" distL="0" distR="0" wp14:anchorId="6EBC2D02" wp14:editId="441793A5">
            <wp:extent cx="2412466" cy="139056"/>
            <wp:effectExtent l="0" t="0" r="0" b="0"/>
            <wp:docPr id="11" name="Picture 1" descr="T 下標 4 等於 T i m e o u t 加 R T T 等於 400 加 300 左小括號 m s 右小括號 等於 700 空格 m s" title="{&quot;mathml&quot;:&quot;&lt;math style=\&quot;font-family:stix;font-size:16px;\&quot; xmlns=\&quot;http://www.w3.org/1998/Math/MathML\&quot;&gt;&lt;mstyle mathsize=\&quot;16px\&quot;&gt;&lt;msub&gt;&lt;mi&gt;T&lt;/mi&gt;&lt;mn&gt;4&lt;/mn&gt;&lt;/msub&gt;&lt;mo&gt;=&lt;/mo&gt;&lt;mi&gt;T&lt;/mi&gt;&lt;mi&gt;i&lt;/mi&gt;&lt;mi&gt;m&lt;/mi&gt;&lt;mi&gt;e&lt;/mi&gt;&lt;mi&gt;o&lt;/mi&gt;&lt;mi&gt;u&lt;/mi&gt;&lt;mi&gt;t&lt;/mi&gt;&lt;mo&gt;+&lt;/mo&gt;&lt;mi&gt;R&lt;/mi&gt;&lt;mi&gt;T&lt;/mi&gt;&lt;mi&gt;T&lt;/mi&gt;&lt;mo&gt;=&lt;/mo&gt;&lt;mn&gt;400&lt;/mn&gt;&lt;mo&gt;+&lt;/mo&gt;&lt;mn&gt;300&lt;/mn&gt;&lt;mfenced&gt;&lt;mrow&gt;&lt;mi&gt;m&lt;/mi&gt;&lt;mi&gt;s&lt;/mi&gt;&lt;/mrow&gt;&lt;/mfenced&gt;&lt;mo&gt;=&lt;/mo&gt;&lt;mn&gt;700&lt;/mn&gt;&lt;mo&gt;&amp;#xA0;&lt;/mo&gt;&lt;mi&gt;m&lt;/mi&gt;&lt;mi&gt;s&lt;/mi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 下標 4 等於 T i m e o u t 加 R T T 等於 400 加 300 左小括號 m s 右小括號 等於 700 空格 m s" title="{&quot;mathml&quot;:&quot;&lt;math style=\&quot;font-family:stix;font-size:16px;\&quot; xmlns=\&quot;http://www.w3.org/1998/Math/MathML\&quot;&gt;&lt;mstyle mathsize=\&quot;16px\&quot;&gt;&lt;msub&gt;&lt;mi&gt;T&lt;/mi&gt;&lt;mn&gt;4&lt;/mn&gt;&lt;/msub&gt;&lt;mo&gt;=&lt;/mo&gt;&lt;mi&gt;T&lt;/mi&gt;&lt;mi&gt;i&lt;/mi&gt;&lt;mi&gt;m&lt;/mi&gt;&lt;mi&gt;e&lt;/mi&gt;&lt;mi&gt;o&lt;/mi&gt;&lt;mi&gt;u&lt;/mi&gt;&lt;mi&gt;t&lt;/mi&gt;&lt;mo&gt;+&lt;/mo&gt;&lt;mi&gt;R&lt;/mi&gt;&lt;mi&gt;T&lt;/mi&gt;&lt;mi&gt;T&lt;/mi&gt;&lt;mo&gt;=&lt;/mo&gt;&lt;mn&gt;400&lt;/mn&gt;&lt;mo&gt;+&lt;/mo&gt;&lt;mn&gt;300&lt;/mn&gt;&lt;mfenced&gt;&lt;mrow&gt;&lt;mi&gt;m&lt;/mi&gt;&lt;mi&gt;s&lt;/mi&gt;&lt;/mrow&gt;&lt;/mfenced&gt;&lt;mo&gt;=&lt;/mo&gt;&lt;mn&gt;700&lt;/mn&gt;&lt;mo&gt;&amp;#xA0;&lt;/mo&gt;&lt;mi&gt;m&lt;/mi&gt;&lt;mi&gt;s&lt;/mi&gt;&lt;/mstyle&gt;&lt;/math&gt;&quot;}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466" cy="1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F38E" w14:textId="4861BE11" w:rsidR="0033470C" w:rsidRDefault="0033470C" w:rsidP="002E59AB">
      <w:pPr>
        <w:autoSpaceDE w:val="0"/>
        <w:autoSpaceDN w:val="0"/>
        <w:adjustRightInd w:val="0"/>
        <w:jc w:val="left"/>
      </w:pPr>
      <w:r>
        <w:t>We can compare both situations</w:t>
      </w:r>
      <w:r>
        <w:rPr>
          <w:rFonts w:hint="eastAsia"/>
        </w:rPr>
        <w:t>：</w:t>
      </w:r>
      <w:r w:rsidR="002F4E79">
        <w:rPr>
          <w:noProof/>
          <w:position w:val="-9"/>
        </w:rPr>
        <w:drawing>
          <wp:inline distT="0" distB="0" distL="0" distR="0" wp14:anchorId="7C8519E1" wp14:editId="193ED7BC">
            <wp:extent cx="1912551" cy="153773"/>
            <wp:effectExtent l="0" t="0" r="0" b="0"/>
            <wp:docPr id="13" name="Picture 1" descr="T 下標 4 減 T 下標 3 等於 700 減 630 左小括號 m s 右小括號 等於 70 空格 m s" title="{&quot;mathml&quot;:&quot;&lt;math style=\&quot;font-family:stix;font-size:16px;\&quot; xmlns=\&quot;http://www.w3.org/1998/Math/MathML\&quot;&gt;&lt;mstyle mathsize=\&quot;16px\&quot;&gt;&lt;msub&gt;&lt;mi&gt;T&lt;/mi&gt;&lt;mn&gt;4&lt;/mn&gt;&lt;/msub&gt;&lt;mo&gt;-&lt;/mo&gt;&lt;msub&gt;&lt;mi&gt;T&lt;/mi&gt;&lt;mn&gt;3&lt;/mn&gt;&lt;/msub&gt;&lt;mo&gt;=&lt;/mo&gt;&lt;mn&gt;700&lt;/mn&gt;&lt;mo&gt;-&lt;/mo&gt;&lt;mn&gt;630&lt;/mn&gt;&lt;mfenced&gt;&lt;mrow&gt;&lt;mi&gt;m&lt;/mi&gt;&lt;mi&gt;s&lt;/mi&gt;&lt;/mrow&gt;&lt;/mfenced&gt;&lt;mo&gt;=&lt;/mo&gt;&lt;mn&gt;70&lt;/mn&gt;&lt;mo&gt;&amp;#xA0;&lt;/mo&gt;&lt;mi&gt;m&lt;/mi&gt;&lt;mi&gt;s&lt;/mi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 下標 4 減 T 下標 3 等於 700 減 630 左小括號 m s 右小括號 等於 70 空格 m s" title="{&quot;mathml&quot;:&quot;&lt;math style=\&quot;font-family:stix;font-size:16px;\&quot; xmlns=\&quot;http://www.w3.org/1998/Math/MathML\&quot;&gt;&lt;mstyle mathsize=\&quot;16px\&quot;&gt;&lt;msub&gt;&lt;mi&gt;T&lt;/mi&gt;&lt;mn&gt;4&lt;/mn&gt;&lt;/msub&gt;&lt;mo&gt;-&lt;/mo&gt;&lt;msub&gt;&lt;mi&gt;T&lt;/mi&gt;&lt;mn&gt;3&lt;/mn&gt;&lt;/msub&gt;&lt;mo&gt;=&lt;/mo&gt;&lt;mn&gt;700&lt;/mn&gt;&lt;mo&gt;-&lt;/mo&gt;&lt;mn&gt;630&lt;/mn&gt;&lt;mfenced&gt;&lt;mrow&gt;&lt;mi&gt;m&lt;/mi&gt;&lt;mi&gt;s&lt;/mi&gt;&lt;/mrow&gt;&lt;/mfenced&gt;&lt;mo&gt;=&lt;/mo&gt;&lt;mn&gt;70&lt;/mn&gt;&lt;mo&gt;&amp;#xA0;&lt;/mo&gt;&lt;mi&gt;m&lt;/mi&gt;&lt;mi&gt;s&lt;/mi&gt;&lt;/mstyle&gt;&lt;/math&gt;&quot;}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551" cy="1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82B3" w14:textId="3243B137" w:rsidR="00BE70DB" w:rsidRPr="00BE70DB" w:rsidRDefault="002F4E79" w:rsidP="002E59AB">
      <w:pPr>
        <w:autoSpaceDE w:val="0"/>
        <w:autoSpaceDN w:val="0"/>
        <w:adjustRightInd w:val="0"/>
        <w:jc w:val="left"/>
        <w:rPr>
          <w:rFonts w:hint="eastAsia"/>
          <w:b/>
          <w:bCs/>
        </w:rPr>
      </w:pPr>
      <w:r w:rsidRPr="00D06618">
        <w:rPr>
          <w:b/>
          <w:bCs/>
        </w:rPr>
        <w:t>We can save 70ms if we use fast retransmit.</w:t>
      </w:r>
    </w:p>
    <w:p w14:paraId="2951A97C" w14:textId="51B3732E" w:rsidR="002F4E79" w:rsidRPr="00C21A22" w:rsidRDefault="002F4E79" w:rsidP="002E59AB">
      <w:pPr>
        <w:autoSpaceDE w:val="0"/>
        <w:autoSpaceDN w:val="0"/>
        <w:adjustRightInd w:val="0"/>
        <w:jc w:val="left"/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lastRenderedPageBreak/>
        <w:t>4</w:t>
      </w:r>
      <w:r w:rsidRPr="00C21A22">
        <w:rPr>
          <w:color w:val="5B9BD5" w:themeColor="accent5"/>
        </w:rPr>
        <w:t>.</w:t>
      </w:r>
    </w:p>
    <w:p w14:paraId="552E56DF" w14:textId="06A2CA40" w:rsidR="003178E1" w:rsidRPr="00C21A22" w:rsidRDefault="003178E1" w:rsidP="002E59AB">
      <w:pPr>
        <w:autoSpaceDE w:val="0"/>
        <w:autoSpaceDN w:val="0"/>
        <w:adjustRightInd w:val="0"/>
        <w:jc w:val="left"/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(</w:t>
      </w:r>
      <w:r w:rsidRPr="00C21A22">
        <w:rPr>
          <w:color w:val="5B9BD5" w:themeColor="accent5"/>
        </w:rPr>
        <w:t>a)</w:t>
      </w:r>
    </w:p>
    <w:p w14:paraId="13B166CB" w14:textId="66689194" w:rsidR="002F4E79" w:rsidRDefault="0094207F" w:rsidP="002E59AB">
      <w:pPr>
        <w:autoSpaceDE w:val="0"/>
        <w:autoSpaceDN w:val="0"/>
        <w:adjustRightInd w:val="0"/>
        <w:jc w:val="left"/>
      </w:pPr>
      <w:r>
        <w:t>If our congestion window at some point in time is W bytes, then we are allowed to send W bytes per RTT.</w:t>
      </w:r>
    </w:p>
    <w:p w14:paraId="54A5C144" w14:textId="25F9B48D" w:rsidR="0094207F" w:rsidRDefault="0094207F" w:rsidP="002E59AB">
      <w:pPr>
        <w:autoSpaceDE w:val="0"/>
        <w:autoSpaceDN w:val="0"/>
        <w:adjustRightInd w:val="0"/>
        <w:jc w:val="left"/>
      </w:pPr>
      <w:r>
        <w:t xml:space="preserve">So max </w:t>
      </w:r>
      <w:r w:rsidR="003178E1">
        <w:t>throughput</w:t>
      </w:r>
      <w:r>
        <w:t xml:space="preserve"> at that time is </w:t>
      </w:r>
      <w:r w:rsidR="003178E1">
        <w:rPr>
          <w:noProof/>
          <w:position w:val="-15"/>
        </w:rPr>
        <w:drawing>
          <wp:inline distT="0" distB="0" distL="0" distR="0" wp14:anchorId="779043A3" wp14:editId="747FA9D1">
            <wp:extent cx="383059" cy="332259"/>
            <wp:effectExtent l="0" t="0" r="0" b="0"/>
            <wp:docPr id="17" name="Picture 1" descr="分數 R T T 分之 W 下標 m a x 結束下標 結束分數" title="{&quot;mathml&quot;:&quot;&lt;math style=\&quot;font-family:stix;font-size:16px;\&quot; xmlns=\&quot;http://www.w3.org/1998/Math/MathML\&quot;&gt;&lt;mstyle mathsize=\&quot;16px\&quot;&gt;&lt;mfrac&gt;&lt;msub&gt;&lt;mi&gt;W&lt;/mi&gt;&lt;mrow&gt;&lt;mi&gt;m&lt;/mi&gt;&lt;mi&gt;a&lt;/mi&gt;&lt;mi&gt;x&lt;/mi&gt;&lt;/mrow&gt;&lt;/msub&gt;&lt;mrow&gt;&lt;mi&gt;R&lt;/mi&gt;&lt;mi&gt;T&lt;/mi&gt;&lt;mi&gt;T&lt;/mi&gt;&lt;/mrow&gt;&lt;/mfrac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分數 R T T 分之 W 下標 m a x 結束下標 結束分數" title="{&quot;mathml&quot;:&quot;&lt;math style=\&quot;font-family:stix;font-size:16px;\&quot; xmlns=\&quot;http://www.w3.org/1998/Math/MathML\&quot;&gt;&lt;mstyle mathsize=\&quot;16px\&quot;&gt;&lt;mfrac&gt;&lt;msub&gt;&lt;mi&gt;W&lt;/mi&gt;&lt;mrow&gt;&lt;mi&gt;m&lt;/mi&gt;&lt;mi&gt;a&lt;/mi&gt;&lt;mi&gt;x&lt;/mi&gt;&lt;/mrow&gt;&lt;/msub&gt;&lt;mrow&gt;&lt;mi&gt;R&lt;/mi&gt;&lt;mi&gt;T&lt;/mi&gt;&lt;mi&gt;T&lt;/mi&gt;&lt;/mrow&gt;&lt;/mfrac&gt;&lt;/mstyle&gt;&lt;/math&gt;&quot;}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59" cy="3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8E1">
        <w:t>.</w:t>
      </w:r>
    </w:p>
    <w:p w14:paraId="7E5902D0" w14:textId="3388B3E6" w:rsidR="0094207F" w:rsidRDefault="0094207F" w:rsidP="002E59AB">
      <w:pPr>
        <w:autoSpaceDE w:val="0"/>
        <w:autoSpaceDN w:val="0"/>
        <w:adjustRightInd w:val="0"/>
        <w:jc w:val="left"/>
      </w:pPr>
      <w:r>
        <w:rPr>
          <w:rFonts w:hint="eastAsia"/>
        </w:rPr>
        <w:t>S</w:t>
      </w:r>
      <w:r>
        <w:t xml:space="preserve">o, </w:t>
      </w:r>
      <w:r>
        <w:rPr>
          <w:noProof/>
          <w:position w:val="-84"/>
        </w:rPr>
        <w:drawing>
          <wp:inline distT="0" distB="0" distL="0" distR="0" wp14:anchorId="55A4BB46" wp14:editId="2BB13EED">
            <wp:extent cx="3008939" cy="1063967"/>
            <wp:effectExtent l="0" t="0" r="0" b="0"/>
            <wp:docPr id="15" name="Picture 1" descr="t h r o u g h t p u t 等於 100 M b p s 等於 分數 R T T 分之 m a x 空格 w i n d o w 空格 s i z e 乘號 T C P 空格 s e g m e n t 空格 s i z e 空格 乘號 8 結束分數&#10;&#10;空格 空格 空格 空格 空格 空格 空格 空格 空格 空格 空格 空格 空格 空格 空格 空格 空格 空格 空格 空格 空格 空格 空格 空格 空格 空格 空格 空格 空格 空格 空格 空格 空格 空格 空格 空格 空格 空格 空格 等於 分數 0.05 分之 m a x 空格 w i n d o w 空格 s i z e 空格 乘號 1460 乘號 8 結束分數&#10;m a x 空格 w i n d o w 空格 s i z e 等於 分數 1460 乘號 8 分之 0.05 乘號 100 乘號 10 的 6 次方 結束分數 等於 428.08 几乎等于 428" title="{&quot;mathml&quot;:&quot;&lt;math style=\&quot;font-family:stix;font-size:16px;\&quot; xmlns=\&quot;http://www.w3.org/1998/Math/MathML\&quot;&gt;&lt;mstyle mathsize=\&quot;16px\&quot;&gt;&lt;mi&gt;t&lt;/mi&gt;&lt;mi&gt;h&lt;/mi&gt;&lt;mi&gt;r&lt;/mi&gt;&lt;mi&gt;o&lt;/mi&gt;&lt;mi&gt;u&lt;/mi&gt;&lt;mi&gt;g&lt;/mi&gt;&lt;mi&gt;h&lt;/mi&gt;&lt;mi&gt;t&lt;/mi&gt;&lt;mi&gt;p&lt;/mi&gt;&lt;mi&gt;u&lt;/mi&gt;&lt;mi&gt;t&lt;/mi&gt;&lt;mo&gt;=&lt;/mo&gt;&lt;mn&gt;100&lt;/mn&gt;&lt;mi&gt;M&lt;/mi&gt;&lt;mi&gt;b&lt;/mi&gt;&lt;mi&gt;p&lt;/mi&gt;&lt;mi&gt;s&lt;/mi&gt;&lt;mo&gt;=&lt;/mo&gt;&lt;mfrac&gt;&lt;mrow&gt;&lt;mi&gt;m&lt;/mi&gt;&lt;mi&gt;a&lt;/mi&gt;&lt;mi&gt;x&lt;/mi&gt;&lt;mo&gt;&amp;#xA0;&lt;/mo&gt;&lt;mi&gt;w&lt;/mi&gt;&lt;mi&gt;i&lt;/mi&gt;&lt;mi&gt;n&lt;/mi&gt;&lt;mi&gt;d&lt;/mi&gt;&lt;mi&gt;o&lt;/mi&gt;&lt;mi&gt;w&lt;/mi&gt;&lt;mo&gt;&amp;#xA0;&lt;/mo&gt;&lt;mi&gt;s&lt;/mi&gt;&lt;mi&gt;i&lt;/mi&gt;&lt;mi&gt;z&lt;/mi&gt;&lt;mi&gt;e&lt;/mi&gt;&lt;mo&gt;&amp;#xD7;&lt;/mo&gt;&lt;mi&gt;T&lt;/mi&gt;&lt;mi&gt;C&lt;/mi&gt;&lt;mi&gt;P&lt;/mi&gt;&lt;mo&gt;&amp;#xA0;&lt;/mo&gt;&lt;mi&gt;s&lt;/mi&gt;&lt;mi&gt;e&lt;/mi&gt;&lt;mi&gt;g&lt;/mi&gt;&lt;mi&gt;m&lt;/mi&gt;&lt;mi&gt;e&lt;/mi&gt;&lt;mi&gt;n&lt;/mi&gt;&lt;mi&gt;t&lt;/mi&gt;&lt;mo&gt;&amp;#xA0;&lt;/mo&gt;&lt;mi&gt;s&lt;/mi&gt;&lt;mi&gt;i&lt;/mi&gt;&lt;mi&gt;z&lt;/mi&gt;&lt;mi&gt;e&lt;/mi&gt;&lt;mo&gt;&amp;#xA0;&lt;/mo&gt;&lt;mo&gt;&amp;#xD7;&lt;/mo&gt;&lt;mn&gt;8&lt;/mn&gt;&lt;/mrow&gt;&lt;mrow&gt;&lt;mi&gt;R&lt;/mi&gt;&lt;mi&gt;T&lt;/mi&gt;&lt;mi&gt;T&lt;/mi&gt;&lt;/mrow&gt;&lt;/mfrac&gt;&lt;mspace linebreak=\&quot;newline\&quot;/&gt;&lt;mspace linebreak=\&quot;newline\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=&lt;/mo&gt;&lt;mfrac&gt;&lt;mrow&gt;&lt;mi&gt;m&lt;/mi&gt;&lt;mi&gt;a&lt;/mi&gt;&lt;mi&gt;x&lt;/mi&gt;&lt;mo&gt;&amp;#xA0;&lt;/mo&gt;&lt;mi&gt;w&lt;/mi&gt;&lt;mi&gt;i&lt;/mi&gt;&lt;mi&gt;n&lt;/mi&gt;&lt;mi&gt;d&lt;/mi&gt;&lt;mi&gt;o&lt;/mi&gt;&lt;mi&gt;w&lt;/mi&gt;&lt;mo&gt;&amp;#xA0;&lt;/mo&gt;&lt;mi&gt;s&lt;/mi&gt;&lt;mi&gt;i&lt;/mi&gt;&lt;mi&gt;z&lt;/mi&gt;&lt;mi&gt;e&lt;/mi&gt;&lt;mo&gt;&amp;#xA0;&lt;/mo&gt;&lt;mo&gt;&amp;#xD7;&lt;/mo&gt;&lt;mn&gt;1460&lt;/mn&gt;&lt;mo&gt;&amp;#xD7;&lt;/mo&gt;&lt;mn&gt;8&lt;/mn&gt;&lt;/mrow&gt;&lt;mrow&gt;&lt;mn&gt;0&lt;/mn&gt;&lt;mo&gt;.&lt;/mo&gt;&lt;mn&gt;05&lt;/mn&gt;&lt;/mrow&gt;&lt;/mfrac&gt;&lt;mspace linebreak=\&quot;newline\&quot;/&gt;&lt;mi&gt;m&lt;/mi&gt;&lt;mi&gt;a&lt;/mi&gt;&lt;mi&gt;x&lt;/mi&gt;&lt;mo&gt;&amp;#xA0;&lt;/mo&gt;&lt;mi&gt;w&lt;/mi&gt;&lt;mi&gt;i&lt;/mi&gt;&lt;mi&gt;n&lt;/mi&gt;&lt;mi&gt;d&lt;/mi&gt;&lt;mi&gt;o&lt;/mi&gt;&lt;mi&gt;w&lt;/mi&gt;&lt;mo&gt;&amp;#xA0;&lt;/mo&gt;&lt;mi&gt;s&lt;/mi&gt;&lt;mi&gt;i&lt;/mi&gt;&lt;mi&gt;z&lt;/mi&gt;&lt;mi&gt;e&lt;/mi&gt;&lt;mo&gt;=&lt;/mo&gt;&lt;mfrac&gt;&lt;mrow&gt;&lt;mn&gt;0&lt;/mn&gt;&lt;mo&gt;.&lt;/mo&gt;&lt;mn&gt;05&lt;/mn&gt;&lt;mo&gt;&amp;#xD7;&lt;/mo&gt;&lt;mn&gt;100&lt;/mn&gt;&lt;mo&gt;&amp;#xD7;&lt;/mo&gt;&lt;msup&gt;&lt;mn&gt;10&lt;/mn&gt;&lt;mn&gt;6&lt;/mn&gt;&lt;/msup&gt;&lt;/mrow&gt;&lt;mrow&gt;&lt;mn&gt;1460&lt;/mn&gt;&lt;mo&gt;&amp;#xD7;&lt;/mo&gt;&lt;mn&gt;8&lt;/mn&gt;&lt;/mrow&gt;&lt;/mfrac&gt;&lt;mo&gt;=&lt;/mo&gt;&lt;mn&gt;428&lt;/mn&gt;&lt;mo&gt;.&lt;/mo&gt;&lt;mn&gt;08&lt;/mn&gt;&lt;mo&gt;&amp;#x2248;&lt;/mo&gt;&lt;mn&gt;428&lt;/mn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 h r o u g h t p u t 等於 100 M b p s 等於 分數 R T T 分之 m a x 空格 w i n d o w 空格 s i z e 乘號 T C P 空格 s e g m e n t 空格 s i z e 空格 乘號 8 結束分數&#10;&#10;空格 空格 空格 空格 空格 空格 空格 空格 空格 空格 空格 空格 空格 空格 空格 空格 空格 空格 空格 空格 空格 空格 空格 空格 空格 空格 空格 空格 空格 空格 空格 空格 空格 空格 空格 空格 空格 空格 空格 等於 分數 0.05 分之 m a x 空格 w i n d o w 空格 s i z e 空格 乘號 1460 乘號 8 結束分數&#10;m a x 空格 w i n d o w 空格 s i z e 等於 分數 1460 乘號 8 分之 0.05 乘號 100 乘號 10 的 6 次方 結束分數 等於 428.08 几乎等于 428" title="{&quot;mathml&quot;:&quot;&lt;math style=\&quot;font-family:stix;font-size:16px;\&quot; xmlns=\&quot;http://www.w3.org/1998/Math/MathML\&quot;&gt;&lt;mstyle mathsize=\&quot;16px\&quot;&gt;&lt;mi&gt;t&lt;/mi&gt;&lt;mi&gt;h&lt;/mi&gt;&lt;mi&gt;r&lt;/mi&gt;&lt;mi&gt;o&lt;/mi&gt;&lt;mi&gt;u&lt;/mi&gt;&lt;mi&gt;g&lt;/mi&gt;&lt;mi&gt;h&lt;/mi&gt;&lt;mi&gt;t&lt;/mi&gt;&lt;mi&gt;p&lt;/mi&gt;&lt;mi&gt;u&lt;/mi&gt;&lt;mi&gt;t&lt;/mi&gt;&lt;mo&gt;=&lt;/mo&gt;&lt;mn&gt;100&lt;/mn&gt;&lt;mi&gt;M&lt;/mi&gt;&lt;mi&gt;b&lt;/mi&gt;&lt;mi&gt;p&lt;/mi&gt;&lt;mi&gt;s&lt;/mi&gt;&lt;mo&gt;=&lt;/mo&gt;&lt;mfrac&gt;&lt;mrow&gt;&lt;mi&gt;m&lt;/mi&gt;&lt;mi&gt;a&lt;/mi&gt;&lt;mi&gt;x&lt;/mi&gt;&lt;mo&gt;&amp;#xA0;&lt;/mo&gt;&lt;mi&gt;w&lt;/mi&gt;&lt;mi&gt;i&lt;/mi&gt;&lt;mi&gt;n&lt;/mi&gt;&lt;mi&gt;d&lt;/mi&gt;&lt;mi&gt;o&lt;/mi&gt;&lt;mi&gt;w&lt;/mi&gt;&lt;mo&gt;&amp;#xA0;&lt;/mo&gt;&lt;mi&gt;s&lt;/mi&gt;&lt;mi&gt;i&lt;/mi&gt;&lt;mi&gt;z&lt;/mi&gt;&lt;mi&gt;e&lt;/mi&gt;&lt;mo&gt;&amp;#xD7;&lt;/mo&gt;&lt;mi&gt;T&lt;/mi&gt;&lt;mi&gt;C&lt;/mi&gt;&lt;mi&gt;P&lt;/mi&gt;&lt;mo&gt;&amp;#xA0;&lt;/mo&gt;&lt;mi&gt;s&lt;/mi&gt;&lt;mi&gt;e&lt;/mi&gt;&lt;mi&gt;g&lt;/mi&gt;&lt;mi&gt;m&lt;/mi&gt;&lt;mi&gt;e&lt;/mi&gt;&lt;mi&gt;n&lt;/mi&gt;&lt;mi&gt;t&lt;/mi&gt;&lt;mo&gt;&amp;#xA0;&lt;/mo&gt;&lt;mi&gt;s&lt;/mi&gt;&lt;mi&gt;i&lt;/mi&gt;&lt;mi&gt;z&lt;/mi&gt;&lt;mi&gt;e&lt;/mi&gt;&lt;mo&gt;&amp;#xA0;&lt;/mo&gt;&lt;mo&gt;&amp;#xD7;&lt;/mo&gt;&lt;mn&gt;8&lt;/mn&gt;&lt;/mrow&gt;&lt;mrow&gt;&lt;mi&gt;R&lt;/mi&gt;&lt;mi&gt;T&lt;/mi&gt;&lt;mi&gt;T&lt;/mi&gt;&lt;/mrow&gt;&lt;/mfrac&gt;&lt;mspace linebreak=\&quot;newline\&quot;/&gt;&lt;mspace linebreak=\&quot;newline\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=&lt;/mo&gt;&lt;mfrac&gt;&lt;mrow&gt;&lt;mi&gt;m&lt;/mi&gt;&lt;mi&gt;a&lt;/mi&gt;&lt;mi&gt;x&lt;/mi&gt;&lt;mo&gt;&amp;#xA0;&lt;/mo&gt;&lt;mi&gt;w&lt;/mi&gt;&lt;mi&gt;i&lt;/mi&gt;&lt;mi&gt;n&lt;/mi&gt;&lt;mi&gt;d&lt;/mi&gt;&lt;mi&gt;o&lt;/mi&gt;&lt;mi&gt;w&lt;/mi&gt;&lt;mo&gt;&amp;#xA0;&lt;/mo&gt;&lt;mi&gt;s&lt;/mi&gt;&lt;mi&gt;i&lt;/mi&gt;&lt;mi&gt;z&lt;/mi&gt;&lt;mi&gt;e&lt;/mi&gt;&lt;mo&gt;&amp;#xA0;&lt;/mo&gt;&lt;mo&gt;&amp;#xD7;&lt;/mo&gt;&lt;mn&gt;1460&lt;/mn&gt;&lt;mo&gt;&amp;#xD7;&lt;/mo&gt;&lt;mn&gt;8&lt;/mn&gt;&lt;/mrow&gt;&lt;mrow&gt;&lt;mn&gt;0&lt;/mn&gt;&lt;mo&gt;.&lt;/mo&gt;&lt;mn&gt;05&lt;/mn&gt;&lt;/mrow&gt;&lt;/mfrac&gt;&lt;mspace linebreak=\&quot;newline\&quot;/&gt;&lt;mi&gt;m&lt;/mi&gt;&lt;mi&gt;a&lt;/mi&gt;&lt;mi&gt;x&lt;/mi&gt;&lt;mo&gt;&amp;#xA0;&lt;/mo&gt;&lt;mi&gt;w&lt;/mi&gt;&lt;mi&gt;i&lt;/mi&gt;&lt;mi&gt;n&lt;/mi&gt;&lt;mi&gt;d&lt;/mi&gt;&lt;mi&gt;o&lt;/mi&gt;&lt;mi&gt;w&lt;/mi&gt;&lt;mo&gt;&amp;#xA0;&lt;/mo&gt;&lt;mi&gt;s&lt;/mi&gt;&lt;mi&gt;i&lt;/mi&gt;&lt;mi&gt;z&lt;/mi&gt;&lt;mi&gt;e&lt;/mi&gt;&lt;mo&gt;=&lt;/mo&gt;&lt;mfrac&gt;&lt;mrow&gt;&lt;mn&gt;0&lt;/mn&gt;&lt;mo&gt;.&lt;/mo&gt;&lt;mn&gt;05&lt;/mn&gt;&lt;mo&gt;&amp;#xD7;&lt;/mo&gt;&lt;mn&gt;100&lt;/mn&gt;&lt;mo&gt;&amp;#xD7;&lt;/mo&gt;&lt;msup&gt;&lt;mn&gt;10&lt;/mn&gt;&lt;mn&gt;6&lt;/mn&gt;&lt;/msup&gt;&lt;/mrow&gt;&lt;mrow&gt;&lt;mn&gt;1460&lt;/mn&gt;&lt;mo&gt;&amp;#xD7;&lt;/mo&gt;&lt;mn&gt;8&lt;/mn&gt;&lt;/mrow&gt;&lt;/mfrac&gt;&lt;mo&gt;=&lt;/mo&gt;&lt;mn&gt;428&lt;/mn&gt;&lt;mo&gt;.&lt;/mo&gt;&lt;mn&gt;08&lt;/mn&gt;&lt;mo&gt;&amp;#x2248;&lt;/mo&gt;&lt;mn&gt;428&lt;/mn&gt;&lt;/mstyle&gt;&lt;/math&gt;&quot;}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939" cy="10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57DF" w14:textId="585941EF" w:rsidR="003178E1" w:rsidRDefault="003178E1" w:rsidP="002E59AB">
      <w:pPr>
        <w:autoSpaceDE w:val="0"/>
        <w:autoSpaceDN w:val="0"/>
        <w:adjustRightInd w:val="0"/>
        <w:jc w:val="left"/>
      </w:pPr>
    </w:p>
    <w:p w14:paraId="73434796" w14:textId="74C4B373" w:rsidR="003178E1" w:rsidRPr="00C21A22" w:rsidRDefault="003178E1" w:rsidP="002E59AB">
      <w:pPr>
        <w:autoSpaceDE w:val="0"/>
        <w:autoSpaceDN w:val="0"/>
        <w:adjustRightInd w:val="0"/>
        <w:jc w:val="left"/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(</w:t>
      </w:r>
      <w:r w:rsidRPr="00C21A22">
        <w:rPr>
          <w:color w:val="5B9BD5" w:themeColor="accent5"/>
        </w:rPr>
        <w:t>b)</w:t>
      </w:r>
    </w:p>
    <w:p w14:paraId="392542AE" w14:textId="08FF3DF0" w:rsidR="003178E1" w:rsidRDefault="003178E1" w:rsidP="002E59AB">
      <w:pPr>
        <w:autoSpaceDE w:val="0"/>
        <w:autoSpaceDN w:val="0"/>
        <w:adjustRightInd w:val="0"/>
        <w:jc w:val="left"/>
      </w:pPr>
      <w:r>
        <w:t>Ignore slow start, assume we are always in congestion avoidance:</w:t>
      </w:r>
    </w:p>
    <w:p w14:paraId="6F65886D" w14:textId="335B12EF" w:rsidR="003178E1" w:rsidRDefault="003178E1" w:rsidP="002E59AB">
      <w:pPr>
        <w:autoSpaceDE w:val="0"/>
        <w:autoSpaceDN w:val="0"/>
        <w:adjustRightInd w:val="0"/>
        <w:jc w:val="left"/>
      </w:pPr>
      <w:r>
        <w:t xml:space="preserve">Window increases linearly from </w:t>
      </w:r>
      <w:r>
        <w:rPr>
          <w:noProof/>
          <w:position w:val="-18"/>
        </w:rPr>
        <w:drawing>
          <wp:inline distT="0" distB="0" distL="0" distR="0" wp14:anchorId="4AE2DCF5" wp14:editId="7C437187">
            <wp:extent cx="383059" cy="352854"/>
            <wp:effectExtent l="0" t="0" r="0" b="0"/>
            <wp:docPr id="21" name="Picture 1" descr="分數 2 分之 W 下標 m a x 結束下標" title="{&quot;mathml&quot;:&quot;&lt;math style=\&quot;font-family:stix;font-size:16px;\&quot; xmlns=\&quot;http://www.w3.org/1998/Math/MathML\&quot;&gt;&lt;mstyle mathsize=\&quot;16px\&quot;&gt;&lt;mfrac&gt;&lt;msub&gt;&lt;mi&gt;W&lt;/mi&gt;&lt;mrow&gt;&lt;mi&gt;m&lt;/mi&gt;&lt;mi&gt;a&lt;/mi&gt;&lt;mi&gt;x&lt;/mi&gt;&lt;/mrow&gt;&lt;/msub&gt;&lt;mn&gt;2&lt;/mn&gt;&lt;/mfrac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分數 2 分之 W 下標 m a x 結束下標" title="{&quot;mathml&quot;:&quot;&lt;math style=\&quot;font-family:stix;font-size:16px;\&quot; xmlns=\&quot;http://www.w3.org/1998/Math/MathML\&quot;&gt;&lt;mstyle mathsize=\&quot;16px\&quot;&gt;&lt;mfrac&gt;&lt;msub&gt;&lt;mi&gt;W&lt;/mi&gt;&lt;mrow&gt;&lt;mi&gt;m&lt;/mi&gt;&lt;mi&gt;a&lt;/mi&gt;&lt;mi&gt;x&lt;/mi&gt;&lt;/mrow&gt;&lt;/msub&gt;&lt;mn&gt;2&lt;/mn&gt;&lt;/mfrac&gt;&lt;/mstyle&gt;&lt;/math&gt;&quot;}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59" cy="3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</w:t>
      </w:r>
      <w:r>
        <w:rPr>
          <w:noProof/>
          <w:position w:val="-9"/>
        </w:rPr>
        <w:drawing>
          <wp:inline distT="0" distB="0" distL="0" distR="0" wp14:anchorId="78FB7BA3" wp14:editId="62C31A05">
            <wp:extent cx="308919" cy="148281"/>
            <wp:effectExtent l="0" t="0" r="0" b="0"/>
            <wp:docPr id="23" name="Picture 1" descr="W 下標 m a x 結束下標" title="{&quot;mathml&quot;:&quot;&lt;math style=\&quot;font-family:stix;font-size:16px;\&quot; xmlns=\&quot;http://www.w3.org/1998/Math/MathML\&quot;&gt;&lt;mstyle mathsize=\&quot;16px\&quot;&gt;&lt;msub&gt;&lt;mi&gt;W&lt;/mi&gt;&lt;mrow&gt;&lt;mi&gt;m&lt;/mi&gt;&lt;mi&gt;a&lt;/mi&gt;&lt;mi&gt;x&lt;/mi&gt;&lt;/mrow&gt;&lt;/msub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 下標 m a x 結束下標" title="{&quot;mathml&quot;:&quot;&lt;math style=\&quot;font-family:stix;font-size:16px;\&quot; xmlns=\&quot;http://www.w3.org/1998/Math/MathML\&quot;&gt;&lt;mstyle mathsize=\&quot;16px\&quot;&gt;&lt;msub&gt;&lt;mi&gt;W&lt;/mi&gt;&lt;mrow&gt;&lt;mi&gt;m&lt;/mi&gt;&lt;mi&gt;a&lt;/mi&gt;&lt;mi&gt;x&lt;/mi&gt;&lt;/mrow&gt;&lt;/msub&gt;&lt;/mstyle&gt;&lt;/math&gt;&quot;}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19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until loss occurs and process </w:t>
      </w:r>
      <w:r w:rsidR="009D0DFE">
        <w:rPr>
          <w:rFonts w:hint="eastAsia"/>
        </w:rPr>
        <w:t>repeats</w:t>
      </w:r>
      <w:r>
        <w:t>.</w:t>
      </w:r>
    </w:p>
    <w:p w14:paraId="47F235C9" w14:textId="346E2B92" w:rsidR="009D0DFE" w:rsidRDefault="009D0DFE" w:rsidP="002E59AB">
      <w:pPr>
        <w:autoSpaceDE w:val="0"/>
        <w:autoSpaceDN w:val="0"/>
        <w:adjustRightInd w:val="0"/>
        <w:jc w:val="left"/>
      </w:pPr>
      <w:proofErr w:type="gramStart"/>
      <w:r>
        <w:t>So</w:t>
      </w:r>
      <w:proofErr w:type="gramEnd"/>
      <w:r>
        <w:t xml:space="preserve"> the average window size is (</w:t>
      </w:r>
      <w:r>
        <w:rPr>
          <w:noProof/>
          <w:position w:val="-18"/>
        </w:rPr>
        <w:drawing>
          <wp:inline distT="0" distB="0" distL="0" distR="0" wp14:anchorId="2C454395" wp14:editId="783E7B60">
            <wp:extent cx="383059" cy="352854"/>
            <wp:effectExtent l="0" t="0" r="0" b="0"/>
            <wp:docPr id="5" name="Picture 1" descr="分數 2 分之 W 下標 m a x 結束下標" title="{&quot;mathml&quot;:&quot;&lt;math style=\&quot;font-family:stix;font-size:16px;\&quot; xmlns=\&quot;http://www.w3.org/1998/Math/MathML\&quot;&gt;&lt;mstyle mathsize=\&quot;16px\&quot;&gt;&lt;mfrac&gt;&lt;msub&gt;&lt;mi&gt;W&lt;/mi&gt;&lt;mrow&gt;&lt;mi&gt;m&lt;/mi&gt;&lt;mi&gt;a&lt;/mi&gt;&lt;mi&gt;x&lt;/mi&gt;&lt;/mrow&gt;&lt;/msub&gt;&lt;mn&gt;2&lt;/mn&gt;&lt;/mfrac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分數 2 分之 W 下標 m a x 結束下標" title="{&quot;mathml&quot;:&quot;&lt;math style=\&quot;font-family:stix;font-size:16px;\&quot; xmlns=\&quot;http://www.w3.org/1998/Math/MathML\&quot;&gt;&lt;mstyle mathsize=\&quot;16px\&quot;&gt;&lt;mfrac&gt;&lt;msub&gt;&lt;mi&gt;W&lt;/mi&gt;&lt;mrow&gt;&lt;mi&gt;m&lt;/mi&gt;&lt;mi&gt;a&lt;/mi&gt;&lt;mi&gt;x&lt;/mi&gt;&lt;/mrow&gt;&lt;/msub&gt;&lt;mn&gt;2&lt;/mn&gt;&lt;/mfrac&gt;&lt;/mstyle&gt;&lt;/math&gt;&quot;}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59" cy="3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  <w:r>
        <w:rPr>
          <w:noProof/>
          <w:position w:val="-9"/>
        </w:rPr>
        <w:drawing>
          <wp:inline distT="0" distB="0" distL="0" distR="0" wp14:anchorId="3F0FAD68" wp14:editId="577C3EBB">
            <wp:extent cx="308919" cy="148281"/>
            <wp:effectExtent l="0" t="0" r="0" b="0"/>
            <wp:docPr id="6" name="Picture 1" descr="W 下標 m a x 結束下標" title="{&quot;mathml&quot;:&quot;&lt;math style=\&quot;font-family:stix;font-size:16px;\&quot; xmlns=\&quot;http://www.w3.org/1998/Math/MathML\&quot;&gt;&lt;mstyle mathsize=\&quot;16px\&quot;&gt;&lt;msub&gt;&lt;mi&gt;W&lt;/mi&gt;&lt;mrow&gt;&lt;mi&gt;m&lt;/mi&gt;&lt;mi&gt;a&lt;/mi&gt;&lt;mi&gt;x&lt;/mi&gt;&lt;/mrow&gt;&lt;/msub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 下標 m a x 結束下標" title="{&quot;mathml&quot;:&quot;&lt;math style=\&quot;font-family:stix;font-size:16px;\&quot; xmlns=\&quot;http://www.w3.org/1998/Math/MathML\&quot;&gt;&lt;mstyle mathsize=\&quot;16px\&quot;&gt;&lt;msub&gt;&lt;mi&gt;W&lt;/mi&gt;&lt;mrow&gt;&lt;mi&gt;m&lt;/mi&gt;&lt;mi&gt;a&lt;/mi&gt;&lt;mi&gt;x&lt;/mi&gt;&lt;/mrow&gt;&lt;/msub&gt;&lt;/mstyle&gt;&lt;/math&gt;&quot;}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19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)/2=0.75</w:t>
      </w:r>
      <w:r>
        <w:rPr>
          <w:noProof/>
          <w:position w:val="-9"/>
        </w:rPr>
        <w:drawing>
          <wp:inline distT="0" distB="0" distL="0" distR="0" wp14:anchorId="018A444E" wp14:editId="306B03A8">
            <wp:extent cx="308919" cy="148281"/>
            <wp:effectExtent l="0" t="0" r="0" b="0"/>
            <wp:docPr id="7" name="Picture 1" descr="W 下標 m a x 結束下標" title="{&quot;mathml&quot;:&quot;&lt;math style=\&quot;font-family:stix;font-size:16px;\&quot; xmlns=\&quot;http://www.w3.org/1998/Math/MathML\&quot;&gt;&lt;mstyle mathsize=\&quot;16px\&quot;&gt;&lt;msub&gt;&lt;mi&gt;W&lt;/mi&gt;&lt;mrow&gt;&lt;mi&gt;m&lt;/mi&gt;&lt;mi&gt;a&lt;/mi&gt;&lt;mi&gt;x&lt;/mi&gt;&lt;/mrow&gt;&lt;/msub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 下標 m a x 結束下標" title="{&quot;mathml&quot;:&quot;&lt;math style=\&quot;font-family:stix;font-size:16px;\&quot; xmlns=\&quot;http://www.w3.org/1998/Math/MathML\&quot;&gt;&lt;mstyle mathsize=\&quot;16px\&quot;&gt;&lt;msub&gt;&lt;mi&gt;W&lt;/mi&gt;&lt;mrow&gt;&lt;mi&gt;m&lt;/mi&gt;&lt;mi&gt;a&lt;/mi&gt;&lt;mi&gt;x&lt;/mi&gt;&lt;/mrow&gt;&lt;/msub&gt;&lt;/mstyle&gt;&lt;/math&gt;&quot;}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19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3918" w14:textId="2CED4E4C" w:rsidR="003178E1" w:rsidRDefault="003178E1" w:rsidP="002E59AB">
      <w:pPr>
        <w:autoSpaceDE w:val="0"/>
        <w:autoSpaceDN w:val="0"/>
        <w:adjustRightInd w:val="0"/>
        <w:jc w:val="left"/>
      </w:pPr>
      <w:r>
        <w:t xml:space="preserve">Average throughput is </w:t>
      </w:r>
      <w:r w:rsidR="005E4699">
        <w:rPr>
          <w:noProof/>
          <w:position w:val="-16"/>
        </w:rPr>
        <w:drawing>
          <wp:inline distT="0" distB="0" distL="0" distR="0" wp14:anchorId="26E19181" wp14:editId="3697B7D0">
            <wp:extent cx="2598763" cy="314117"/>
            <wp:effectExtent l="0" t="0" r="0" b="0"/>
            <wp:docPr id="12" name="Picture 1" descr="分數 R T T 分之 0.75 W 下標 m a x 結束下標 結束分數 等於 分數 0.05 分之 0.75 乘號 428 乘號 1460 乘號 8 結束分數 等於 74.9856 M b p s" title="{&quot;mathml&quot;:&quot;&lt;math style=\&quot;font-family:stix;font-size:16px;\&quot; xmlns=\&quot;http://www.w3.org/1998/Math/MathML\&quot;&gt;&lt;mstyle mathsize=\&quot;16px\&quot;&gt;&lt;mfrac&gt;&lt;mrow&gt;&lt;mn&gt;0&lt;/mn&gt;&lt;mo&gt;.&lt;/mo&gt;&lt;mn&gt;75&lt;/mn&gt;&lt;msub&gt;&lt;mi&gt;W&lt;/mi&gt;&lt;mrow&gt;&lt;mi&gt;m&lt;/mi&gt;&lt;mi&gt;a&lt;/mi&gt;&lt;mi&gt;x&lt;/mi&gt;&lt;/mrow&gt;&lt;/msub&gt;&lt;/mrow&gt;&lt;mrow&gt;&lt;mi&gt;R&lt;/mi&gt;&lt;mi&gt;T&lt;/mi&gt;&lt;mi&gt;T&lt;/mi&gt;&lt;/mrow&gt;&lt;/mfrac&gt;&lt;mo&gt;=&lt;/mo&gt;&lt;mfrac&gt;&lt;mrow&gt;&lt;mn&gt;0&lt;/mn&gt;&lt;mo&gt;.&lt;/mo&gt;&lt;mn&gt;75&lt;/mn&gt;&lt;mo&gt;&amp;#xD7;&lt;/mo&gt;&lt;mn&gt;428&lt;/mn&gt;&lt;mo&gt;&amp;#xD7;&lt;/mo&gt;&lt;mn&gt;1460&lt;/mn&gt;&lt;mo&gt;&amp;#xD7;&lt;/mo&gt;&lt;mn&gt;8&lt;/mn&gt;&lt;/mrow&gt;&lt;mrow&gt;&lt;mn&gt;0&lt;/mn&gt;&lt;mo&gt;.&lt;/mo&gt;&lt;mn&gt;05&lt;/mn&gt;&lt;/mrow&gt;&lt;/mfrac&gt;&lt;mo&gt;=&lt;/mo&gt;&lt;mn&gt;74&lt;/mn&gt;&lt;mo&gt;.&lt;/mo&gt;&lt;mn&gt;9856&lt;/mn&gt;&lt;mi&gt;M&lt;/mi&gt;&lt;mi&gt;b&lt;/mi&gt;&lt;mi&gt;p&lt;/mi&gt;&lt;mi&gt;s&lt;/mi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分數 R T T 分之 0.75 W 下標 m a x 結束下標 結束分數 等於 分數 0.05 分之 0.75 乘號 428 乘號 1460 乘號 8 結束分數 等於 74.9856 M b p s" title="{&quot;mathml&quot;:&quot;&lt;math style=\&quot;font-family:stix;font-size:16px;\&quot; xmlns=\&quot;http://www.w3.org/1998/Math/MathML\&quot;&gt;&lt;mstyle mathsize=\&quot;16px\&quot;&gt;&lt;mfrac&gt;&lt;mrow&gt;&lt;mn&gt;0&lt;/mn&gt;&lt;mo&gt;.&lt;/mo&gt;&lt;mn&gt;75&lt;/mn&gt;&lt;msub&gt;&lt;mi&gt;W&lt;/mi&gt;&lt;mrow&gt;&lt;mi&gt;m&lt;/mi&gt;&lt;mi&gt;a&lt;/mi&gt;&lt;mi&gt;x&lt;/mi&gt;&lt;/mrow&gt;&lt;/msub&gt;&lt;/mrow&gt;&lt;mrow&gt;&lt;mi&gt;R&lt;/mi&gt;&lt;mi&gt;T&lt;/mi&gt;&lt;mi&gt;T&lt;/mi&gt;&lt;/mrow&gt;&lt;/mfrac&gt;&lt;mo&gt;=&lt;/mo&gt;&lt;mfrac&gt;&lt;mrow&gt;&lt;mn&gt;0&lt;/mn&gt;&lt;mo&gt;.&lt;/mo&gt;&lt;mn&gt;75&lt;/mn&gt;&lt;mo&gt;&amp;#xD7;&lt;/mo&gt;&lt;mn&gt;428&lt;/mn&gt;&lt;mo&gt;&amp;#xD7;&lt;/mo&gt;&lt;mn&gt;1460&lt;/mn&gt;&lt;mo&gt;&amp;#xD7;&lt;/mo&gt;&lt;mn&gt;8&lt;/mn&gt;&lt;/mrow&gt;&lt;mrow&gt;&lt;mn&gt;0&lt;/mn&gt;&lt;mo&gt;.&lt;/mo&gt;&lt;mn&gt;05&lt;/mn&gt;&lt;/mrow&gt;&lt;/mfrac&gt;&lt;mo&gt;=&lt;/mo&gt;&lt;mn&gt;74&lt;/mn&gt;&lt;mo&gt;.&lt;/mo&gt;&lt;mn&gt;9856&lt;/mn&gt;&lt;mi&gt;M&lt;/mi&gt;&lt;mi&gt;b&lt;/mi&gt;&lt;mi&gt;p&lt;/mi&gt;&lt;mi&gt;s&lt;/mi&gt;&lt;/mstyle&gt;&lt;/math&gt;&quot;}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763" cy="3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B6E6" w14:textId="5BB0155F" w:rsidR="009D0DFE" w:rsidRDefault="009D0DFE" w:rsidP="002E59AB">
      <w:pPr>
        <w:autoSpaceDE w:val="0"/>
        <w:autoSpaceDN w:val="0"/>
        <w:adjustRightInd w:val="0"/>
        <w:jc w:val="left"/>
      </w:pPr>
    </w:p>
    <w:p w14:paraId="0D30C464" w14:textId="2035657B" w:rsidR="009D0DFE" w:rsidRPr="00C21A22" w:rsidRDefault="009D0DFE" w:rsidP="002E59AB">
      <w:pPr>
        <w:autoSpaceDE w:val="0"/>
        <w:autoSpaceDN w:val="0"/>
        <w:adjustRightInd w:val="0"/>
        <w:jc w:val="left"/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5</w:t>
      </w:r>
      <w:r w:rsidRPr="00C21A22">
        <w:rPr>
          <w:color w:val="5B9BD5" w:themeColor="accent5"/>
        </w:rPr>
        <w:t>.</w:t>
      </w:r>
    </w:p>
    <w:p w14:paraId="3B82D329" w14:textId="4A33CE1B" w:rsidR="009D0DFE" w:rsidRPr="00C21A22" w:rsidRDefault="00C612A6" w:rsidP="002E59AB">
      <w:pPr>
        <w:autoSpaceDE w:val="0"/>
        <w:autoSpaceDN w:val="0"/>
        <w:adjustRightInd w:val="0"/>
        <w:jc w:val="left"/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(</w:t>
      </w:r>
      <w:r w:rsidRPr="00C21A22">
        <w:rPr>
          <w:color w:val="5B9BD5" w:themeColor="accent5"/>
        </w:rPr>
        <w:t>a)</w:t>
      </w:r>
    </w:p>
    <w:p w14:paraId="35591D16" w14:textId="63F3B076" w:rsidR="00D718FC" w:rsidRDefault="00D718FC" w:rsidP="002E59AB">
      <w:pPr>
        <w:autoSpaceDE w:val="0"/>
        <w:autoSpaceDN w:val="0"/>
        <w:adjustRightInd w:val="0"/>
        <w:jc w:val="left"/>
      </w:pPr>
      <w:r>
        <w:t>Parallel connection is separating TCP connection per object but runs them in parallel.</w:t>
      </w:r>
    </w:p>
    <w:p w14:paraId="16C57BC8" w14:textId="15ED1A34" w:rsidR="0040776A" w:rsidRDefault="009053DE" w:rsidP="002E59AB">
      <w:pPr>
        <w:autoSpaceDE w:val="0"/>
        <w:autoSpaceDN w:val="0"/>
        <w:adjustRightInd w:val="0"/>
        <w:jc w:val="left"/>
      </w:pPr>
      <w:r>
        <w:t>And</w:t>
      </w:r>
      <w:r w:rsidR="0040776A">
        <w:t xml:space="preserve"> the TCP fairness goal is: if K TCP</w:t>
      </w:r>
      <w:r w:rsidR="0040776A">
        <w:rPr>
          <w:rFonts w:hint="eastAsia"/>
        </w:rPr>
        <w:t xml:space="preserve"> se</w:t>
      </w:r>
      <w:r w:rsidR="0040776A">
        <w:t xml:space="preserve">ssions share the same bottleneck link of bandwidth R, each should have an average rate of R/K. </w:t>
      </w:r>
    </w:p>
    <w:p w14:paraId="047C4B3A" w14:textId="065B7077" w:rsidR="0040776A" w:rsidRDefault="0040776A" w:rsidP="002E59AB">
      <w:pPr>
        <w:autoSpaceDE w:val="0"/>
        <w:autoSpaceDN w:val="0"/>
        <w:adjustRightInd w:val="0"/>
        <w:jc w:val="left"/>
      </w:pPr>
      <w:r>
        <w:t>When we have a parallel connection, we can get a larger bandwidth compared to one TCP connection.</w:t>
      </w:r>
    </w:p>
    <w:p w14:paraId="7CF634F5" w14:textId="77777777" w:rsidR="0040776A" w:rsidRDefault="0040776A" w:rsidP="002E59AB">
      <w:pPr>
        <w:autoSpaceDE w:val="0"/>
        <w:autoSpaceDN w:val="0"/>
        <w:adjustRightInd w:val="0"/>
        <w:jc w:val="left"/>
      </w:pPr>
    </w:p>
    <w:p w14:paraId="7B24940F" w14:textId="68205CE7" w:rsidR="0040776A" w:rsidRPr="00C21A22" w:rsidRDefault="0040776A" w:rsidP="002E59AB">
      <w:pPr>
        <w:autoSpaceDE w:val="0"/>
        <w:autoSpaceDN w:val="0"/>
        <w:adjustRightInd w:val="0"/>
        <w:jc w:val="left"/>
        <w:rPr>
          <w:color w:val="5B9BD5" w:themeColor="accent5"/>
        </w:rPr>
      </w:pPr>
      <w:r w:rsidRPr="00C21A22">
        <w:rPr>
          <w:rFonts w:hint="eastAsia"/>
          <w:color w:val="5B9BD5" w:themeColor="accent5"/>
        </w:rPr>
        <w:t>(</w:t>
      </w:r>
      <w:r w:rsidRPr="00C21A22">
        <w:rPr>
          <w:color w:val="5B9BD5" w:themeColor="accent5"/>
        </w:rPr>
        <w:t>b)</w:t>
      </w:r>
    </w:p>
    <w:p w14:paraId="593F4ACC" w14:textId="77777777" w:rsidR="00EB4D59" w:rsidRDefault="00EB4D59" w:rsidP="00EB4D59">
      <w:pPr>
        <w:autoSpaceDE w:val="0"/>
        <w:autoSpaceDN w:val="0"/>
        <w:adjustRightInd w:val="0"/>
        <w:jc w:val="left"/>
      </w:pPr>
      <w:r>
        <w:t xml:space="preserve">1. </w:t>
      </w:r>
      <w:r w:rsidRPr="00EB4D59">
        <w:t xml:space="preserve">Allows the client to open multiple connections and execute multiple HTTP tasks in parallel. </w:t>
      </w:r>
    </w:p>
    <w:p w14:paraId="54241535" w14:textId="0C32745D" w:rsidR="0040776A" w:rsidRPr="00D718FC" w:rsidRDefault="00EB4D59" w:rsidP="00EB4D59">
      <w:pPr>
        <w:autoSpaceDE w:val="0"/>
        <w:autoSpaceDN w:val="0"/>
        <w:adjustRightInd w:val="0"/>
        <w:jc w:val="left"/>
      </w:pPr>
      <w:r>
        <w:t xml:space="preserve">2. </w:t>
      </w:r>
      <w:r w:rsidRPr="00EB4D59">
        <w:t>Ability to increase page loading speed, overcoming dead time and bandwidth limitations of single-hop connections</w:t>
      </w:r>
      <w:r w:rsidR="00617646">
        <w:t>.</w:t>
      </w:r>
    </w:p>
    <w:sectPr w:rsidR="0040776A" w:rsidRPr="00D71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27A4D"/>
    <w:multiLevelType w:val="hybridMultilevel"/>
    <w:tmpl w:val="7092153E"/>
    <w:lvl w:ilvl="0" w:tplc="7F685BF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97466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13"/>
    <w:rsid w:val="00021AAC"/>
    <w:rsid w:val="00104182"/>
    <w:rsid w:val="002A5913"/>
    <w:rsid w:val="002E59AB"/>
    <w:rsid w:val="002F4E79"/>
    <w:rsid w:val="003178E1"/>
    <w:rsid w:val="0033470C"/>
    <w:rsid w:val="00334E1E"/>
    <w:rsid w:val="0040776A"/>
    <w:rsid w:val="00443EFF"/>
    <w:rsid w:val="005E4699"/>
    <w:rsid w:val="00617646"/>
    <w:rsid w:val="006D18CC"/>
    <w:rsid w:val="007F13CD"/>
    <w:rsid w:val="007F20F0"/>
    <w:rsid w:val="008A575F"/>
    <w:rsid w:val="009053DE"/>
    <w:rsid w:val="00932E32"/>
    <w:rsid w:val="0094207F"/>
    <w:rsid w:val="009C3BE4"/>
    <w:rsid w:val="009D0DFE"/>
    <w:rsid w:val="00A34470"/>
    <w:rsid w:val="00AC2342"/>
    <w:rsid w:val="00B31B0A"/>
    <w:rsid w:val="00B90CD6"/>
    <w:rsid w:val="00BE70DB"/>
    <w:rsid w:val="00C21A22"/>
    <w:rsid w:val="00C612A6"/>
    <w:rsid w:val="00CD05C5"/>
    <w:rsid w:val="00D02F59"/>
    <w:rsid w:val="00D06618"/>
    <w:rsid w:val="00D718FC"/>
    <w:rsid w:val="00DB5606"/>
    <w:rsid w:val="00E718E0"/>
    <w:rsid w:val="00EB4D59"/>
    <w:rsid w:val="00EF3D00"/>
    <w:rsid w:val="00F5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A152C2"/>
  <w15:chartTrackingRefBased/>
  <w15:docId w15:val="{E33C4448-1931-2043-9652-6883FFB72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4E1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34E1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C3B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xix90@pitt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3CEDFC-0425-5147-821C-914F18378216}">
  <we:reference id="wa104381909" version="3.1.0.0" store="en-US" storeType="OMEX"/>
  <we:alternateReferences>
    <we:reference id="wa104381909" version="3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520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Xia, Xiaoyu</dc:creator>
  <cp:keywords/>
  <dc:description/>
  <cp:lastModifiedBy>Xia, Xiaoyu</cp:lastModifiedBy>
  <cp:revision>14</cp:revision>
  <dcterms:created xsi:type="dcterms:W3CDTF">2022-10-24T05:44:00Z</dcterms:created>
  <dcterms:modified xsi:type="dcterms:W3CDTF">2022-10-30T21:59:00Z</dcterms:modified>
</cp:coreProperties>
</file>