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AF79" w14:textId="77777777" w:rsidR="00D34880" w:rsidRDefault="00D34880" w:rsidP="00D34880">
      <w:pPr>
        <w:pStyle w:val="a3"/>
        <w:shd w:val="clear" w:color="auto" w:fill="FFFFFF"/>
        <w:spacing w:before="180" w:beforeAutospacing="0" w:after="180" w:afterAutospacing="0"/>
        <w:rPr>
          <w:rFonts w:ascii="inherit" w:hAnsi="inherit" w:hint="eastAsia"/>
          <w:color w:val="5B9BD5" w:themeColor="accent5"/>
        </w:rPr>
      </w:pPr>
      <w:r w:rsidRPr="00D34880">
        <w:rPr>
          <w:rFonts w:ascii="Lato" w:hAnsi="Lato"/>
          <w:color w:val="5B9BD5" w:themeColor="accent5"/>
        </w:rPr>
        <w:t>1. </w:t>
      </w:r>
      <w:r w:rsidRPr="00D34880">
        <w:rPr>
          <w:rFonts w:ascii="inherit" w:hAnsi="inherit"/>
          <w:color w:val="5B9BD5" w:themeColor="accent5"/>
        </w:rPr>
        <w:t xml:space="preserve">Suppose a reliable data transfer protocol (Stop-and-Wait) that uses only negative acknowledgments (NAK) - i.e., the receiver sends a NAK when it detects a corrupted packet, otherwise it does nothing. </w:t>
      </w:r>
    </w:p>
    <w:p w14:paraId="11E7D9EB" w14:textId="77777777" w:rsidR="00D34880" w:rsidRDefault="00D34880" w:rsidP="00D34880">
      <w:pPr>
        <w:pStyle w:val="a3"/>
        <w:shd w:val="clear" w:color="auto" w:fill="FFFFFF"/>
        <w:spacing w:before="180" w:beforeAutospacing="0" w:after="180" w:afterAutospacing="0"/>
        <w:rPr>
          <w:rFonts w:ascii="inherit" w:hAnsi="inherit" w:hint="eastAsia"/>
          <w:color w:val="5B9BD5" w:themeColor="accent5"/>
        </w:rPr>
      </w:pPr>
      <w:r w:rsidRPr="00D34880">
        <w:rPr>
          <w:rFonts w:ascii="inherit" w:hAnsi="inherit"/>
          <w:color w:val="5B9BD5" w:themeColor="accent5"/>
        </w:rPr>
        <w:t>(</w:t>
      </w:r>
      <w:proofErr w:type="spellStart"/>
      <w:r w:rsidRPr="00D34880">
        <w:rPr>
          <w:rFonts w:ascii="inherit" w:hAnsi="inherit"/>
          <w:color w:val="5B9BD5" w:themeColor="accent5"/>
        </w:rPr>
        <w:t>i</w:t>
      </w:r>
      <w:proofErr w:type="spellEnd"/>
      <w:r w:rsidRPr="00D34880">
        <w:rPr>
          <w:rFonts w:ascii="inherit" w:hAnsi="inherit"/>
          <w:color w:val="5B9BD5" w:themeColor="accent5"/>
        </w:rPr>
        <w:t xml:space="preserve">) If the sender sends data infrequently, would a NAK-only protocol be preferable to a protocol that uses ACKs? Why? </w:t>
      </w:r>
    </w:p>
    <w:p w14:paraId="3A95593D" w14:textId="1DF1A78A" w:rsidR="00D34880" w:rsidRDefault="00FC57B5" w:rsidP="00D34880">
      <w:pPr>
        <w:pStyle w:val="a3"/>
        <w:shd w:val="clear" w:color="auto" w:fill="FFFFFF"/>
        <w:spacing w:before="180" w:beforeAutospacing="0" w:after="180" w:afterAutospacing="0"/>
        <w:rPr>
          <w:rFonts w:ascii="inherit" w:hAnsi="inherit" w:hint="eastAsia"/>
          <w:color w:val="000000" w:themeColor="text1"/>
        </w:rPr>
      </w:pPr>
      <w:r w:rsidRPr="00FC57B5">
        <w:rPr>
          <w:rFonts w:ascii="inherit" w:hAnsi="inherit"/>
          <w:color w:val="000000" w:themeColor="text1"/>
        </w:rPr>
        <w:t>A:</w:t>
      </w:r>
    </w:p>
    <w:p w14:paraId="23E47160" w14:textId="31E606D9" w:rsidR="00CF6185" w:rsidRDefault="00FC57B5" w:rsidP="00CF6185">
      <w:pPr>
        <w:pStyle w:val="a3"/>
        <w:shd w:val="clear" w:color="auto" w:fill="FFFFFF"/>
        <w:spacing w:before="180" w:beforeAutospacing="0" w:after="180" w:afterAutospacing="0"/>
        <w:jc w:val="both"/>
        <w:rPr>
          <w:rFonts w:ascii="inherit" w:hAnsi="inherit" w:hint="eastAsia"/>
          <w:color w:val="000000" w:themeColor="text1"/>
        </w:rPr>
      </w:pPr>
      <w:r>
        <w:rPr>
          <w:rFonts w:ascii="inherit" w:hAnsi="inherit" w:hint="eastAsia"/>
          <w:color w:val="000000" w:themeColor="text1"/>
        </w:rPr>
        <w:t>N</w:t>
      </w:r>
      <w:r>
        <w:rPr>
          <w:rFonts w:ascii="inherit" w:hAnsi="inherit"/>
          <w:color w:val="000000" w:themeColor="text1"/>
        </w:rPr>
        <w:t>o, NAK-only can just let the sender know whethe</w:t>
      </w:r>
      <w:r>
        <w:rPr>
          <w:rFonts w:ascii="inherit" w:hAnsi="inherit" w:hint="eastAsia"/>
          <w:color w:val="000000" w:themeColor="text1"/>
        </w:rPr>
        <w:t>r</w:t>
      </w:r>
      <w:r>
        <w:rPr>
          <w:rFonts w:ascii="inherit" w:hAnsi="inherit"/>
          <w:color w:val="000000" w:themeColor="text1"/>
        </w:rPr>
        <w:t xml:space="preserve"> the receiver has received the packag</w:t>
      </w:r>
      <w:r>
        <w:rPr>
          <w:rFonts w:ascii="inherit" w:hAnsi="inherit" w:hint="eastAsia"/>
          <w:color w:val="000000" w:themeColor="text1"/>
        </w:rPr>
        <w:t>e</w:t>
      </w:r>
      <w:r w:rsidR="00CF6185">
        <w:rPr>
          <w:rFonts w:ascii="inherit" w:hAnsi="inherit"/>
          <w:color w:val="000000" w:themeColor="text1"/>
        </w:rPr>
        <w:t xml:space="preserve"> a before it has already received package a+1</w:t>
      </w:r>
      <w:r>
        <w:rPr>
          <w:rFonts w:ascii="inherit" w:hAnsi="inherit"/>
          <w:color w:val="000000" w:themeColor="text1"/>
        </w:rPr>
        <w:t xml:space="preserve">. </w:t>
      </w:r>
      <w:r w:rsidR="00CF6185">
        <w:rPr>
          <w:rFonts w:ascii="inherit" w:hAnsi="inherit" w:hint="eastAsia"/>
          <w:color w:val="000000" w:themeColor="text1"/>
        </w:rPr>
        <w:t>F</w:t>
      </w:r>
      <w:r w:rsidR="00CF6185">
        <w:rPr>
          <w:rFonts w:ascii="inherit" w:hAnsi="inherit"/>
          <w:color w:val="000000" w:themeColor="text1"/>
        </w:rPr>
        <w:t>irst, w</w:t>
      </w:r>
      <w:r>
        <w:rPr>
          <w:rFonts w:ascii="inherit" w:hAnsi="inherit"/>
          <w:color w:val="000000" w:themeColor="text1"/>
        </w:rPr>
        <w:t xml:space="preserve">hen the sender sends data infrequently, </w:t>
      </w:r>
      <w:r w:rsidR="00CF6185">
        <w:rPr>
          <w:rFonts w:ascii="inherit" w:hAnsi="inherit"/>
          <w:color w:val="000000" w:themeColor="text1"/>
        </w:rPr>
        <w:t>it’s a waste of time waiting for the next package.</w:t>
      </w:r>
    </w:p>
    <w:p w14:paraId="12A294B6" w14:textId="5DFD33D5" w:rsidR="00CF6185" w:rsidRPr="00FC57B5" w:rsidRDefault="00CF6185" w:rsidP="00CF6185">
      <w:pPr>
        <w:pStyle w:val="a3"/>
        <w:shd w:val="clear" w:color="auto" w:fill="FFFFFF"/>
        <w:spacing w:before="180" w:beforeAutospacing="0" w:after="180" w:afterAutospacing="0"/>
        <w:jc w:val="both"/>
        <w:rPr>
          <w:rFonts w:ascii="inherit" w:hAnsi="inherit" w:hint="eastAsia"/>
          <w:color w:val="000000" w:themeColor="text1"/>
        </w:rPr>
      </w:pPr>
      <w:r>
        <w:rPr>
          <w:rFonts w:ascii="inherit" w:hAnsi="inherit" w:hint="eastAsia"/>
          <w:color w:val="000000" w:themeColor="text1"/>
        </w:rPr>
        <w:t>S</w:t>
      </w:r>
      <w:r>
        <w:rPr>
          <w:rFonts w:ascii="inherit" w:hAnsi="inherit"/>
          <w:color w:val="000000" w:themeColor="text1"/>
        </w:rPr>
        <w:t xml:space="preserve">econdly, if the sender only sends one package and it’s lost, the receiver will never know any information about this package, also the sender wouldn’t get the NAK. Similarly, </w:t>
      </w:r>
      <w:r w:rsidR="00AA4199">
        <w:rPr>
          <w:rFonts w:ascii="inherit" w:hAnsi="inherit"/>
          <w:color w:val="000000" w:themeColor="text1"/>
        </w:rPr>
        <w:t xml:space="preserve">the sender never knows the last package’s status. </w:t>
      </w:r>
      <w:r>
        <w:rPr>
          <w:rFonts w:ascii="inherit" w:hAnsi="inherit"/>
          <w:color w:val="000000" w:themeColor="text1"/>
        </w:rPr>
        <w:t xml:space="preserve"> </w:t>
      </w:r>
    </w:p>
    <w:p w14:paraId="60224659" w14:textId="77777777" w:rsidR="00FC57B5" w:rsidRDefault="00FC57B5" w:rsidP="00D34880">
      <w:pPr>
        <w:pStyle w:val="a3"/>
        <w:shd w:val="clear" w:color="auto" w:fill="FFFFFF"/>
        <w:spacing w:before="180" w:beforeAutospacing="0" w:after="180" w:afterAutospacing="0"/>
        <w:rPr>
          <w:rFonts w:ascii="inherit" w:hAnsi="inherit" w:hint="eastAsia"/>
          <w:color w:val="5B9BD5" w:themeColor="accent5"/>
        </w:rPr>
      </w:pPr>
    </w:p>
    <w:p w14:paraId="2255608C" w14:textId="5EAFDC83" w:rsidR="00D34880" w:rsidRDefault="00D34880" w:rsidP="00D34880">
      <w:pPr>
        <w:pStyle w:val="a3"/>
        <w:shd w:val="clear" w:color="auto" w:fill="FFFFFF"/>
        <w:spacing w:before="180" w:beforeAutospacing="0" w:after="180" w:afterAutospacing="0"/>
        <w:rPr>
          <w:rFonts w:ascii="inherit" w:hAnsi="inherit" w:hint="eastAsia"/>
          <w:color w:val="5B9BD5" w:themeColor="accent5"/>
        </w:rPr>
      </w:pPr>
      <w:r w:rsidRPr="00D34880">
        <w:rPr>
          <w:rFonts w:ascii="inherit" w:hAnsi="inherit"/>
          <w:color w:val="5B9BD5" w:themeColor="accent5"/>
        </w:rPr>
        <w:t>(ii) If the sender transmits packets frequently and the end-to-end connection suffers from very few losses, would a NAK-only protocol be preferable to a protocol that uses ACKs? Why?</w:t>
      </w:r>
    </w:p>
    <w:p w14:paraId="02E7E476" w14:textId="77777777" w:rsidR="00AA4199" w:rsidRDefault="00AA4199" w:rsidP="00D34880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A:</w:t>
      </w:r>
    </w:p>
    <w:p w14:paraId="1BAB81F5" w14:textId="239E1712" w:rsidR="00FD4D49" w:rsidRPr="00AA4199" w:rsidRDefault="00AA4199" w:rsidP="00D34880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000000" w:themeColor="text1"/>
        </w:rPr>
      </w:pPr>
      <w:r w:rsidRPr="00AA4199">
        <w:rPr>
          <w:rFonts w:ascii="Lato" w:hAnsi="Lato"/>
          <w:color w:val="000000" w:themeColor="text1"/>
        </w:rPr>
        <w:t>Yes,</w:t>
      </w:r>
      <w:r>
        <w:rPr>
          <w:rFonts w:ascii="Lato" w:hAnsi="Lato"/>
          <w:color w:val="000000" w:themeColor="text1"/>
        </w:rPr>
        <w:t xml:space="preserve"> under this situation, the error will be detected very soon, also because we don’t need to send ACK, we can save a lot of time in this process.</w:t>
      </w:r>
    </w:p>
    <w:p w14:paraId="406593BB" w14:textId="1DA54ADB" w:rsidR="00D34880" w:rsidRDefault="00D34880" w:rsidP="00D34880">
      <w:pPr>
        <w:pStyle w:val="a3"/>
        <w:shd w:val="clear" w:color="auto" w:fill="FFFFFF"/>
        <w:spacing w:before="180" w:beforeAutospacing="0" w:after="180" w:afterAutospacing="0"/>
        <w:rPr>
          <w:rFonts w:ascii="inherit" w:hAnsi="inherit" w:hint="eastAsia"/>
          <w:color w:val="5B9BD5" w:themeColor="accent5"/>
        </w:rPr>
      </w:pPr>
      <w:r w:rsidRPr="00D34880">
        <w:rPr>
          <w:rFonts w:ascii="inherit" w:hAnsi="inherit"/>
          <w:color w:val="5B9BD5" w:themeColor="accent5"/>
        </w:rPr>
        <w:t xml:space="preserve">2. If a UDP receiver computes the checksum for a received UDP segment and finds that it matches the value carried in the checksum field, can the receiver be </w:t>
      </w:r>
      <w:proofErr w:type="gramStart"/>
      <w:r w:rsidRPr="00D34880">
        <w:rPr>
          <w:rFonts w:ascii="inherit" w:hAnsi="inherit"/>
          <w:color w:val="5B9BD5" w:themeColor="accent5"/>
        </w:rPr>
        <w:t>absolutely certain</w:t>
      </w:r>
      <w:proofErr w:type="gramEnd"/>
      <w:r w:rsidRPr="00D34880">
        <w:rPr>
          <w:rFonts w:ascii="inherit" w:hAnsi="inherit"/>
          <w:color w:val="5B9BD5" w:themeColor="accent5"/>
        </w:rPr>
        <w:t xml:space="preserve"> that no bit errors have occurred? Explain.</w:t>
      </w:r>
    </w:p>
    <w:p w14:paraId="69356589" w14:textId="13BE7369" w:rsidR="00FD4D49" w:rsidRPr="00AA4199" w:rsidRDefault="00AA4199" w:rsidP="00D34880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 xml:space="preserve">A: </w:t>
      </w:r>
      <w:r w:rsidRPr="00AA4199">
        <w:rPr>
          <w:rFonts w:ascii="Lato" w:hAnsi="Lato"/>
          <w:color w:val="000000" w:themeColor="text1"/>
        </w:rPr>
        <w:t>No,</w:t>
      </w:r>
      <w:r>
        <w:rPr>
          <w:rFonts w:ascii="Lato" w:hAnsi="Lato"/>
          <w:color w:val="000000" w:themeColor="text1"/>
        </w:rPr>
        <w:t xml:space="preserve"> the checksum is mainly calculated by adding two breaking </w:t>
      </w:r>
      <w:r w:rsidR="00540215">
        <w:rPr>
          <w:rFonts w:ascii="Lato" w:hAnsi="Lato"/>
          <w:color w:val="000000" w:themeColor="text1"/>
        </w:rPr>
        <w:t>segments (</w:t>
      </w:r>
      <w:r>
        <w:rPr>
          <w:rFonts w:ascii="Lato" w:hAnsi="Lato"/>
          <w:color w:val="000000" w:themeColor="text1"/>
        </w:rPr>
        <w:t xml:space="preserve">usually 16-bit words), and then taking 1s complement. </w:t>
      </w:r>
      <w:proofErr w:type="gramStart"/>
      <w:r>
        <w:rPr>
          <w:rFonts w:ascii="Lato" w:hAnsi="Lato"/>
          <w:color w:val="000000" w:themeColor="text1"/>
        </w:rPr>
        <w:t>So</w:t>
      </w:r>
      <w:proofErr w:type="gramEnd"/>
      <w:r>
        <w:rPr>
          <w:rFonts w:ascii="Lato" w:hAnsi="Lato"/>
          <w:color w:val="000000" w:themeColor="text1"/>
        </w:rPr>
        <w:t xml:space="preserve"> if we exchange the 0 and 1 in both two breaking segments, the </w:t>
      </w:r>
      <w:r w:rsidR="00540215">
        <w:rPr>
          <w:rFonts w:ascii="Lato" w:hAnsi="Lato"/>
          <w:color w:val="000000" w:themeColor="text1"/>
        </w:rPr>
        <w:t xml:space="preserve">adding </w:t>
      </w:r>
      <w:r>
        <w:rPr>
          <w:rFonts w:ascii="Lato" w:hAnsi="Lato"/>
          <w:color w:val="000000" w:themeColor="text1"/>
        </w:rPr>
        <w:t>results will be the same.</w:t>
      </w:r>
      <w:r w:rsidR="00540215">
        <w:rPr>
          <w:rFonts w:ascii="Lato" w:hAnsi="Lato"/>
          <w:color w:val="000000" w:themeColor="text1"/>
        </w:rPr>
        <w:t xml:space="preserve"> Then the checksum will be the same too.</w:t>
      </w:r>
      <w:r>
        <w:rPr>
          <w:rFonts w:ascii="Lato" w:hAnsi="Lato"/>
          <w:color w:val="000000" w:themeColor="text1"/>
        </w:rPr>
        <w:t xml:space="preserve"> For example: adding 1 0 </w:t>
      </w:r>
      <w:r w:rsidR="00540215">
        <w:rPr>
          <w:rFonts w:ascii="Lato" w:hAnsi="Lato" w:hint="eastAsia"/>
          <w:color w:val="000000" w:themeColor="text1"/>
        </w:rPr>
        <w:t>to</w:t>
      </w:r>
      <w:r>
        <w:rPr>
          <w:rFonts w:ascii="Lato" w:hAnsi="Lato"/>
          <w:color w:val="000000" w:themeColor="text1"/>
        </w:rPr>
        <w:t xml:space="preserve"> 0 1</w:t>
      </w:r>
      <w:r w:rsidR="00540215">
        <w:rPr>
          <w:rFonts w:ascii="Lato" w:hAnsi="Lato"/>
          <w:color w:val="000000" w:themeColor="text1"/>
        </w:rPr>
        <w:t xml:space="preserve"> is equal to adding 0 1 to 1 0.</w:t>
      </w:r>
    </w:p>
    <w:p w14:paraId="13E1419B" w14:textId="40851887" w:rsidR="00D34880" w:rsidRDefault="00D34880" w:rsidP="00D34880">
      <w:pPr>
        <w:pStyle w:val="a3"/>
        <w:shd w:val="clear" w:color="auto" w:fill="FFFFFF"/>
        <w:spacing w:before="180" w:beforeAutospacing="0" w:after="180" w:afterAutospacing="0"/>
        <w:rPr>
          <w:rFonts w:ascii="inherit" w:hAnsi="inherit" w:hint="eastAsia"/>
          <w:color w:val="5B9BD5" w:themeColor="accent5"/>
        </w:rPr>
      </w:pPr>
      <w:r w:rsidRPr="00D34880">
        <w:rPr>
          <w:rFonts w:ascii="inherit" w:hAnsi="inherit"/>
          <w:color w:val="5B9BD5" w:themeColor="accent5"/>
        </w:rPr>
        <w:t>3. (Problem P3 from the textbook, Chapter 3, modified): Suppose you have three bytes: 01010011, 01100110, 01110100. Find the ones complement of the sum of these bytes.</w:t>
      </w:r>
    </w:p>
    <w:p w14:paraId="14F5085A" w14:textId="18AB413D" w:rsidR="00540215" w:rsidRDefault="00AA4199" w:rsidP="00D34880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000000" w:themeColor="text1"/>
        </w:rPr>
      </w:pPr>
      <w:proofErr w:type="spellStart"/>
      <w:proofErr w:type="gramStart"/>
      <w:r w:rsidRPr="00AA4199">
        <w:rPr>
          <w:rFonts w:ascii="Lato" w:hAnsi="Lato" w:hint="eastAsia"/>
          <w:color w:val="000000" w:themeColor="text1"/>
        </w:rPr>
        <w:t>A</w:t>
      </w:r>
      <w:r w:rsidRPr="00AA4199">
        <w:rPr>
          <w:rFonts w:ascii="Lato" w:hAnsi="Lato"/>
          <w:color w:val="000000" w:themeColor="text1"/>
        </w:rPr>
        <w:t>:</w:t>
      </w:r>
      <w:r w:rsidR="00540215">
        <w:rPr>
          <w:rFonts w:ascii="Lato" w:hAnsi="Lato"/>
          <w:color w:val="000000" w:themeColor="text1"/>
        </w:rPr>
        <w:t>First</w:t>
      </w:r>
      <w:proofErr w:type="spellEnd"/>
      <w:proofErr w:type="gramEnd"/>
      <w:r w:rsidR="00540215">
        <w:rPr>
          <w:rFonts w:ascii="Lato" w:hAnsi="Lato"/>
          <w:color w:val="000000" w:themeColor="text1"/>
        </w:rPr>
        <w:t xml:space="preserve"> step: 01010011+01100110=10111001</w:t>
      </w:r>
    </w:p>
    <w:p w14:paraId="175F2098" w14:textId="4D5C6ADB" w:rsidR="00540215" w:rsidRDefault="00540215" w:rsidP="00D34880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000000" w:themeColor="text1"/>
        </w:rPr>
      </w:pPr>
      <w:r>
        <w:rPr>
          <w:rFonts w:ascii="Lato" w:hAnsi="Lato" w:hint="eastAsia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 xml:space="preserve">        10111001+01110100=100101101</w:t>
      </w:r>
    </w:p>
    <w:p w14:paraId="2524BCB8" w14:textId="3DE5CCD2" w:rsidR="00540215" w:rsidRDefault="00540215" w:rsidP="00D34880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Wraparound----sum: 00101110</w:t>
      </w:r>
    </w:p>
    <w:p w14:paraId="163758F3" w14:textId="7CF28857" w:rsidR="00AA4199" w:rsidRPr="00540215" w:rsidRDefault="00540215" w:rsidP="00D34880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000000" w:themeColor="text1"/>
        </w:rPr>
      </w:pPr>
      <w:proofErr w:type="gramStart"/>
      <w:r>
        <w:rPr>
          <w:rFonts w:ascii="Lato" w:hAnsi="Lato"/>
          <w:color w:val="000000" w:themeColor="text1"/>
        </w:rPr>
        <w:t>Checksum(</w:t>
      </w:r>
      <w:proofErr w:type="gramEnd"/>
      <w:r>
        <w:rPr>
          <w:rFonts w:ascii="Lato" w:hAnsi="Lato"/>
          <w:color w:val="000000" w:themeColor="text1"/>
        </w:rPr>
        <w:t>taking 1s complement): 11010001</w:t>
      </w:r>
    </w:p>
    <w:p w14:paraId="439E9486" w14:textId="77777777" w:rsidR="00D34880" w:rsidRPr="00D34880" w:rsidRDefault="00D34880" w:rsidP="00D34880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5B9BD5" w:themeColor="accent5"/>
        </w:rPr>
      </w:pPr>
      <w:r w:rsidRPr="00D34880">
        <w:rPr>
          <w:rFonts w:ascii="inherit" w:hAnsi="inherit"/>
          <w:color w:val="5B9BD5" w:themeColor="accent5"/>
        </w:rPr>
        <w:lastRenderedPageBreak/>
        <w:t>4. (Problem P19 from the textbook, Chapter 3, modified): Consider a scenario where a Host A wants to simultaneously send packets to Host B and C. A is connected to B and C through a broadcast channel - A sends once and both B and C can receive it. However, packet losses or errors are independent. That is, as an example, A might transmit a packet, it is correctly received by B but not by C. Design a stop and wait like error control protocol for </w:t>
      </w:r>
      <w:r w:rsidRPr="00D34880">
        <w:rPr>
          <w:rStyle w:val="a4"/>
          <w:rFonts w:ascii="inherit" w:hAnsi="inherit"/>
          <w:color w:val="5B9BD5" w:themeColor="accent5"/>
        </w:rPr>
        <w:t>reliably</w:t>
      </w:r>
      <w:r w:rsidRPr="00D34880">
        <w:rPr>
          <w:rFonts w:ascii="inherit" w:hAnsi="inherit"/>
          <w:color w:val="5B9BD5" w:themeColor="accent5"/>
        </w:rPr>
        <w:t> transferring packets from A to both B and C. A will not accept data from the application layer till </w:t>
      </w:r>
      <w:r w:rsidRPr="00D34880">
        <w:rPr>
          <w:rStyle w:val="a4"/>
          <w:rFonts w:ascii="inherit" w:hAnsi="inherit"/>
          <w:color w:val="5B9BD5" w:themeColor="accent5"/>
        </w:rPr>
        <w:t>both</w:t>
      </w:r>
      <w:r w:rsidRPr="00D34880">
        <w:rPr>
          <w:rFonts w:ascii="inherit" w:hAnsi="inherit"/>
          <w:color w:val="5B9BD5" w:themeColor="accent5"/>
        </w:rPr>
        <w:t> B and C have correctly received the current packet. After you design the protocol, draw an FSM that shows what the sender and receiver are doing. Note that the FSM is identical for B and C. Clarify what information is contained in the packets.</w:t>
      </w:r>
    </w:p>
    <w:p w14:paraId="6F760A38" w14:textId="36BA35E8" w:rsidR="004D3F12" w:rsidRPr="00AA4199" w:rsidRDefault="00AA4199" w:rsidP="00AA4199">
      <w:pPr>
        <w:pStyle w:val="a3"/>
        <w:shd w:val="clear" w:color="auto" w:fill="FFFFFF"/>
        <w:spacing w:before="180" w:beforeAutospacing="0" w:after="180" w:afterAutospacing="0"/>
        <w:rPr>
          <w:rFonts w:ascii="Lato" w:hAnsi="Lato"/>
          <w:color w:val="000000" w:themeColor="text1"/>
        </w:rPr>
      </w:pPr>
      <w:r w:rsidRPr="00AA4199">
        <w:rPr>
          <w:rFonts w:ascii="Lato" w:hAnsi="Lato"/>
          <w:color w:val="000000" w:themeColor="text1"/>
        </w:rPr>
        <w:t>A:</w:t>
      </w:r>
      <w:r w:rsidR="00540215">
        <w:rPr>
          <w:rFonts w:ascii="Lato" w:hAnsi="Lato"/>
          <w:color w:val="000000" w:themeColor="text1"/>
        </w:rPr>
        <w:t xml:space="preserve"> </w:t>
      </w:r>
      <w:r w:rsidR="00B76167">
        <w:rPr>
          <w:rFonts w:ascii="Lato" w:hAnsi="Lato"/>
          <w:noProof/>
          <w:color w:val="000000" w:themeColor="text1"/>
        </w:rPr>
        <w:drawing>
          <wp:inline distT="0" distB="0" distL="0" distR="0" wp14:anchorId="20B2C533" wp14:editId="2AAADB14">
            <wp:extent cx="5274310" cy="3293745"/>
            <wp:effectExtent l="0" t="0" r="0" b="0"/>
            <wp:docPr id="1" name="图片 1" descr="一些文字和图案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些文字和图案&#10;&#10;中度可信度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E013" w14:textId="48B9CEA8" w:rsidR="00AA4199" w:rsidRPr="00D34880" w:rsidRDefault="00B76167">
      <w:pPr>
        <w:rPr>
          <w:color w:val="5B9BD5" w:themeColor="accent5"/>
        </w:rPr>
      </w:pPr>
      <w:r>
        <w:rPr>
          <w:noProof/>
          <w:color w:val="5B9BD5" w:themeColor="accent5"/>
        </w:rPr>
        <w:lastRenderedPageBreak/>
        <w:drawing>
          <wp:inline distT="0" distB="0" distL="0" distR="0" wp14:anchorId="5003A905" wp14:editId="4E7AB26C">
            <wp:extent cx="5274310" cy="3293745"/>
            <wp:effectExtent l="0" t="0" r="0" b="0"/>
            <wp:docPr id="2" name="图片 2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白板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5B9BD5" w:themeColor="accent5"/>
        </w:rPr>
        <w:drawing>
          <wp:inline distT="0" distB="0" distL="0" distR="0" wp14:anchorId="1B39DC46" wp14:editId="0B811C48">
            <wp:extent cx="5274310" cy="3293745"/>
            <wp:effectExtent l="0" t="0" r="0" b="0"/>
            <wp:docPr id="3" name="图片 3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白板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199" w:rsidRPr="00D34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12"/>
    <w:rsid w:val="002A0DCF"/>
    <w:rsid w:val="004D3F12"/>
    <w:rsid w:val="00540215"/>
    <w:rsid w:val="005856DA"/>
    <w:rsid w:val="0063296E"/>
    <w:rsid w:val="006D18CC"/>
    <w:rsid w:val="007847BF"/>
    <w:rsid w:val="00AA4199"/>
    <w:rsid w:val="00B31B0A"/>
    <w:rsid w:val="00B76167"/>
    <w:rsid w:val="00CF6185"/>
    <w:rsid w:val="00D34880"/>
    <w:rsid w:val="00F8213E"/>
    <w:rsid w:val="00FC57B5"/>
    <w:rsid w:val="00F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82640"/>
  <w15:chartTrackingRefBased/>
  <w15:docId w15:val="{07B61823-80F4-DE41-A561-CA646FFC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48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D348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F1172C-C816-6146-B7DB-9D22B71815BD}">
  <we:reference id="wa104380118" version="1.1.1.0" store="zh-CN" storeType="OMEX"/>
  <we:alternateReferences>
    <we:reference id="WA104380118" version="1.1.1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38C9B2-2A49-4B42-8171-D0ACE0FEE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Xiaoyu</dc:creator>
  <cp:keywords/>
  <dc:description/>
  <cp:lastModifiedBy>Xia, Xiaoyu</cp:lastModifiedBy>
  <cp:revision>5</cp:revision>
  <dcterms:created xsi:type="dcterms:W3CDTF">2022-10-21T19:17:00Z</dcterms:created>
  <dcterms:modified xsi:type="dcterms:W3CDTF">2022-10-24T17:30:00Z</dcterms:modified>
</cp:coreProperties>
</file>