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918B8" w14:textId="77777777" w:rsidR="004B19B3" w:rsidRDefault="002824DD">
      <w:pPr>
        <w:pStyle w:val="Title"/>
      </w:pPr>
      <w:r>
        <w:t>Mixed Effects Models using nlme example - badgers</w:t>
      </w:r>
    </w:p>
    <w:p w14:paraId="662918B9" w14:textId="77777777" w:rsidR="004B19B3" w:rsidRDefault="002824DD">
      <w:pPr>
        <w:pStyle w:val="Author"/>
      </w:pPr>
      <w:r>
        <w:t>NES8010 Data Analaysis and Modelling</w:t>
      </w:r>
    </w:p>
    <w:p w14:paraId="662918BA" w14:textId="77777777" w:rsidR="004B19B3" w:rsidRDefault="002824DD">
      <w:pPr>
        <w:pStyle w:val="Date"/>
      </w:pPr>
      <w:r>
        <w:t>February 2021</w:t>
      </w:r>
    </w:p>
    <w:p w14:paraId="662918BB" w14:textId="77777777" w:rsidR="004B19B3" w:rsidRDefault="002824DD">
      <w:pPr>
        <w:pStyle w:val="Heading1"/>
      </w:pPr>
      <w:bookmarkStart w:id="0" w:name="introduction"/>
      <w:r>
        <w:t>Introduction</w:t>
      </w:r>
      <w:bookmarkEnd w:id="0"/>
    </w:p>
    <w:p w14:paraId="662918BC" w14:textId="77777777" w:rsidR="004B19B3" w:rsidRDefault="002824DD">
      <w:pPr>
        <w:pStyle w:val="FirstParagraph"/>
      </w:pPr>
      <w:r>
        <w:t>A basic straight line regression is based on the equation:</w:t>
      </w:r>
    </w:p>
    <w:p w14:paraId="662918BD" w14:textId="77777777" w:rsidR="004B19B3" w:rsidRDefault="002824DD">
      <w:pPr>
        <w:pStyle w:val="BodyText"/>
      </w:pPr>
      <m:oMathPara>
        <m:oMathParaPr>
          <m:jc m:val="center"/>
        </m:oMathParaP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x</m:t>
          </m:r>
          <m:r>
            <w:rPr>
              <w:rFonts w:ascii="Cambria Math" w:hAnsi="Cambria Math"/>
            </w:rPr>
            <m:t>+</m:t>
          </m:r>
          <m:r>
            <w:rPr>
              <w:rFonts w:ascii="Cambria Math" w:hAnsi="Cambria Math"/>
            </w:rPr>
            <m:t>error</m:t>
          </m:r>
        </m:oMath>
      </m:oMathPara>
    </w:p>
    <w:p w14:paraId="662918BE" w14:textId="77777777" w:rsidR="004B19B3" w:rsidRDefault="002824DD">
      <w:pPr>
        <w:pStyle w:val="FirstParagraph"/>
      </w:pPr>
      <w:r>
        <w:t xml:space="preserve">where </w:t>
      </w:r>
      <m:oMath>
        <m:r>
          <w:rPr>
            <w:rFonts w:ascii="Cambria Math" w:hAnsi="Cambria Math"/>
          </w:rPr>
          <m:t>y</m:t>
        </m:r>
      </m:oMath>
      <w:r>
        <w:t xml:space="preserve"> </w:t>
      </w:r>
      <w:r>
        <w:t xml:space="preserve">is the response variable, </w:t>
      </w:r>
      <m:oMath>
        <m:r>
          <w:rPr>
            <w:rFonts w:ascii="Cambria Math" w:hAnsi="Cambria Math"/>
          </w:rPr>
          <m:t>x</m:t>
        </m:r>
      </m:oMath>
      <w:r>
        <w:t xml:space="preserve"> the explanatory variable,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of the fitted regression line, and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the gradient of the line.</w:t>
      </w:r>
    </w:p>
    <w:p w14:paraId="662918BF" w14:textId="77777777" w:rsidR="004B19B3" w:rsidRDefault="002824DD">
      <w:pPr>
        <w:pStyle w:val="BodyText"/>
      </w:pPr>
      <w:r>
        <w:t>To extend this to account for a known grouping in the data we can specify a model that allows the slope and interce</w:t>
      </w:r>
      <w:r>
        <w:t>pt of the regression line to vary for different groups.</w:t>
      </w:r>
    </w:p>
    <w:p w14:paraId="662918C0" w14:textId="77777777" w:rsidR="004B19B3" w:rsidRDefault="002824DD">
      <w:pPr>
        <w:pStyle w:val="BodyText"/>
      </w:pPr>
      <w:r>
        <w:t>Mixed models can be random intercepts model, random slope models or random slopes and intercepts models. The syntax for a mixed-effects model is:</w:t>
      </w:r>
    </w:p>
    <w:p w14:paraId="662918C1" w14:textId="77777777" w:rsidR="004B19B3" w:rsidRDefault="002824DD">
      <w:pPr>
        <w:pStyle w:val="BodyText"/>
      </w:pPr>
      <m:oMathPara>
        <m:oMathParaPr>
          <m:jc m:val="center"/>
        </m:oMathParaPr>
        <m:oMath>
          <m:r>
            <w:rPr>
              <w:rFonts w:ascii="Cambria Math" w:hAnsi="Cambria Math"/>
            </w:rPr>
            <m:t>response</m:t>
          </m:r>
          <m:r>
            <w:rPr>
              <w:rFonts w:ascii="Cambria Math" w:hAnsi="Cambria Math"/>
            </w:rPr>
            <m:t>=</m:t>
          </m:r>
          <m:r>
            <w:rPr>
              <w:rFonts w:ascii="Cambria Math" w:hAnsi="Cambria Math"/>
            </w:rPr>
            <m:t>FixedEffectVariabl</m:t>
          </m:r>
          <m:r>
            <w:rPr>
              <w:rFonts w:ascii="Cambria Math" w:hAnsi="Cambria Math"/>
            </w:rPr>
            <m:t>e</m:t>
          </m:r>
          <m:r>
            <w:rPr>
              <w:rFonts w:ascii="Cambria Math" w:hAnsi="Cambria Math"/>
            </w:rPr>
            <m:t>+(</m:t>
          </m:r>
          <m:r>
            <w:rPr>
              <w:rFonts w:ascii="Cambria Math" w:hAnsi="Cambria Math"/>
            </w:rPr>
            <m:t>RandomSlope</m:t>
          </m:r>
          <m:r>
            <w:rPr>
              <w:rFonts w:ascii="Cambria Math" w:hAnsi="Cambria Math"/>
            </w:rPr>
            <m:t>|</m:t>
          </m:r>
          <m:r>
            <w:rPr>
              <w:rFonts w:ascii="Cambria Math" w:hAnsi="Cambria Math"/>
            </w:rPr>
            <m:t>RandomIntercept</m:t>
          </m:r>
          <m:r>
            <w:rPr>
              <w:rFonts w:ascii="Cambria Math" w:hAnsi="Cambria Math"/>
            </w:rPr>
            <m:t>)</m:t>
          </m:r>
        </m:oMath>
      </m:oMathPara>
    </w:p>
    <w:p w14:paraId="662918C2" w14:textId="77777777" w:rsidR="004B19B3" w:rsidRDefault="002824DD">
      <w:pPr>
        <w:pStyle w:val="FirstParagraph"/>
      </w:pPr>
      <w:r>
        <w:t xml:space="preserve">A mixed model includes both ‘fixed effects’ and ‘random effects’. Random effects are categories or factors, that we want to control for the effects of ( rather than specifically being interested in </w:t>
      </w:r>
      <w:r>
        <w:t>their influence).</w:t>
      </w:r>
    </w:p>
    <w:p w14:paraId="662918C3" w14:textId="77777777" w:rsidR="004B19B3" w:rsidRDefault="002824DD">
      <w:pPr>
        <w:pStyle w:val="BodyText"/>
      </w:pPr>
      <w:r>
        <w:t xml:space="preserve">There are several packages/libraries available in R to model mixed effects (a.k.a random effects multi-level models or heirarchical models). The most common packages include ‘nlme’ and ‘lme4’. Different researchers prefer using different </w:t>
      </w:r>
      <w:r>
        <w:t>packages, as the packages have different features and some feature analyses not availble in others. Packages will achieve the same (or very similar) results and the most notable differences are in the syntax of the model specification.</w:t>
      </w:r>
    </w:p>
    <w:p w14:paraId="662918C4" w14:textId="77777777" w:rsidR="004B19B3" w:rsidRDefault="002824DD">
      <w:pPr>
        <w:pStyle w:val="Heading1"/>
      </w:pPr>
      <w:bookmarkStart w:id="1" w:name="badger-characteristics"/>
      <w:r>
        <w:t>Badger Characteristi</w:t>
      </w:r>
      <w:r>
        <w:t>cs</w:t>
      </w:r>
      <w:bookmarkEnd w:id="1"/>
    </w:p>
    <w:p w14:paraId="662918C5" w14:textId="77777777" w:rsidR="004B19B3" w:rsidRDefault="002824DD">
      <w:pPr>
        <w:pStyle w:val="Heading2"/>
      </w:pPr>
      <w:bookmarkStart w:id="2" w:name="dataset"/>
      <w:r>
        <w:t>Dataset</w:t>
      </w:r>
      <w:bookmarkEnd w:id="2"/>
    </w:p>
    <w:p w14:paraId="662918C6" w14:textId="77777777" w:rsidR="004B19B3" w:rsidRDefault="002824DD">
      <w:pPr>
        <w:pStyle w:val="FirstParagraph"/>
      </w:pPr>
      <w:r>
        <w:t>The dataset are of badger characteristics, measured at postmotem. The badgers were collected from across SW England over a number of years. We are interested to determine if we can describe the weight of badgers in relation to the other covariat</w:t>
      </w:r>
      <w:r>
        <w:t>es provided. The variables include Area and Group (Codes to determine where the animal came from), Year (Year of Post mortem), Age (adult/juvenile) , Weight (g), Length (cm) Sex (M/F) of the individual a variable called tooth to be used as a proxy for Age.</w:t>
      </w:r>
    </w:p>
    <w:p w14:paraId="662918C7" w14:textId="77777777" w:rsidR="004B19B3" w:rsidRDefault="002824DD">
      <w:pPr>
        <w:pStyle w:val="BodyText"/>
      </w:pPr>
      <w:r>
        <w:lastRenderedPageBreak/>
        <w:t>We are aware that individuals can only belong to one Area and Group and want to include these data structures in our models</w:t>
      </w:r>
    </w:p>
    <w:p w14:paraId="662918C8" w14:textId="77777777" w:rsidR="004B19B3" w:rsidRDefault="002824DD">
      <w:pPr>
        <w:pStyle w:val="Heading1"/>
      </w:pPr>
      <w:bookmarkStart w:id="3" w:name="analysis"/>
      <w:r>
        <w:t>Analysis</w:t>
      </w:r>
      <w:bookmarkEnd w:id="3"/>
    </w:p>
    <w:p w14:paraId="662918C9" w14:textId="77777777" w:rsidR="004B19B3" w:rsidRDefault="002824DD">
      <w:pPr>
        <w:pStyle w:val="FirstParagraph"/>
      </w:pPr>
      <w:r>
        <w:t xml:space="preserve">First, read in the data. Ensure you are either using </w:t>
      </w:r>
      <w:r>
        <w:rPr>
          <w:rStyle w:val="VerbatimChar"/>
        </w:rPr>
        <w:t>RProj</w:t>
      </w:r>
      <w:r>
        <w:t xml:space="preserve"> or have the correct filepath to where your data are stored usin</w:t>
      </w:r>
      <w:r>
        <w:t>g the Session&gt; set working &gt;directory&gt; choose working directory from the Rstudio menus.</w:t>
      </w:r>
    </w:p>
    <w:p w14:paraId="662918CA" w14:textId="77777777" w:rsidR="004B19B3" w:rsidRDefault="002824DD">
      <w:pPr>
        <w:pStyle w:val="BodyText"/>
      </w:pPr>
      <w:r>
        <w:t xml:space="preserve">The code in these notes uses the </w:t>
      </w:r>
      <w:r>
        <w:rPr>
          <w:rStyle w:val="VerbatimChar"/>
        </w:rPr>
        <w:t>here</w:t>
      </w:r>
      <w:r>
        <w:t xml:space="preserve"> package and the data are in the </w:t>
      </w:r>
      <w:r>
        <w:rPr>
          <w:i/>
        </w:rPr>
        <w:t>Data</w:t>
      </w:r>
      <w:r>
        <w:t xml:space="preserve"> directory. The Code first checks that the packages we need for the exercise are loaded to our</w:t>
      </w:r>
      <w:r>
        <w:t xml:space="preserve"> workspace.</w:t>
      </w:r>
    </w:p>
    <w:p w14:paraId="662918CB" w14:textId="77777777" w:rsidR="004B19B3" w:rsidRDefault="002824DD">
      <w:pPr>
        <w:pStyle w:val="SourceCode"/>
      </w:pPr>
      <w:r>
        <w:rPr>
          <w:rStyle w:val="NormalTok"/>
        </w:rPr>
        <w:t>wants &lt;-</w:t>
      </w:r>
      <w:r>
        <w:rPr>
          <w:rStyle w:val="StringTok"/>
        </w:rPr>
        <w:t xml:space="preserve"> </w:t>
      </w:r>
      <w:r>
        <w:rPr>
          <w:rStyle w:val="KeywordTok"/>
        </w:rPr>
        <w:t>c</w:t>
      </w:r>
      <w:r>
        <w:rPr>
          <w:rStyle w:val="NormalTok"/>
        </w:rPr>
        <w:t>(</w:t>
      </w:r>
      <w:r>
        <w:rPr>
          <w:rStyle w:val="StringTok"/>
        </w:rPr>
        <w:t>"ggfortify"</w:t>
      </w:r>
      <w:r>
        <w:rPr>
          <w:rStyle w:val="NormalTok"/>
        </w:rPr>
        <w:t xml:space="preserve">, </w:t>
      </w:r>
      <w:r>
        <w:rPr>
          <w:rStyle w:val="StringTok"/>
        </w:rPr>
        <w:t>"here"</w:t>
      </w:r>
      <w:r>
        <w:rPr>
          <w:rStyle w:val="NormalTok"/>
        </w:rPr>
        <w:t xml:space="preserve">, </w:t>
      </w:r>
      <w:r>
        <w:rPr>
          <w:rStyle w:val="StringTok"/>
        </w:rPr>
        <w:t>"nlme"</w:t>
      </w:r>
      <w:r>
        <w:rPr>
          <w:rStyle w:val="NormalTok"/>
        </w:rPr>
        <w:t xml:space="preserve">, </w:t>
      </w:r>
      <w:r>
        <w:rPr>
          <w:rStyle w:val="StringTok"/>
        </w:rPr>
        <w:t>"lattice"</w:t>
      </w:r>
      <w:r>
        <w:rPr>
          <w:rStyle w:val="NormalTok"/>
        </w:rPr>
        <w:t>,</w:t>
      </w:r>
      <w:r>
        <w:rPr>
          <w:rStyle w:val="StringTok"/>
        </w:rPr>
        <w:t>"ggplot2"</w:t>
      </w:r>
      <w:r>
        <w:rPr>
          <w:rStyle w:val="NormalTok"/>
        </w:rPr>
        <w:t>)</w:t>
      </w:r>
      <w:r>
        <w:br/>
      </w:r>
      <w:r>
        <w:rPr>
          <w:rStyle w:val="NormalTok"/>
        </w:rPr>
        <w:t>has   &lt;-</w:t>
      </w:r>
      <w:r>
        <w:rPr>
          <w:rStyle w:val="StringTok"/>
        </w:rPr>
        <w:t xml:space="preserve"> </w:t>
      </w:r>
      <w:r>
        <w:rPr>
          <w:rStyle w:val="NormalTok"/>
        </w:rPr>
        <w:t xml:space="preserve">wants </w:t>
      </w:r>
      <w:r>
        <w:rPr>
          <w:rStyle w:val="OperatorTok"/>
        </w:rPr>
        <w:t>%in%</w:t>
      </w:r>
      <w:r>
        <w:rPr>
          <w:rStyle w:val="StringTok"/>
        </w:rPr>
        <w:t xml:space="preserve"> </w:t>
      </w:r>
      <w:r>
        <w:rPr>
          <w:rStyle w:val="KeywordTok"/>
        </w:rPr>
        <w:t>rownames</w:t>
      </w:r>
      <w:r>
        <w:rPr>
          <w:rStyle w:val="NormalTok"/>
        </w:rPr>
        <w:t>(</w:t>
      </w:r>
      <w:r>
        <w:rPr>
          <w:rStyle w:val="KeywordTok"/>
        </w:rPr>
        <w:t>installed.packages</w:t>
      </w:r>
      <w:r>
        <w:rPr>
          <w:rStyle w:val="NormalTok"/>
        </w:rPr>
        <w:t>())</w:t>
      </w:r>
      <w:r>
        <w:br/>
      </w:r>
      <w:r>
        <w:rPr>
          <w:rStyle w:val="ControlFlowTok"/>
        </w:rPr>
        <w:t>if</w:t>
      </w:r>
      <w:r>
        <w:rPr>
          <w:rStyle w:val="NormalTok"/>
        </w:rPr>
        <w:t>(</w:t>
      </w:r>
      <w:r>
        <w:rPr>
          <w:rStyle w:val="KeywordTok"/>
        </w:rPr>
        <w:t>any</w:t>
      </w:r>
      <w:r>
        <w:rPr>
          <w:rStyle w:val="NormalTok"/>
        </w:rPr>
        <w:t>(</w:t>
      </w:r>
      <w:r>
        <w:rPr>
          <w:rStyle w:val="OperatorTok"/>
        </w:rPr>
        <w:t>!</w:t>
      </w:r>
      <w:r>
        <w:rPr>
          <w:rStyle w:val="NormalTok"/>
        </w:rPr>
        <w:t xml:space="preserve">has)) </w:t>
      </w:r>
      <w:r>
        <w:rPr>
          <w:rStyle w:val="KeywordTok"/>
        </w:rPr>
        <w:t>install.packages</w:t>
      </w:r>
      <w:r>
        <w:rPr>
          <w:rStyle w:val="NormalTok"/>
        </w:rPr>
        <w:t>(wants[</w:t>
      </w:r>
      <w:r>
        <w:rPr>
          <w:rStyle w:val="OperatorTok"/>
        </w:rPr>
        <w:t>!</w:t>
      </w:r>
      <w:r>
        <w:rPr>
          <w:rStyle w:val="NormalTok"/>
        </w:rPr>
        <w:t>has])</w:t>
      </w:r>
      <w:r>
        <w:br/>
      </w:r>
      <w:r>
        <w:br/>
      </w:r>
      <w:r>
        <w:br/>
      </w:r>
      <w:r>
        <w:rPr>
          <w:rStyle w:val="KeywordTok"/>
        </w:rPr>
        <w:t>library</w:t>
      </w:r>
      <w:r>
        <w:rPr>
          <w:rStyle w:val="NormalTok"/>
        </w:rPr>
        <w:t>(here)</w:t>
      </w:r>
    </w:p>
    <w:p w14:paraId="662918CD" w14:textId="77777777" w:rsidR="004B19B3" w:rsidRDefault="002824DD">
      <w:pPr>
        <w:pStyle w:val="SourceCode"/>
      </w:pPr>
      <w:r>
        <w:rPr>
          <w:rStyle w:val="NormalTok"/>
        </w:rPr>
        <w:t>badger&lt;-</w:t>
      </w:r>
      <w:r>
        <w:rPr>
          <w:rStyle w:val="StringTok"/>
        </w:rPr>
        <w:t xml:space="preserve"> </w:t>
      </w:r>
      <w:proofErr w:type="gramStart"/>
      <w:r>
        <w:rPr>
          <w:rStyle w:val="KeywordTok"/>
        </w:rPr>
        <w:t>read.csv</w:t>
      </w:r>
      <w:r>
        <w:rPr>
          <w:rStyle w:val="NormalTok"/>
        </w:rPr>
        <w:t>(</w:t>
      </w:r>
      <w:proofErr w:type="gramEnd"/>
      <w:r>
        <w:rPr>
          <w:rStyle w:val="KeywordTok"/>
        </w:rPr>
        <w:t>here</w:t>
      </w:r>
      <w:r>
        <w:rPr>
          <w:rStyle w:val="NormalTok"/>
        </w:rPr>
        <w:t>(</w:t>
      </w:r>
      <w:r>
        <w:rPr>
          <w:rStyle w:val="StringTok"/>
        </w:rPr>
        <w:t>"Data"</w:t>
      </w:r>
      <w:r>
        <w:rPr>
          <w:rStyle w:val="NormalTok"/>
        </w:rPr>
        <w:t xml:space="preserve">, </w:t>
      </w:r>
      <w:r>
        <w:rPr>
          <w:rStyle w:val="StringTok"/>
        </w:rPr>
        <w:t>"bad4.csv"</w:t>
      </w:r>
      <w:r>
        <w:rPr>
          <w:rStyle w:val="NormalTok"/>
        </w:rPr>
        <w:t>))</w:t>
      </w:r>
      <w:r>
        <w:br/>
      </w:r>
      <w:r>
        <w:br/>
      </w:r>
      <w:r>
        <w:rPr>
          <w:rStyle w:val="KeywordTok"/>
        </w:rPr>
        <w:t>library</w:t>
      </w:r>
      <w:r>
        <w:rPr>
          <w:rStyle w:val="NormalTok"/>
        </w:rPr>
        <w:t>(</w:t>
      </w:r>
      <w:proofErr w:type="spellStart"/>
      <w:r>
        <w:rPr>
          <w:rStyle w:val="NormalTok"/>
        </w:rPr>
        <w:t>nlme</w:t>
      </w:r>
      <w:proofErr w:type="spellEnd"/>
      <w:r>
        <w:rPr>
          <w:rStyle w:val="NormalTok"/>
        </w:rPr>
        <w:t>)</w:t>
      </w:r>
      <w:r>
        <w:br/>
      </w:r>
      <w:r>
        <w:rPr>
          <w:rStyle w:val="KeywordTok"/>
        </w:rPr>
        <w:t>library</w:t>
      </w:r>
      <w:r>
        <w:rPr>
          <w:rStyle w:val="NormalTok"/>
        </w:rPr>
        <w:t>(ggplot2)</w:t>
      </w:r>
      <w:r>
        <w:br/>
      </w:r>
      <w:r>
        <w:rPr>
          <w:rStyle w:val="KeywordTok"/>
        </w:rPr>
        <w:t>library</w:t>
      </w:r>
      <w:r>
        <w:rPr>
          <w:rStyle w:val="NormalTok"/>
        </w:rPr>
        <w:t>(lattice)</w:t>
      </w:r>
    </w:p>
    <w:p w14:paraId="662918CE" w14:textId="77777777" w:rsidR="004B19B3" w:rsidRDefault="002824DD">
      <w:pPr>
        <w:pStyle w:val="SourceCode"/>
      </w:pPr>
      <w:r>
        <w:rPr>
          <w:rStyle w:val="VerbatimChar"/>
        </w:rPr>
        <w:t>## Warning: package 'la</w:t>
      </w:r>
      <w:r>
        <w:rPr>
          <w:rStyle w:val="VerbatimChar"/>
        </w:rPr>
        <w:t>ttice' was built under R version 4.0.2</w:t>
      </w:r>
    </w:p>
    <w:p w14:paraId="662918CF" w14:textId="77777777" w:rsidR="004B19B3" w:rsidRDefault="002824DD">
      <w:pPr>
        <w:pStyle w:val="FirstParagraph"/>
      </w:pPr>
      <w:r>
        <w:t>The length-weight relationship of the badgers can be compared between all Areas by plotting the relationship and highlighting the Areas by colour</w:t>
      </w:r>
    </w:p>
    <w:p w14:paraId="662918D0" w14:textId="77777777" w:rsidR="004B19B3" w:rsidRDefault="002824DD">
      <w:pPr>
        <w:pStyle w:val="SourceCode"/>
      </w:pPr>
      <w:r>
        <w:rPr>
          <w:rStyle w:val="CommentTok"/>
        </w:rPr>
        <w:t>#ggplot</w:t>
      </w:r>
      <w:r>
        <w:br/>
      </w:r>
      <w:r>
        <w:br/>
      </w:r>
      <w:r>
        <w:rPr>
          <w:rStyle w:val="KeywordTok"/>
        </w:rPr>
        <w:t>ggplot</w:t>
      </w:r>
      <w:r>
        <w:rPr>
          <w:rStyle w:val="NormalTok"/>
        </w:rPr>
        <w:t xml:space="preserve">(badger, </w:t>
      </w:r>
      <w:r>
        <w:rPr>
          <w:rStyle w:val="KeywordTok"/>
        </w:rPr>
        <w:t>aes</w:t>
      </w:r>
      <w:r>
        <w:rPr>
          <w:rStyle w:val="NormalTok"/>
        </w:rPr>
        <w:t xml:space="preserve">( Weight,Length, </w:t>
      </w:r>
      <w:r>
        <w:rPr>
          <w:rStyle w:val="DataTypeTok"/>
        </w:rPr>
        <w:t>group=</w:t>
      </w:r>
      <w:r>
        <w:rPr>
          <w:rStyle w:val="NormalTok"/>
        </w:rPr>
        <w:t xml:space="preserve"> Area)) </w:t>
      </w:r>
      <w:r>
        <w:rPr>
          <w:rStyle w:val="OperatorTok"/>
        </w:rPr>
        <w:t>+</w:t>
      </w:r>
      <w:r>
        <w:rPr>
          <w:rStyle w:val="StringTok"/>
        </w:rPr>
        <w:t xml:space="preserve"> </w:t>
      </w:r>
      <w:r>
        <w:br/>
      </w:r>
      <w:r>
        <w:rPr>
          <w:rStyle w:val="StringTok"/>
        </w:rPr>
        <w:t xml:space="preserve">  </w:t>
      </w:r>
      <w:r>
        <w:rPr>
          <w:rStyle w:val="KeywordTok"/>
        </w:rPr>
        <w:t>geom_poi</w:t>
      </w:r>
      <w:r>
        <w:rPr>
          <w:rStyle w:val="KeywordTok"/>
        </w:rPr>
        <w:t>nt</w:t>
      </w:r>
      <w:r>
        <w:rPr>
          <w:rStyle w:val="NormalTok"/>
        </w:rPr>
        <w:t>(</w:t>
      </w:r>
      <w:r>
        <w:rPr>
          <w:rStyle w:val="KeywordTok"/>
        </w:rPr>
        <w:t>aes</w:t>
      </w:r>
      <w:r>
        <w:rPr>
          <w:rStyle w:val="NormalTok"/>
        </w:rPr>
        <w:t xml:space="preserve"> (</w:t>
      </w:r>
      <w:r>
        <w:rPr>
          <w:rStyle w:val="DataTypeTok"/>
        </w:rPr>
        <w:t>colour=</w:t>
      </w:r>
      <w:r>
        <w:rPr>
          <w:rStyle w:val="NormalTok"/>
        </w:rPr>
        <w:t>Area))</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w:t>
      </w:r>
    </w:p>
    <w:p w14:paraId="662918D4" w14:textId="77777777" w:rsidR="004B19B3" w:rsidRDefault="002824DD">
      <w:pPr>
        <w:pStyle w:val="FirstParagraph"/>
      </w:pPr>
      <w:r>
        <w:rPr>
          <w:noProof/>
        </w:rPr>
        <w:lastRenderedPageBreak/>
        <w:drawing>
          <wp:inline distT="0" distB="0" distL="0" distR="0" wp14:anchorId="662918F4" wp14:editId="662918F5">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adgers-lme-example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62918D5" w14:textId="77777777" w:rsidR="004B19B3" w:rsidRDefault="002824DD">
      <w:pPr>
        <w:pStyle w:val="BodyText"/>
      </w:pPr>
      <w:r>
        <w:t>or this can be plotted more clearly using facets (gridded plots).</w:t>
      </w:r>
    </w:p>
    <w:p w14:paraId="662918D6" w14:textId="77777777" w:rsidR="004B19B3" w:rsidRDefault="002824DD">
      <w:pPr>
        <w:pStyle w:val="SourceCode"/>
      </w:pPr>
      <w:r>
        <w:rPr>
          <w:rStyle w:val="CommentTok"/>
        </w:rPr>
        <w:t>#ggplot</w:t>
      </w:r>
      <w:r>
        <w:br/>
      </w:r>
      <w:r>
        <w:br/>
      </w:r>
      <w:r>
        <w:rPr>
          <w:rStyle w:val="KeywordTok"/>
        </w:rPr>
        <w:t>ggplot</w:t>
      </w:r>
      <w:r>
        <w:rPr>
          <w:rStyle w:val="NormalTok"/>
        </w:rPr>
        <w:t xml:space="preserve">(badger, </w:t>
      </w:r>
      <w:r>
        <w:rPr>
          <w:rStyle w:val="KeywordTok"/>
        </w:rPr>
        <w:t>aes</w:t>
      </w:r>
      <w:r>
        <w:rPr>
          <w:rStyle w:val="NormalTok"/>
        </w:rPr>
        <w:t xml:space="preserve">( Weight,Length, </w:t>
      </w:r>
      <w:r>
        <w:rPr>
          <w:rStyle w:val="DataTypeTok"/>
        </w:rPr>
        <w:t>group=</w:t>
      </w:r>
      <w:r>
        <w:rPr>
          <w:rStyle w:val="NormalTok"/>
        </w:rPr>
        <w:t xml:space="preserve"> Area))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Area)</w:t>
      </w:r>
    </w:p>
    <w:p w14:paraId="662918D8" w14:textId="77777777" w:rsidR="004B19B3" w:rsidRDefault="002824DD">
      <w:pPr>
        <w:pStyle w:val="FirstParagraph"/>
      </w:pPr>
      <w:r>
        <w:rPr>
          <w:noProof/>
        </w:rPr>
        <w:lastRenderedPageBreak/>
        <w:drawing>
          <wp:inline distT="0" distB="0" distL="0" distR="0" wp14:anchorId="662918F6" wp14:editId="662918F7">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adgers-lme-example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62918D9" w14:textId="77777777" w:rsidR="004B19B3" w:rsidRDefault="002824DD">
      <w:pPr>
        <w:pStyle w:val="BodyText"/>
      </w:pPr>
      <w:r>
        <w:t>We could run separate analyses, and fit a separate model for each Area, but remember badgers also belong to different Groups within each area so that could mean running hundreds of seper</w:t>
      </w:r>
      <w:r>
        <w:t>ate models, each with only a few badgers in it - perhaps too few to have a reliable regression model. It would be better if we can include all of the data in a single model but account for the grouping structures.</w:t>
      </w:r>
    </w:p>
    <w:p w14:paraId="662918DA" w14:textId="77777777" w:rsidR="004B19B3" w:rsidRDefault="002824DD">
      <w:pPr>
        <w:pStyle w:val="BodyText"/>
      </w:pPr>
      <w:r>
        <w:t>The mixed effect model allows all of the d</w:t>
      </w:r>
      <w:r>
        <w:t>ata to be used to model the relationship between length and weight, while accounting for correlations between data coming from the same Area and Group. This allows means the model has to estimate fewer parameters.</w:t>
      </w:r>
    </w:p>
    <w:p w14:paraId="662918DB" w14:textId="77777777" w:rsidR="004B19B3" w:rsidRDefault="002824DD">
      <w:pPr>
        <w:pStyle w:val="BodyText"/>
      </w:pPr>
      <w:r>
        <w:t xml:space="preserve">Using the </w:t>
      </w:r>
      <w:r>
        <w:rPr>
          <w:rStyle w:val="VerbatimChar"/>
        </w:rPr>
        <w:t>nlme</w:t>
      </w:r>
      <w:r>
        <w:t xml:space="preserve"> package the grouping struct</w:t>
      </w:r>
      <w:r>
        <w:t xml:space="preserve">ure can be specified using the </w:t>
      </w:r>
      <w:r>
        <w:rPr>
          <w:rStyle w:val="VerbatimChar"/>
        </w:rPr>
        <w:t>groupedData</w:t>
      </w:r>
      <w:r>
        <w:t xml:space="preserve"> function.</w:t>
      </w:r>
    </w:p>
    <w:p w14:paraId="662918DC" w14:textId="77777777" w:rsidR="004B19B3" w:rsidRDefault="002824DD">
      <w:pPr>
        <w:pStyle w:val="SourceCode"/>
      </w:pPr>
      <w:r>
        <w:rPr>
          <w:rStyle w:val="CommentTok"/>
        </w:rPr>
        <w:t xml:space="preserve"># group data </w:t>
      </w:r>
      <w:r>
        <w:br/>
      </w:r>
      <w:r>
        <w:rPr>
          <w:rStyle w:val="CommentTok"/>
        </w:rPr>
        <w:t># The model requires grouping to be specified - so set group structure</w:t>
      </w:r>
      <w:r>
        <w:br/>
      </w:r>
      <w:r>
        <w:rPr>
          <w:rStyle w:val="NormalTok"/>
        </w:rPr>
        <w:t>badgerG&lt;-</w:t>
      </w:r>
      <w:r>
        <w:rPr>
          <w:rStyle w:val="KeywordTok"/>
        </w:rPr>
        <w:t>groupedData</w:t>
      </w:r>
      <w:r>
        <w:rPr>
          <w:rStyle w:val="NormalTok"/>
        </w:rPr>
        <w:t>(Weight</w:t>
      </w:r>
      <w:r>
        <w:rPr>
          <w:rStyle w:val="OperatorTok"/>
        </w:rPr>
        <w:t>~</w:t>
      </w:r>
      <w:r>
        <w:rPr>
          <w:rStyle w:val="NormalTok"/>
        </w:rPr>
        <w:t>Length</w:t>
      </w:r>
      <w:r>
        <w:rPr>
          <w:rStyle w:val="OperatorTok"/>
        </w:rPr>
        <w:t>|</w:t>
      </w:r>
      <w:r>
        <w:rPr>
          <w:rStyle w:val="NormalTok"/>
        </w:rPr>
        <w:t xml:space="preserve">Area,badger) </w:t>
      </w:r>
      <w:r>
        <w:br/>
      </w:r>
      <w:r>
        <w:br/>
      </w:r>
      <w:r>
        <w:rPr>
          <w:rStyle w:val="CommentTok"/>
        </w:rPr>
        <w:t>#badgerList&lt;- lmList(Weight~Length|Area,badger)</w:t>
      </w:r>
    </w:p>
    <w:p w14:paraId="662918DD" w14:textId="77777777" w:rsidR="004B19B3" w:rsidRDefault="002824DD">
      <w:pPr>
        <w:pStyle w:val="FirstParagraph"/>
      </w:pPr>
      <w:r>
        <w:t xml:space="preserve">The </w:t>
      </w:r>
      <w:r>
        <w:rPr>
          <w:rStyle w:val="VerbatimChar"/>
        </w:rPr>
        <w:t>nlme</w:t>
      </w:r>
      <w:r>
        <w:t xml:space="preserve"> package and</w:t>
      </w:r>
      <w:r>
        <w:t xml:space="preserve"> its grouping structure can be visualised using the package/ library called </w:t>
      </w:r>
      <w:r>
        <w:rPr>
          <w:rStyle w:val="VerbatimChar"/>
        </w:rPr>
        <w:t>lattice</w:t>
      </w:r>
      <w:r>
        <w:t xml:space="preserve"> which was available to visualise data hierarchies before </w:t>
      </w:r>
      <w:r>
        <w:rPr>
          <w:rStyle w:val="VerbatimChar"/>
        </w:rPr>
        <w:t>ggplot</w:t>
      </w:r>
      <w:r>
        <w:t xml:space="preserve"> was developed. Compare the ggplot and grid facets with the xyplot from lattice</w:t>
      </w:r>
    </w:p>
    <w:p w14:paraId="662918DE" w14:textId="77777777" w:rsidR="004B19B3" w:rsidRDefault="002824DD">
      <w:pPr>
        <w:pStyle w:val="SourceCode"/>
      </w:pPr>
      <w:r>
        <w:rPr>
          <w:rStyle w:val="KeywordTok"/>
        </w:rPr>
        <w:lastRenderedPageBreak/>
        <w:t>xyplot</w:t>
      </w:r>
      <w:r>
        <w:rPr>
          <w:rStyle w:val="NormalTok"/>
        </w:rPr>
        <w:t>(Weight</w:t>
      </w:r>
      <w:r>
        <w:rPr>
          <w:rStyle w:val="OperatorTok"/>
        </w:rPr>
        <w:t>~</w:t>
      </w:r>
      <w:r>
        <w:rPr>
          <w:rStyle w:val="NormalTok"/>
        </w:rPr>
        <w:t>Length</w:t>
      </w:r>
      <w:r>
        <w:rPr>
          <w:rStyle w:val="OperatorTok"/>
        </w:rPr>
        <w:t>|</w:t>
      </w:r>
      <w:r>
        <w:rPr>
          <w:rStyle w:val="NormalTok"/>
        </w:rPr>
        <w:t xml:space="preserve">Area, </w:t>
      </w:r>
      <w:r>
        <w:rPr>
          <w:rStyle w:val="DataTypeTok"/>
        </w:rPr>
        <w:t>da</w:t>
      </w:r>
      <w:r>
        <w:rPr>
          <w:rStyle w:val="DataTypeTok"/>
        </w:rPr>
        <w:t>ta=</w:t>
      </w:r>
      <w:r>
        <w:rPr>
          <w:rStyle w:val="NormalTok"/>
        </w:rPr>
        <w:t xml:space="preserve">badger, </w:t>
      </w:r>
      <w:r>
        <w:rPr>
          <w:rStyle w:val="DataTypeTok"/>
        </w:rPr>
        <w:t>type=</w:t>
      </w:r>
      <w:r>
        <w:rPr>
          <w:rStyle w:val="KeywordTok"/>
        </w:rPr>
        <w:t>c</w:t>
      </w:r>
      <w:r>
        <w:rPr>
          <w:rStyle w:val="NormalTok"/>
        </w:rPr>
        <w:t>(</w:t>
      </w:r>
      <w:r>
        <w:rPr>
          <w:rStyle w:val="StringTok"/>
        </w:rPr>
        <w:t>"p"</w:t>
      </w:r>
      <w:r>
        <w:rPr>
          <w:rStyle w:val="NormalTok"/>
        </w:rPr>
        <w:t>,</w:t>
      </w:r>
      <w:r>
        <w:rPr>
          <w:rStyle w:val="StringTok"/>
        </w:rPr>
        <w:t>"smooth"</w:t>
      </w:r>
      <w:r>
        <w:rPr>
          <w:rStyle w:val="NormalTok"/>
        </w:rPr>
        <w:t>))</w:t>
      </w:r>
    </w:p>
    <w:p w14:paraId="662918DF" w14:textId="77777777" w:rsidR="004B19B3" w:rsidRDefault="002824DD">
      <w:pPr>
        <w:pStyle w:val="FirstParagraph"/>
      </w:pPr>
      <w:r>
        <w:rPr>
          <w:noProof/>
        </w:rPr>
        <w:drawing>
          <wp:inline distT="0" distB="0" distL="0" distR="0" wp14:anchorId="662918F8" wp14:editId="662918F9">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adgers-lme-example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62918E0" w14:textId="77777777" w:rsidR="004B19B3" w:rsidRDefault="002824DD">
      <w:pPr>
        <w:pStyle w:val="BodyText"/>
      </w:pPr>
      <w:r>
        <w:t xml:space="preserve">The mixed model is compiled using the </w:t>
      </w:r>
      <w:r>
        <w:rPr>
          <w:rStyle w:val="VerbatimChar"/>
        </w:rPr>
        <w:t>lme</w:t>
      </w:r>
      <w:r>
        <w:t xml:space="preserve"> function rather than the </w:t>
      </w:r>
      <w:r>
        <w:rPr>
          <w:rStyle w:val="VerbatimChar"/>
        </w:rPr>
        <w:t>glm</w:t>
      </w:r>
      <w:r>
        <w:t xml:space="preserve"> function. As there are some </w:t>
      </w:r>
      <w:r>
        <w:rPr>
          <w:i/>
        </w:rPr>
        <w:t>NA</w:t>
      </w:r>
      <w:r>
        <w:t xml:space="preserve"> values in the dataset </w:t>
      </w:r>
      <w:r>
        <w:rPr>
          <w:rStyle w:val="VerbatimChar"/>
        </w:rPr>
        <w:t>na.action</w:t>
      </w:r>
      <w:r>
        <w:t xml:space="preserve"> is set to </w:t>
      </w:r>
      <w:r>
        <w:rPr>
          <w:rStyle w:val="VerbatimChar"/>
        </w:rPr>
        <w:t>na.exclude</w:t>
      </w:r>
      <w:r>
        <w:t>.</w:t>
      </w:r>
    </w:p>
    <w:p w14:paraId="662918E1" w14:textId="77777777" w:rsidR="004B19B3" w:rsidRDefault="002824DD">
      <w:pPr>
        <w:pStyle w:val="SourceCode"/>
      </w:pPr>
      <w:r>
        <w:rPr>
          <w:rStyle w:val="NormalTok"/>
        </w:rPr>
        <w:t>model_lme&lt;-</w:t>
      </w:r>
      <w:r>
        <w:rPr>
          <w:rStyle w:val="StringTok"/>
        </w:rPr>
        <w:t xml:space="preserve"> </w:t>
      </w:r>
      <w:r>
        <w:rPr>
          <w:rStyle w:val="KeywordTok"/>
        </w:rPr>
        <w:t>lme</w:t>
      </w:r>
      <w:r>
        <w:rPr>
          <w:rStyle w:val="NormalTok"/>
        </w:rPr>
        <w:t>(Weight</w:t>
      </w:r>
      <w:r>
        <w:rPr>
          <w:rStyle w:val="OperatorTok"/>
        </w:rPr>
        <w:t>~</w:t>
      </w:r>
      <w:r>
        <w:rPr>
          <w:rStyle w:val="NormalTok"/>
        </w:rPr>
        <w:t xml:space="preserve">Length </w:t>
      </w:r>
      <w:r>
        <w:rPr>
          <w:rStyle w:val="OperatorTok"/>
        </w:rPr>
        <w:t>+</w:t>
      </w:r>
      <w:r>
        <w:rPr>
          <w:rStyle w:val="StringTok"/>
        </w:rPr>
        <w:t xml:space="preserve"> </w:t>
      </w:r>
      <w:r>
        <w:rPr>
          <w:rStyle w:val="NormalTok"/>
        </w:rPr>
        <w:t xml:space="preserve">Sex , </w:t>
      </w:r>
      <w:r>
        <w:rPr>
          <w:rStyle w:val="DataTypeTok"/>
        </w:rPr>
        <w:t>random =</w:t>
      </w:r>
      <w:r>
        <w:rPr>
          <w:rStyle w:val="NormalTok"/>
        </w:rPr>
        <w:t xml:space="preserve"> </w:t>
      </w:r>
      <w:r>
        <w:rPr>
          <w:rStyle w:val="OperatorTok"/>
        </w:rPr>
        <w:t>~</w:t>
      </w:r>
      <w:r>
        <w:rPr>
          <w:rStyle w:val="DecValTok"/>
        </w:rPr>
        <w:t>1</w:t>
      </w:r>
      <w:r>
        <w:rPr>
          <w:rStyle w:val="OperatorTok"/>
        </w:rPr>
        <w:t>|</w:t>
      </w:r>
      <w:r>
        <w:rPr>
          <w:rStyle w:val="NormalTok"/>
        </w:rPr>
        <w:t xml:space="preserve">Area, </w:t>
      </w:r>
      <w:r>
        <w:rPr>
          <w:rStyle w:val="DataTypeTok"/>
        </w:rPr>
        <w:t>data =</w:t>
      </w:r>
      <w:r>
        <w:rPr>
          <w:rStyle w:val="NormalTok"/>
        </w:rPr>
        <w:t xml:space="preserve"> ba</w:t>
      </w:r>
      <w:r>
        <w:rPr>
          <w:rStyle w:val="NormalTok"/>
        </w:rPr>
        <w:t xml:space="preserve">dgerG, </w:t>
      </w:r>
      <w:r>
        <w:rPr>
          <w:rStyle w:val="DataTypeTok"/>
        </w:rPr>
        <w:t>na.action=</w:t>
      </w:r>
      <w:r>
        <w:rPr>
          <w:rStyle w:val="NormalTok"/>
        </w:rPr>
        <w:t>na.exclude)</w:t>
      </w:r>
      <w:r>
        <w:br/>
      </w:r>
      <w:r>
        <w:rPr>
          <w:rStyle w:val="KeywordTok"/>
        </w:rPr>
        <w:t>summary</w:t>
      </w:r>
      <w:r>
        <w:rPr>
          <w:rStyle w:val="NormalTok"/>
        </w:rPr>
        <w:t>(model_lme)</w:t>
      </w:r>
    </w:p>
    <w:p w14:paraId="662918E2" w14:textId="77777777" w:rsidR="004B19B3" w:rsidRDefault="002824DD">
      <w:pPr>
        <w:pStyle w:val="SourceCode"/>
      </w:pPr>
      <w:r>
        <w:rPr>
          <w:rStyle w:val="VerbatimChar"/>
        </w:rPr>
        <w:t>## Linear mixed-effects model fit by REML</w:t>
      </w:r>
      <w:r>
        <w:br/>
      </w:r>
      <w:r>
        <w:rPr>
          <w:rStyle w:val="VerbatimChar"/>
        </w:rPr>
        <w:t xml:space="preserve">##  Data: badgerG </w:t>
      </w:r>
      <w:r>
        <w:br/>
      </w:r>
      <w:r>
        <w:rPr>
          <w:rStyle w:val="VerbatimChar"/>
        </w:rPr>
        <w:t>##        AIC      BIC    logLik</w:t>
      </w:r>
      <w:r>
        <w:br/>
      </w:r>
      <w:r>
        <w:rPr>
          <w:rStyle w:val="VerbatimChar"/>
        </w:rPr>
        <w:t>##   45217.44 45253.57 -22603.72</w:t>
      </w:r>
      <w:r>
        <w:br/>
      </w:r>
      <w:r>
        <w:rPr>
          <w:rStyle w:val="VerbatimChar"/>
        </w:rPr>
        <w:t xml:space="preserve">## </w:t>
      </w:r>
      <w:r>
        <w:br/>
      </w:r>
      <w:r>
        <w:rPr>
          <w:rStyle w:val="VerbatimChar"/>
        </w:rPr>
        <w:t>## Random effects:</w:t>
      </w:r>
      <w:r>
        <w:br/>
      </w:r>
      <w:r>
        <w:rPr>
          <w:rStyle w:val="VerbatimChar"/>
        </w:rPr>
        <w:t>##  Formula: ~1 | Area</w:t>
      </w:r>
      <w:r>
        <w:br/>
      </w:r>
      <w:r>
        <w:rPr>
          <w:rStyle w:val="VerbatimChar"/>
        </w:rPr>
        <w:t>##         (Intercept) Residual</w:t>
      </w:r>
      <w:r>
        <w:br/>
      </w:r>
      <w:r>
        <w:rPr>
          <w:rStyle w:val="VerbatimChar"/>
        </w:rPr>
        <w:t>## StdDev:   0.5103364  2.22983</w:t>
      </w:r>
      <w:r>
        <w:br/>
      </w:r>
      <w:r>
        <w:rPr>
          <w:rStyle w:val="VerbatimChar"/>
        </w:rPr>
        <w:t xml:space="preserve">## </w:t>
      </w:r>
      <w:r>
        <w:br/>
      </w:r>
      <w:r>
        <w:rPr>
          <w:rStyle w:val="VerbatimChar"/>
        </w:rPr>
        <w:t xml:space="preserve">## Fixed effects: Weight ~ Length + Sex </w:t>
      </w:r>
      <w:r>
        <w:br/>
      </w:r>
      <w:r>
        <w:rPr>
          <w:rStyle w:val="VerbatimChar"/>
        </w:rPr>
        <w:t>##                 Value  Std.Error    DF   t-value p-value</w:t>
      </w:r>
      <w:r>
        <w:br/>
      </w:r>
      <w:r>
        <w:rPr>
          <w:rStyle w:val="VerbatimChar"/>
        </w:rPr>
        <w:t>## (Intercept) -3.927761 0.22554120 10154 -17.41483       0</w:t>
      </w:r>
      <w:r>
        <w:br/>
      </w:r>
      <w:r>
        <w:rPr>
          <w:rStyle w:val="VerbatimChar"/>
        </w:rPr>
        <w:t>## Length       0.191253 0.</w:t>
      </w:r>
      <w:r>
        <w:rPr>
          <w:rStyle w:val="VerbatimChar"/>
        </w:rPr>
        <w:t>00231943 10154  82.45674       0</w:t>
      </w:r>
      <w:r>
        <w:br/>
      </w:r>
      <w:r>
        <w:rPr>
          <w:rStyle w:val="VerbatimChar"/>
        </w:rPr>
        <w:t>## SexM         0.355987 0.04461908 10154   7.97836       0</w:t>
      </w:r>
      <w:r>
        <w:br/>
      </w:r>
      <w:r>
        <w:rPr>
          <w:rStyle w:val="VerbatimChar"/>
        </w:rPr>
        <w:lastRenderedPageBreak/>
        <w:t xml:space="preserve">##  Correlation: </w:t>
      </w:r>
      <w:r>
        <w:br/>
      </w:r>
      <w:r>
        <w:rPr>
          <w:rStyle w:val="VerbatimChar"/>
        </w:rPr>
        <w:t>##        (Intr) Length</w:t>
      </w:r>
      <w:r>
        <w:br/>
      </w:r>
      <w:r>
        <w:rPr>
          <w:rStyle w:val="VerbatimChar"/>
        </w:rPr>
        <w:t xml:space="preserve">## Length -0.685       </w:t>
      </w:r>
      <w:r>
        <w:br/>
      </w:r>
      <w:r>
        <w:rPr>
          <w:rStyle w:val="VerbatimChar"/>
        </w:rPr>
        <w:t>## SexM   -0.026 -0.094</w:t>
      </w:r>
      <w:r>
        <w:br/>
      </w:r>
      <w:r>
        <w:rPr>
          <w:rStyle w:val="VerbatimChar"/>
        </w:rPr>
        <w:t xml:space="preserve">## </w:t>
      </w:r>
      <w:r>
        <w:br/>
      </w:r>
      <w:r>
        <w:rPr>
          <w:rStyle w:val="VerbatimChar"/>
        </w:rPr>
        <w:t>## Standardized Within-Group Residuals:</w:t>
      </w:r>
      <w:r>
        <w:br/>
      </w:r>
      <w:r>
        <w:rPr>
          <w:rStyle w:val="VerbatimChar"/>
        </w:rPr>
        <w:t xml:space="preserve">##        Min         Q1     </w:t>
      </w:r>
      <w:r>
        <w:rPr>
          <w:rStyle w:val="VerbatimChar"/>
        </w:rPr>
        <w:t xml:space="preserve">   Med         Q3        Max </w:t>
      </w:r>
      <w:r>
        <w:br/>
      </w:r>
      <w:r>
        <w:rPr>
          <w:rStyle w:val="VerbatimChar"/>
        </w:rPr>
        <w:t xml:space="preserve">## -3.9505022 -0.6856327 -0.0612243  0.6327131  4.7995185 </w:t>
      </w:r>
      <w:r>
        <w:br/>
      </w:r>
      <w:r>
        <w:rPr>
          <w:rStyle w:val="VerbatimChar"/>
        </w:rPr>
        <w:t xml:space="preserve">## </w:t>
      </w:r>
      <w:r>
        <w:br/>
      </w:r>
      <w:r>
        <w:rPr>
          <w:rStyle w:val="VerbatimChar"/>
        </w:rPr>
        <w:t>## Number of Observations: 10166</w:t>
      </w:r>
      <w:r>
        <w:br/>
      </w:r>
      <w:r>
        <w:rPr>
          <w:rStyle w:val="VerbatimChar"/>
        </w:rPr>
        <w:t>## Number of Groups: 10</w:t>
      </w:r>
    </w:p>
    <w:p w14:paraId="662918E3" w14:textId="77777777" w:rsidR="004B19B3" w:rsidRDefault="002824DD">
      <w:pPr>
        <w:pStyle w:val="FirstParagraph"/>
      </w:pPr>
      <w:r>
        <w:t>The summary command details the influence of both the fixed and random effects. The variation explained by</w:t>
      </w:r>
      <w:r>
        <w:t xml:space="preserve"> the random effect can be calculated as </w:t>
      </w:r>
      <w:r>
        <w:rPr>
          <w:i/>
        </w:rPr>
        <w:t>proportion explained = variance/ (variance+residual)</w:t>
      </w:r>
      <w:r>
        <w:t>.</w:t>
      </w:r>
    </w:p>
    <w:p w14:paraId="662918E4" w14:textId="77777777" w:rsidR="004B19B3" w:rsidRDefault="002824DD">
      <w:pPr>
        <w:pStyle w:val="BodyText"/>
      </w:pPr>
      <w:r>
        <w:t>The residuals can be plotted in a number of different ways to visualise the model assumptions.</w:t>
      </w:r>
    </w:p>
    <w:p w14:paraId="662918E5" w14:textId="77777777" w:rsidR="004B19B3" w:rsidRDefault="002824DD">
      <w:pPr>
        <w:pStyle w:val="SourceCode"/>
      </w:pPr>
      <w:r>
        <w:rPr>
          <w:rStyle w:val="NormalTok"/>
        </w:rPr>
        <w:t>res_lme=</w:t>
      </w:r>
      <w:r>
        <w:rPr>
          <w:rStyle w:val="KeywordTok"/>
        </w:rPr>
        <w:t>residuals</w:t>
      </w:r>
      <w:r>
        <w:rPr>
          <w:rStyle w:val="NormalTok"/>
        </w:rPr>
        <w:t>(model_lme)</w:t>
      </w:r>
      <w:r>
        <w:br/>
      </w:r>
      <w:r>
        <w:rPr>
          <w:rStyle w:val="KeywordTok"/>
        </w:rPr>
        <w:t>plot</w:t>
      </w:r>
      <w:r>
        <w:rPr>
          <w:rStyle w:val="NormalTok"/>
        </w:rPr>
        <w:t>(res_lme)</w:t>
      </w:r>
    </w:p>
    <w:p w14:paraId="662918E6" w14:textId="77777777" w:rsidR="004B19B3" w:rsidRDefault="002824DD">
      <w:pPr>
        <w:pStyle w:val="FirstParagraph"/>
      </w:pPr>
      <w:r>
        <w:rPr>
          <w:noProof/>
        </w:rPr>
        <w:drawing>
          <wp:inline distT="0" distB="0" distL="0" distR="0" wp14:anchorId="662918FA" wp14:editId="662918FB">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adgers-lme-example_files/figure-docx/unnamed-chunk-8-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62918E7" w14:textId="77777777" w:rsidR="004B19B3" w:rsidRDefault="002824DD">
      <w:pPr>
        <w:pStyle w:val="SourceCode"/>
      </w:pPr>
      <w:r>
        <w:rPr>
          <w:rStyle w:val="KeywordTok"/>
        </w:rPr>
        <w:t>qqnorm</w:t>
      </w:r>
      <w:r>
        <w:rPr>
          <w:rStyle w:val="NormalTok"/>
        </w:rPr>
        <w:t>(res_lme)</w:t>
      </w:r>
      <w:r>
        <w:br/>
      </w:r>
      <w:r>
        <w:rPr>
          <w:rStyle w:val="KeywordTok"/>
        </w:rPr>
        <w:t>qqline</w:t>
      </w:r>
      <w:r>
        <w:rPr>
          <w:rStyle w:val="NormalTok"/>
        </w:rPr>
        <w:t>(res_lme)</w:t>
      </w:r>
    </w:p>
    <w:p w14:paraId="662918E8" w14:textId="77777777" w:rsidR="004B19B3" w:rsidRDefault="002824DD">
      <w:pPr>
        <w:pStyle w:val="FirstParagraph"/>
      </w:pPr>
      <w:r>
        <w:rPr>
          <w:noProof/>
        </w:rPr>
        <w:lastRenderedPageBreak/>
        <w:drawing>
          <wp:inline distT="0" distB="0" distL="0" distR="0" wp14:anchorId="662918FC" wp14:editId="662918FD">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adgers-lme-example_files/figure-docx/unnamed-chunk-8-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62918E9" w14:textId="77777777" w:rsidR="004B19B3" w:rsidRDefault="002824DD">
      <w:pPr>
        <w:pStyle w:val="BodyText"/>
      </w:pPr>
      <w:r>
        <w:t>The random effects can also be visualised.</w:t>
      </w:r>
    </w:p>
    <w:p w14:paraId="662918EA" w14:textId="77777777" w:rsidR="004B19B3" w:rsidRDefault="002824DD">
      <w:pPr>
        <w:pStyle w:val="SourceCode"/>
      </w:pPr>
      <w:r>
        <w:rPr>
          <w:rStyle w:val="KeywordTok"/>
        </w:rPr>
        <w:t>plot</w:t>
      </w:r>
      <w:r>
        <w:rPr>
          <w:rStyle w:val="NormalTok"/>
        </w:rPr>
        <w:t>(model_lme)</w:t>
      </w:r>
    </w:p>
    <w:p w14:paraId="662918EB" w14:textId="77777777" w:rsidR="004B19B3" w:rsidRDefault="002824DD">
      <w:pPr>
        <w:pStyle w:val="FirstParagraph"/>
      </w:pPr>
      <w:r>
        <w:rPr>
          <w:noProof/>
        </w:rPr>
        <w:lastRenderedPageBreak/>
        <w:drawing>
          <wp:inline distT="0" distB="0" distL="0" distR="0" wp14:anchorId="662918FE" wp14:editId="662918FF">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adgers-lme-example_files/figure-docx/unnamed-chunk-9-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662918EC" w14:textId="77777777" w:rsidR="004B19B3" w:rsidRDefault="002824DD">
      <w:pPr>
        <w:pStyle w:val="SourceCode"/>
      </w:pPr>
      <w:r>
        <w:rPr>
          <w:rStyle w:val="CommentTok"/>
        </w:rPr>
        <w:t>#same as</w:t>
      </w:r>
      <w:r>
        <w:br/>
      </w:r>
      <w:r>
        <w:rPr>
          <w:rStyle w:val="KeywordTok"/>
        </w:rPr>
        <w:t>plot</w:t>
      </w:r>
      <w:r>
        <w:rPr>
          <w:rStyle w:val="NormalTok"/>
        </w:rPr>
        <w:t xml:space="preserve">(model_lme, </w:t>
      </w:r>
      <w:r>
        <w:rPr>
          <w:rStyle w:val="KeywordTok"/>
        </w:rPr>
        <w:t>resid</w:t>
      </w:r>
      <w:r>
        <w:rPr>
          <w:rStyle w:val="NormalTok"/>
        </w:rPr>
        <w:t xml:space="preserve">(.) </w:t>
      </w:r>
      <w:r>
        <w:rPr>
          <w:rStyle w:val="OperatorTok"/>
        </w:rPr>
        <w:t>~</w:t>
      </w:r>
      <w:r>
        <w:rPr>
          <w:rStyle w:val="NormalTok"/>
        </w:rPr>
        <w:t xml:space="preserve">Length, </w:t>
      </w:r>
      <w:r>
        <w:rPr>
          <w:rStyle w:val="DataTypeTok"/>
        </w:rPr>
        <w:t>abline =</w:t>
      </w:r>
      <w:r>
        <w:rPr>
          <w:rStyle w:val="DecValTok"/>
        </w:rPr>
        <w:t>0</w:t>
      </w:r>
      <w:r>
        <w:rPr>
          <w:rStyle w:val="NormalTok"/>
        </w:rPr>
        <w:t>)</w:t>
      </w:r>
    </w:p>
    <w:p w14:paraId="662918ED" w14:textId="77777777" w:rsidR="004B19B3" w:rsidRDefault="002824DD">
      <w:pPr>
        <w:pStyle w:val="FirstParagraph"/>
      </w:pPr>
      <w:r>
        <w:rPr>
          <w:noProof/>
        </w:rPr>
        <w:lastRenderedPageBreak/>
        <w:drawing>
          <wp:inline distT="0" distB="0" distL="0" distR="0" wp14:anchorId="66291900" wp14:editId="66291901">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adgers-lme-example_files/figure-docx/unnamed-chunk-9-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662918EE" w14:textId="77777777" w:rsidR="004B19B3" w:rsidRDefault="002824DD">
      <w:pPr>
        <w:pStyle w:val="SourceCode"/>
      </w:pPr>
      <w:r>
        <w:rPr>
          <w:rStyle w:val="KeywordTok"/>
        </w:rPr>
        <w:t>qqnorm</w:t>
      </w:r>
      <w:r>
        <w:rPr>
          <w:rStyle w:val="NormalTok"/>
        </w:rPr>
        <w:t xml:space="preserve">(model_lme, </w:t>
      </w:r>
      <w:r>
        <w:rPr>
          <w:rStyle w:val="OperatorTok"/>
        </w:rPr>
        <w:t>~</w:t>
      </w:r>
      <w:r>
        <w:rPr>
          <w:rStyle w:val="KeywordTok"/>
        </w:rPr>
        <w:t>resid</w:t>
      </w:r>
      <w:r>
        <w:rPr>
          <w:rStyle w:val="NormalTok"/>
        </w:rPr>
        <w:t xml:space="preserve">(.), </w:t>
      </w:r>
      <w:r>
        <w:rPr>
          <w:rStyle w:val="DataTypeTok"/>
        </w:rPr>
        <w:t>id=</w:t>
      </w:r>
      <w:r>
        <w:rPr>
          <w:rStyle w:val="FloatTok"/>
        </w:rPr>
        <w:t>0.10</w:t>
      </w:r>
      <w:r>
        <w:rPr>
          <w:rStyle w:val="NormalTok"/>
        </w:rPr>
        <w:t xml:space="preserve">, </w:t>
      </w:r>
      <w:r>
        <w:rPr>
          <w:rStyle w:val="DataTypeTok"/>
        </w:rPr>
        <w:t>cex=</w:t>
      </w:r>
      <w:r>
        <w:rPr>
          <w:rStyle w:val="FloatTok"/>
        </w:rPr>
        <w:t>0.7</w:t>
      </w:r>
      <w:r>
        <w:rPr>
          <w:rStyle w:val="NormalTok"/>
        </w:rPr>
        <w:t>)</w:t>
      </w:r>
    </w:p>
    <w:p w14:paraId="662918EF" w14:textId="77777777" w:rsidR="004B19B3" w:rsidRDefault="002824DD">
      <w:pPr>
        <w:pStyle w:val="FirstParagraph"/>
      </w:pPr>
      <w:r>
        <w:rPr>
          <w:noProof/>
        </w:rPr>
        <w:lastRenderedPageBreak/>
        <w:drawing>
          <wp:inline distT="0" distB="0" distL="0" distR="0" wp14:anchorId="66291902" wp14:editId="66291903">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adgers-lme-example_files/figure-docx/unnamed-chunk-9-3.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662918F0" w14:textId="77777777" w:rsidR="004B19B3" w:rsidRDefault="002824DD">
      <w:pPr>
        <w:pStyle w:val="SourceCode"/>
      </w:pPr>
      <w:r>
        <w:rPr>
          <w:rStyle w:val="KeywordTok"/>
        </w:rPr>
        <w:t>qqnorm</w:t>
      </w:r>
      <w:r>
        <w:rPr>
          <w:rStyle w:val="NormalTok"/>
        </w:rPr>
        <w:t xml:space="preserve">(model_lme, </w:t>
      </w:r>
      <w:r>
        <w:rPr>
          <w:rStyle w:val="OperatorTok"/>
        </w:rPr>
        <w:t>~</w:t>
      </w:r>
      <w:r>
        <w:rPr>
          <w:rStyle w:val="KeywordTok"/>
        </w:rPr>
        <w:t>ranef</w:t>
      </w:r>
      <w:r>
        <w:rPr>
          <w:rStyle w:val="NormalTok"/>
        </w:rPr>
        <w:t xml:space="preserve">(.), </w:t>
      </w:r>
      <w:r>
        <w:rPr>
          <w:rStyle w:val="DataTypeTok"/>
        </w:rPr>
        <w:t>id=</w:t>
      </w:r>
      <w:r>
        <w:rPr>
          <w:rStyle w:val="FloatTok"/>
        </w:rPr>
        <w:t>0.10</w:t>
      </w:r>
      <w:r>
        <w:rPr>
          <w:rStyle w:val="NormalTok"/>
        </w:rPr>
        <w:t xml:space="preserve">, </w:t>
      </w:r>
      <w:r>
        <w:rPr>
          <w:rStyle w:val="DataTypeTok"/>
        </w:rPr>
        <w:t>cex=</w:t>
      </w:r>
      <w:r>
        <w:rPr>
          <w:rStyle w:val="FloatTok"/>
        </w:rPr>
        <w:t>0.7</w:t>
      </w:r>
      <w:r>
        <w:rPr>
          <w:rStyle w:val="NormalTok"/>
        </w:rPr>
        <w:t>)</w:t>
      </w:r>
    </w:p>
    <w:p w14:paraId="662918F1" w14:textId="77777777" w:rsidR="004B19B3" w:rsidRDefault="002824DD">
      <w:pPr>
        <w:pStyle w:val="FirstParagraph"/>
      </w:pPr>
      <w:r>
        <w:rPr>
          <w:noProof/>
        </w:rPr>
        <w:lastRenderedPageBreak/>
        <w:drawing>
          <wp:inline distT="0" distB="0" distL="0" distR="0" wp14:anchorId="66291904" wp14:editId="66291905">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adgers-lme-example_files/figure-docx/unnamed-chunk-9-4.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662918F2" w14:textId="77777777" w:rsidR="004B19B3" w:rsidRDefault="002824DD">
      <w:pPr>
        <w:pStyle w:val="SourceCode"/>
      </w:pPr>
      <w:r>
        <w:rPr>
          <w:rStyle w:val="KeywordTok"/>
        </w:rPr>
        <w:t>plot</w:t>
      </w:r>
      <w:r>
        <w:rPr>
          <w:rStyle w:val="NormalTok"/>
        </w:rPr>
        <w:t>(</w:t>
      </w:r>
      <w:r>
        <w:rPr>
          <w:rStyle w:val="KeywordTok"/>
        </w:rPr>
        <w:t>ranef</w:t>
      </w:r>
      <w:r>
        <w:rPr>
          <w:rStyle w:val="NormalTok"/>
        </w:rPr>
        <w:t>(model_lme))</w:t>
      </w:r>
    </w:p>
    <w:p w14:paraId="662918F3" w14:textId="77777777" w:rsidR="004B19B3" w:rsidRDefault="002824DD">
      <w:pPr>
        <w:pStyle w:val="FirstParagraph"/>
      </w:pPr>
      <w:r>
        <w:rPr>
          <w:noProof/>
        </w:rPr>
        <w:lastRenderedPageBreak/>
        <w:drawing>
          <wp:inline distT="0" distB="0" distL="0" distR="0" wp14:anchorId="66291906" wp14:editId="66291907">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badgers-lme-example_files/figure-docx/unnamed-chunk-9-5.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sectPr w:rsidR="004B19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9190C" w14:textId="77777777" w:rsidR="00000000" w:rsidRDefault="002824DD">
      <w:pPr>
        <w:spacing w:after="0"/>
      </w:pPr>
      <w:r>
        <w:separator/>
      </w:r>
    </w:p>
  </w:endnote>
  <w:endnote w:type="continuationSeparator" w:id="0">
    <w:p w14:paraId="6629190E" w14:textId="77777777" w:rsidR="00000000" w:rsidRDefault="002824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91908" w14:textId="77777777" w:rsidR="004B19B3" w:rsidRDefault="002824DD">
      <w:r>
        <w:separator/>
      </w:r>
    </w:p>
  </w:footnote>
  <w:footnote w:type="continuationSeparator" w:id="0">
    <w:p w14:paraId="66291909" w14:textId="77777777" w:rsidR="004B19B3" w:rsidRDefault="002824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A34ADC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06A8C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824DD"/>
    <w:rsid w:val="004B19B3"/>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2918B8"/>
  <w15:docId w15:val="{0A0FBF80-B848-574C-B344-C91FC1236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937</Words>
  <Characters>5346</Characters>
  <Application>Microsoft Office Word</Application>
  <DocSecurity>0</DocSecurity>
  <Lines>44</Lines>
  <Paragraphs>12</Paragraphs>
  <ScaleCrop>false</ScaleCrop>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Mixed Effects Models using nlme example - badgers</dc:title>
  <dc:creator>NES8010 Data Analaysis and Modelling</dc:creator>
  <cp:keywords/>
  <cp:lastModifiedBy>Aileen Mill</cp:lastModifiedBy>
  <cp:revision>2</cp:revision>
  <dcterms:created xsi:type="dcterms:W3CDTF">2021-02-09T20:24:00Z</dcterms:created>
  <dcterms:modified xsi:type="dcterms:W3CDTF">2021-02-09T20:24:00Z</dcterms:modified>
</cp:coreProperties>
</file>