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7A36D8">
        <w:rPr>
          <w:sz w:val="28"/>
          <w:szCs w:val="28"/>
          <w:u w:val="single"/>
        </w:rPr>
        <w:t>30-01-2017</w:t>
      </w:r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7A36D8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7A36D8" w:rsidP="0096796F">
            <w:r>
              <w:t>MCD</w:t>
            </w:r>
            <w:r w:rsidR="0047709F">
              <w:t>, MLD et SQL</w:t>
            </w:r>
          </w:p>
        </w:tc>
        <w:tc>
          <w:tcPr>
            <w:tcW w:w="2838" w:type="dxa"/>
          </w:tcPr>
          <w:p w:rsidR="00182329" w:rsidRDefault="007A36D8" w:rsidP="00182329">
            <w:r>
              <w:t>Refais complètement le MCD</w:t>
            </w:r>
            <w:r w:rsidR="0047709F">
              <w:t>, le MLD et le SQL</w:t>
            </w:r>
            <w:bookmarkStart w:id="0" w:name="_GoBack"/>
            <w:bookmarkEnd w:id="0"/>
            <w:r>
              <w:t xml:space="preserve"> avec les nouvelles tables </w:t>
            </w:r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47709F"/>
    <w:rsid w:val="005664C8"/>
    <w:rsid w:val="0066473D"/>
    <w:rsid w:val="007A36D8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F552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8</cp:revision>
  <dcterms:created xsi:type="dcterms:W3CDTF">2017-01-11T21:44:00Z</dcterms:created>
  <dcterms:modified xsi:type="dcterms:W3CDTF">2017-01-30T19:49:00Z</dcterms:modified>
</cp:coreProperties>
</file>