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56F" w:rsidRDefault="000E756F" w:rsidP="000E756F">
      <w:pPr>
        <w:pStyle w:val="Titre1"/>
      </w:pPr>
      <w:bookmarkStart w:id="0" w:name="_Toc142071650"/>
      <w:r>
        <w:t>Rapport d’analyse des données</w:t>
      </w:r>
      <w:bookmarkEnd w:id="0"/>
    </w:p>
    <w:p w:rsidR="000E756F" w:rsidRDefault="000E756F" w:rsidP="000E756F"/>
    <w:sdt>
      <w:sdtPr>
        <w:rPr>
          <w:rFonts w:asciiTheme="minorHAnsi" w:eastAsiaTheme="minorHAnsi" w:hAnsiTheme="minorHAnsi" w:cstheme="minorBidi"/>
          <w:color w:val="auto"/>
          <w:sz w:val="22"/>
          <w:szCs w:val="22"/>
          <w:lang w:eastAsia="en-US"/>
        </w:rPr>
        <w:id w:val="2011645528"/>
        <w:docPartObj>
          <w:docPartGallery w:val="Table of Contents"/>
          <w:docPartUnique/>
        </w:docPartObj>
      </w:sdtPr>
      <w:sdtEndPr>
        <w:rPr>
          <w:b/>
          <w:bCs/>
        </w:rPr>
      </w:sdtEndPr>
      <w:sdtContent>
        <w:p w:rsidR="00B31277" w:rsidRDefault="00B31277">
          <w:pPr>
            <w:pStyle w:val="En-ttedetabledesmatires"/>
          </w:pPr>
          <w:r>
            <w:t>Table des matières</w:t>
          </w:r>
        </w:p>
        <w:p w:rsidR="00117817" w:rsidRDefault="00B31277">
          <w:pPr>
            <w:pStyle w:val="TM1"/>
            <w:tabs>
              <w:tab w:val="right" w:leader="dot" w:pos="10480"/>
            </w:tabs>
            <w:rPr>
              <w:rFonts w:cstheme="minorBidi"/>
              <w:noProof/>
            </w:rPr>
          </w:pPr>
          <w:r>
            <w:fldChar w:fldCharType="begin"/>
          </w:r>
          <w:r>
            <w:instrText xml:space="preserve"> TOC \o "1-3" \h \z \u </w:instrText>
          </w:r>
          <w:r>
            <w:fldChar w:fldCharType="separate"/>
          </w:r>
          <w:hyperlink w:anchor="_Toc142071650" w:history="1">
            <w:r w:rsidR="00117817" w:rsidRPr="003B4580">
              <w:rPr>
                <w:rStyle w:val="Lienhypertexte"/>
                <w:noProof/>
              </w:rPr>
              <w:t>Rapport d’analyse des données</w:t>
            </w:r>
            <w:r w:rsidR="00117817">
              <w:rPr>
                <w:noProof/>
                <w:webHidden/>
              </w:rPr>
              <w:tab/>
            </w:r>
            <w:r w:rsidR="00117817">
              <w:rPr>
                <w:noProof/>
                <w:webHidden/>
              </w:rPr>
              <w:fldChar w:fldCharType="begin"/>
            </w:r>
            <w:r w:rsidR="00117817">
              <w:rPr>
                <w:noProof/>
                <w:webHidden/>
              </w:rPr>
              <w:instrText xml:space="preserve"> PAGEREF _Toc142071650 \h </w:instrText>
            </w:r>
            <w:r w:rsidR="00117817">
              <w:rPr>
                <w:noProof/>
                <w:webHidden/>
              </w:rPr>
            </w:r>
            <w:r w:rsidR="00117817">
              <w:rPr>
                <w:noProof/>
                <w:webHidden/>
              </w:rPr>
              <w:fldChar w:fldCharType="separate"/>
            </w:r>
            <w:r w:rsidR="00117817">
              <w:rPr>
                <w:noProof/>
                <w:webHidden/>
              </w:rPr>
              <w:t>1</w:t>
            </w:r>
            <w:r w:rsidR="00117817">
              <w:rPr>
                <w:noProof/>
                <w:webHidden/>
              </w:rPr>
              <w:fldChar w:fldCharType="end"/>
            </w:r>
          </w:hyperlink>
        </w:p>
        <w:p w:rsidR="00117817" w:rsidRDefault="00C63B4E">
          <w:pPr>
            <w:pStyle w:val="TM2"/>
            <w:tabs>
              <w:tab w:val="right" w:leader="dot" w:pos="10480"/>
            </w:tabs>
            <w:rPr>
              <w:rFonts w:cstheme="minorBidi"/>
              <w:noProof/>
            </w:rPr>
          </w:pPr>
          <w:hyperlink w:anchor="_Toc142071651" w:history="1">
            <w:r w:rsidR="00117817" w:rsidRPr="003B4580">
              <w:rPr>
                <w:rStyle w:val="Lienhypertexte"/>
                <w:noProof/>
              </w:rPr>
              <w:t>Valeurs nulles</w:t>
            </w:r>
            <w:r w:rsidR="00117817">
              <w:rPr>
                <w:noProof/>
                <w:webHidden/>
              </w:rPr>
              <w:tab/>
            </w:r>
            <w:r w:rsidR="00117817">
              <w:rPr>
                <w:noProof/>
                <w:webHidden/>
              </w:rPr>
              <w:fldChar w:fldCharType="begin"/>
            </w:r>
            <w:r w:rsidR="00117817">
              <w:rPr>
                <w:noProof/>
                <w:webHidden/>
              </w:rPr>
              <w:instrText xml:space="preserve"> PAGEREF _Toc142071651 \h </w:instrText>
            </w:r>
            <w:r w:rsidR="00117817">
              <w:rPr>
                <w:noProof/>
                <w:webHidden/>
              </w:rPr>
            </w:r>
            <w:r w:rsidR="00117817">
              <w:rPr>
                <w:noProof/>
                <w:webHidden/>
              </w:rPr>
              <w:fldChar w:fldCharType="separate"/>
            </w:r>
            <w:r w:rsidR="00117817">
              <w:rPr>
                <w:noProof/>
                <w:webHidden/>
              </w:rPr>
              <w:t>1</w:t>
            </w:r>
            <w:r w:rsidR="00117817">
              <w:rPr>
                <w:noProof/>
                <w:webHidden/>
              </w:rPr>
              <w:fldChar w:fldCharType="end"/>
            </w:r>
          </w:hyperlink>
        </w:p>
        <w:p w:rsidR="00117817" w:rsidRDefault="00C63B4E">
          <w:pPr>
            <w:pStyle w:val="TM3"/>
            <w:tabs>
              <w:tab w:val="right" w:leader="dot" w:pos="10480"/>
            </w:tabs>
            <w:rPr>
              <w:rFonts w:cstheme="minorBidi"/>
              <w:noProof/>
            </w:rPr>
          </w:pPr>
          <w:hyperlink w:anchor="_Toc142071652" w:history="1">
            <w:r w:rsidR="00117817" w:rsidRPr="003B4580">
              <w:rPr>
                <w:rStyle w:val="Lienhypertexte"/>
                <w:noProof/>
              </w:rPr>
              <w:t>En globalité</w:t>
            </w:r>
            <w:r w:rsidR="00117817">
              <w:rPr>
                <w:noProof/>
                <w:webHidden/>
              </w:rPr>
              <w:tab/>
            </w:r>
            <w:r w:rsidR="00117817">
              <w:rPr>
                <w:noProof/>
                <w:webHidden/>
              </w:rPr>
              <w:fldChar w:fldCharType="begin"/>
            </w:r>
            <w:r w:rsidR="00117817">
              <w:rPr>
                <w:noProof/>
                <w:webHidden/>
              </w:rPr>
              <w:instrText xml:space="preserve"> PAGEREF _Toc142071652 \h </w:instrText>
            </w:r>
            <w:r w:rsidR="00117817">
              <w:rPr>
                <w:noProof/>
                <w:webHidden/>
              </w:rPr>
            </w:r>
            <w:r w:rsidR="00117817">
              <w:rPr>
                <w:noProof/>
                <w:webHidden/>
              </w:rPr>
              <w:fldChar w:fldCharType="separate"/>
            </w:r>
            <w:r w:rsidR="00117817">
              <w:rPr>
                <w:noProof/>
                <w:webHidden/>
              </w:rPr>
              <w:t>1</w:t>
            </w:r>
            <w:r w:rsidR="00117817">
              <w:rPr>
                <w:noProof/>
                <w:webHidden/>
              </w:rPr>
              <w:fldChar w:fldCharType="end"/>
            </w:r>
          </w:hyperlink>
        </w:p>
        <w:p w:rsidR="00117817" w:rsidRDefault="00C63B4E">
          <w:pPr>
            <w:pStyle w:val="TM3"/>
            <w:tabs>
              <w:tab w:val="right" w:leader="dot" w:pos="10480"/>
            </w:tabs>
            <w:rPr>
              <w:rFonts w:cstheme="minorBidi"/>
              <w:noProof/>
            </w:rPr>
          </w:pPr>
          <w:hyperlink w:anchor="_Toc142071653" w:history="1">
            <w:r w:rsidR="00117817" w:rsidRPr="003B4580">
              <w:rPr>
                <w:rStyle w:val="Lienhypertexte"/>
                <w:noProof/>
              </w:rPr>
              <w:t>Répartition géographique</w:t>
            </w:r>
            <w:r w:rsidR="00117817">
              <w:rPr>
                <w:noProof/>
                <w:webHidden/>
              </w:rPr>
              <w:tab/>
            </w:r>
            <w:r w:rsidR="00117817">
              <w:rPr>
                <w:noProof/>
                <w:webHidden/>
              </w:rPr>
              <w:fldChar w:fldCharType="begin"/>
            </w:r>
            <w:r w:rsidR="00117817">
              <w:rPr>
                <w:noProof/>
                <w:webHidden/>
              </w:rPr>
              <w:instrText xml:space="preserve"> PAGEREF _Toc142071653 \h </w:instrText>
            </w:r>
            <w:r w:rsidR="00117817">
              <w:rPr>
                <w:noProof/>
                <w:webHidden/>
              </w:rPr>
            </w:r>
            <w:r w:rsidR="00117817">
              <w:rPr>
                <w:noProof/>
                <w:webHidden/>
              </w:rPr>
              <w:fldChar w:fldCharType="separate"/>
            </w:r>
            <w:r w:rsidR="00117817">
              <w:rPr>
                <w:noProof/>
                <w:webHidden/>
              </w:rPr>
              <w:t>2</w:t>
            </w:r>
            <w:r w:rsidR="00117817">
              <w:rPr>
                <w:noProof/>
                <w:webHidden/>
              </w:rPr>
              <w:fldChar w:fldCharType="end"/>
            </w:r>
          </w:hyperlink>
        </w:p>
        <w:p w:rsidR="00117817" w:rsidRDefault="00C63B4E">
          <w:pPr>
            <w:pStyle w:val="TM3"/>
            <w:tabs>
              <w:tab w:val="right" w:leader="dot" w:pos="10480"/>
            </w:tabs>
            <w:rPr>
              <w:rFonts w:cstheme="minorBidi"/>
              <w:noProof/>
            </w:rPr>
          </w:pPr>
          <w:hyperlink w:anchor="_Toc142071654" w:history="1">
            <w:r w:rsidR="00117817" w:rsidRPr="003B4580">
              <w:rPr>
                <w:rStyle w:val="Lienhypertexte"/>
                <w:noProof/>
              </w:rPr>
              <w:t>Répartition temporelle</w:t>
            </w:r>
            <w:r w:rsidR="00117817">
              <w:rPr>
                <w:noProof/>
                <w:webHidden/>
              </w:rPr>
              <w:tab/>
            </w:r>
            <w:r w:rsidR="00117817">
              <w:rPr>
                <w:noProof/>
                <w:webHidden/>
              </w:rPr>
              <w:fldChar w:fldCharType="begin"/>
            </w:r>
            <w:r w:rsidR="00117817">
              <w:rPr>
                <w:noProof/>
                <w:webHidden/>
              </w:rPr>
              <w:instrText xml:space="preserve"> PAGEREF _Toc142071654 \h </w:instrText>
            </w:r>
            <w:r w:rsidR="00117817">
              <w:rPr>
                <w:noProof/>
                <w:webHidden/>
              </w:rPr>
            </w:r>
            <w:r w:rsidR="00117817">
              <w:rPr>
                <w:noProof/>
                <w:webHidden/>
              </w:rPr>
              <w:fldChar w:fldCharType="separate"/>
            </w:r>
            <w:r w:rsidR="00117817">
              <w:rPr>
                <w:noProof/>
                <w:webHidden/>
              </w:rPr>
              <w:t>3</w:t>
            </w:r>
            <w:r w:rsidR="00117817">
              <w:rPr>
                <w:noProof/>
                <w:webHidden/>
              </w:rPr>
              <w:fldChar w:fldCharType="end"/>
            </w:r>
          </w:hyperlink>
        </w:p>
        <w:p w:rsidR="00117817" w:rsidRDefault="00C63B4E">
          <w:pPr>
            <w:pStyle w:val="TM3"/>
            <w:tabs>
              <w:tab w:val="right" w:leader="dot" w:pos="10480"/>
            </w:tabs>
            <w:rPr>
              <w:rFonts w:cstheme="minorBidi"/>
              <w:noProof/>
            </w:rPr>
          </w:pPr>
          <w:hyperlink w:anchor="_Toc142071655" w:history="1">
            <w:r w:rsidR="00117817" w:rsidRPr="003B4580">
              <w:rPr>
                <w:rStyle w:val="Lienhypertexte"/>
                <w:noProof/>
              </w:rPr>
              <w:t>Gestion des valeurs nulles</w:t>
            </w:r>
            <w:r w:rsidR="00117817">
              <w:rPr>
                <w:noProof/>
                <w:webHidden/>
              </w:rPr>
              <w:tab/>
            </w:r>
            <w:r w:rsidR="00117817">
              <w:rPr>
                <w:noProof/>
                <w:webHidden/>
              </w:rPr>
              <w:fldChar w:fldCharType="begin"/>
            </w:r>
            <w:r w:rsidR="00117817">
              <w:rPr>
                <w:noProof/>
                <w:webHidden/>
              </w:rPr>
              <w:instrText xml:space="preserve"> PAGEREF _Toc142071655 \h </w:instrText>
            </w:r>
            <w:r w:rsidR="00117817">
              <w:rPr>
                <w:noProof/>
                <w:webHidden/>
              </w:rPr>
            </w:r>
            <w:r w:rsidR="00117817">
              <w:rPr>
                <w:noProof/>
                <w:webHidden/>
              </w:rPr>
              <w:fldChar w:fldCharType="separate"/>
            </w:r>
            <w:r w:rsidR="00117817">
              <w:rPr>
                <w:noProof/>
                <w:webHidden/>
              </w:rPr>
              <w:t>7</w:t>
            </w:r>
            <w:r w:rsidR="00117817">
              <w:rPr>
                <w:noProof/>
                <w:webHidden/>
              </w:rPr>
              <w:fldChar w:fldCharType="end"/>
            </w:r>
          </w:hyperlink>
        </w:p>
        <w:p w:rsidR="00117817" w:rsidRDefault="00C63B4E">
          <w:pPr>
            <w:pStyle w:val="TM2"/>
            <w:tabs>
              <w:tab w:val="right" w:leader="dot" w:pos="10480"/>
            </w:tabs>
            <w:rPr>
              <w:rFonts w:cstheme="minorBidi"/>
              <w:noProof/>
            </w:rPr>
          </w:pPr>
          <w:hyperlink w:anchor="_Toc142071656" w:history="1">
            <w:r w:rsidR="00117817" w:rsidRPr="003B4580">
              <w:rPr>
                <w:rStyle w:val="Lienhypertexte"/>
                <w:noProof/>
              </w:rPr>
              <w:t>Corrélations</w:t>
            </w:r>
            <w:r w:rsidR="00117817">
              <w:rPr>
                <w:noProof/>
                <w:webHidden/>
              </w:rPr>
              <w:tab/>
            </w:r>
            <w:r w:rsidR="00117817">
              <w:rPr>
                <w:noProof/>
                <w:webHidden/>
              </w:rPr>
              <w:fldChar w:fldCharType="begin"/>
            </w:r>
            <w:r w:rsidR="00117817">
              <w:rPr>
                <w:noProof/>
                <w:webHidden/>
              </w:rPr>
              <w:instrText xml:space="preserve"> PAGEREF _Toc142071656 \h </w:instrText>
            </w:r>
            <w:r w:rsidR="00117817">
              <w:rPr>
                <w:noProof/>
                <w:webHidden/>
              </w:rPr>
            </w:r>
            <w:r w:rsidR="00117817">
              <w:rPr>
                <w:noProof/>
                <w:webHidden/>
              </w:rPr>
              <w:fldChar w:fldCharType="separate"/>
            </w:r>
            <w:r w:rsidR="00117817">
              <w:rPr>
                <w:noProof/>
                <w:webHidden/>
              </w:rPr>
              <w:t>8</w:t>
            </w:r>
            <w:r w:rsidR="00117817">
              <w:rPr>
                <w:noProof/>
                <w:webHidden/>
              </w:rPr>
              <w:fldChar w:fldCharType="end"/>
            </w:r>
          </w:hyperlink>
        </w:p>
        <w:p w:rsidR="00117817" w:rsidRDefault="00C63B4E">
          <w:pPr>
            <w:pStyle w:val="TM3"/>
            <w:tabs>
              <w:tab w:val="right" w:leader="dot" w:pos="10480"/>
            </w:tabs>
            <w:rPr>
              <w:rFonts w:cstheme="minorBidi"/>
              <w:noProof/>
            </w:rPr>
          </w:pPr>
          <w:hyperlink w:anchor="_Toc142071657" w:history="1">
            <w:r w:rsidR="00117817" w:rsidRPr="003B4580">
              <w:rPr>
                <w:rStyle w:val="Lienhypertexte"/>
                <w:noProof/>
              </w:rPr>
              <w:t>Variables quantitatives</w:t>
            </w:r>
            <w:r w:rsidR="00117817">
              <w:rPr>
                <w:noProof/>
                <w:webHidden/>
              </w:rPr>
              <w:tab/>
            </w:r>
            <w:r w:rsidR="00117817">
              <w:rPr>
                <w:noProof/>
                <w:webHidden/>
              </w:rPr>
              <w:fldChar w:fldCharType="begin"/>
            </w:r>
            <w:r w:rsidR="00117817">
              <w:rPr>
                <w:noProof/>
                <w:webHidden/>
              </w:rPr>
              <w:instrText xml:space="preserve"> PAGEREF _Toc142071657 \h </w:instrText>
            </w:r>
            <w:r w:rsidR="00117817">
              <w:rPr>
                <w:noProof/>
                <w:webHidden/>
              </w:rPr>
            </w:r>
            <w:r w:rsidR="00117817">
              <w:rPr>
                <w:noProof/>
                <w:webHidden/>
              </w:rPr>
              <w:fldChar w:fldCharType="separate"/>
            </w:r>
            <w:r w:rsidR="00117817">
              <w:rPr>
                <w:noProof/>
                <w:webHidden/>
              </w:rPr>
              <w:t>8</w:t>
            </w:r>
            <w:r w:rsidR="00117817">
              <w:rPr>
                <w:noProof/>
                <w:webHidden/>
              </w:rPr>
              <w:fldChar w:fldCharType="end"/>
            </w:r>
          </w:hyperlink>
        </w:p>
        <w:p w:rsidR="00117817" w:rsidRDefault="00C63B4E">
          <w:pPr>
            <w:pStyle w:val="TM3"/>
            <w:tabs>
              <w:tab w:val="right" w:leader="dot" w:pos="10480"/>
            </w:tabs>
            <w:rPr>
              <w:rFonts w:cstheme="minorBidi"/>
              <w:noProof/>
            </w:rPr>
          </w:pPr>
          <w:hyperlink w:anchor="_Toc142071658" w:history="1">
            <w:r w:rsidR="00117817" w:rsidRPr="003B4580">
              <w:rPr>
                <w:rStyle w:val="Lienhypertexte"/>
                <w:noProof/>
              </w:rPr>
              <w:t>Variables qualitatives</w:t>
            </w:r>
            <w:r w:rsidR="00117817">
              <w:rPr>
                <w:noProof/>
                <w:webHidden/>
              </w:rPr>
              <w:tab/>
            </w:r>
            <w:r w:rsidR="00117817">
              <w:rPr>
                <w:noProof/>
                <w:webHidden/>
              </w:rPr>
              <w:fldChar w:fldCharType="begin"/>
            </w:r>
            <w:r w:rsidR="00117817">
              <w:rPr>
                <w:noProof/>
                <w:webHidden/>
              </w:rPr>
              <w:instrText xml:space="preserve"> PAGEREF _Toc142071658 \h </w:instrText>
            </w:r>
            <w:r w:rsidR="00117817">
              <w:rPr>
                <w:noProof/>
                <w:webHidden/>
              </w:rPr>
            </w:r>
            <w:r w:rsidR="00117817">
              <w:rPr>
                <w:noProof/>
                <w:webHidden/>
              </w:rPr>
              <w:fldChar w:fldCharType="separate"/>
            </w:r>
            <w:r w:rsidR="00117817">
              <w:rPr>
                <w:noProof/>
                <w:webHidden/>
              </w:rPr>
              <w:t>10</w:t>
            </w:r>
            <w:r w:rsidR="00117817">
              <w:rPr>
                <w:noProof/>
                <w:webHidden/>
              </w:rPr>
              <w:fldChar w:fldCharType="end"/>
            </w:r>
          </w:hyperlink>
        </w:p>
        <w:p w:rsidR="00117817" w:rsidRDefault="00C63B4E">
          <w:pPr>
            <w:pStyle w:val="TM2"/>
            <w:tabs>
              <w:tab w:val="right" w:leader="dot" w:pos="10480"/>
            </w:tabs>
            <w:rPr>
              <w:rFonts w:cstheme="minorBidi"/>
              <w:noProof/>
            </w:rPr>
          </w:pPr>
          <w:hyperlink w:anchor="_Toc142071659" w:history="1">
            <w:r w:rsidR="00117817" w:rsidRPr="003B4580">
              <w:rPr>
                <w:rStyle w:val="Lienhypertexte"/>
                <w:noProof/>
              </w:rPr>
              <w:t>Géographie</w:t>
            </w:r>
            <w:r w:rsidR="00117817">
              <w:rPr>
                <w:noProof/>
                <w:webHidden/>
              </w:rPr>
              <w:tab/>
            </w:r>
            <w:r w:rsidR="00117817">
              <w:rPr>
                <w:noProof/>
                <w:webHidden/>
              </w:rPr>
              <w:fldChar w:fldCharType="begin"/>
            </w:r>
            <w:r w:rsidR="00117817">
              <w:rPr>
                <w:noProof/>
                <w:webHidden/>
              </w:rPr>
              <w:instrText xml:space="preserve"> PAGEREF _Toc142071659 \h </w:instrText>
            </w:r>
            <w:r w:rsidR="00117817">
              <w:rPr>
                <w:noProof/>
                <w:webHidden/>
              </w:rPr>
            </w:r>
            <w:r w:rsidR="00117817">
              <w:rPr>
                <w:noProof/>
                <w:webHidden/>
              </w:rPr>
              <w:fldChar w:fldCharType="separate"/>
            </w:r>
            <w:r w:rsidR="00117817">
              <w:rPr>
                <w:noProof/>
                <w:webHidden/>
              </w:rPr>
              <w:t>11</w:t>
            </w:r>
            <w:r w:rsidR="00117817">
              <w:rPr>
                <w:noProof/>
                <w:webHidden/>
              </w:rPr>
              <w:fldChar w:fldCharType="end"/>
            </w:r>
          </w:hyperlink>
        </w:p>
        <w:p w:rsidR="00117817" w:rsidRDefault="00C63B4E">
          <w:pPr>
            <w:pStyle w:val="TM3"/>
            <w:tabs>
              <w:tab w:val="right" w:leader="dot" w:pos="10480"/>
            </w:tabs>
            <w:rPr>
              <w:rFonts w:cstheme="minorBidi"/>
              <w:noProof/>
            </w:rPr>
          </w:pPr>
          <w:hyperlink w:anchor="_Toc142071660" w:history="1">
            <w:r w:rsidR="00117817" w:rsidRPr="003B4580">
              <w:rPr>
                <w:rStyle w:val="Lienhypertexte"/>
                <w:noProof/>
              </w:rPr>
              <w:t>Répartition géographique</w:t>
            </w:r>
            <w:r w:rsidR="00117817">
              <w:rPr>
                <w:noProof/>
                <w:webHidden/>
              </w:rPr>
              <w:tab/>
            </w:r>
            <w:r w:rsidR="00117817">
              <w:rPr>
                <w:noProof/>
                <w:webHidden/>
              </w:rPr>
              <w:fldChar w:fldCharType="begin"/>
            </w:r>
            <w:r w:rsidR="00117817">
              <w:rPr>
                <w:noProof/>
                <w:webHidden/>
              </w:rPr>
              <w:instrText xml:space="preserve"> PAGEREF _Toc142071660 \h </w:instrText>
            </w:r>
            <w:r w:rsidR="00117817">
              <w:rPr>
                <w:noProof/>
                <w:webHidden/>
              </w:rPr>
            </w:r>
            <w:r w:rsidR="00117817">
              <w:rPr>
                <w:noProof/>
                <w:webHidden/>
              </w:rPr>
              <w:fldChar w:fldCharType="separate"/>
            </w:r>
            <w:r w:rsidR="00117817">
              <w:rPr>
                <w:noProof/>
                <w:webHidden/>
              </w:rPr>
              <w:t>11</w:t>
            </w:r>
            <w:r w:rsidR="00117817">
              <w:rPr>
                <w:noProof/>
                <w:webHidden/>
              </w:rPr>
              <w:fldChar w:fldCharType="end"/>
            </w:r>
          </w:hyperlink>
        </w:p>
        <w:p w:rsidR="00117817" w:rsidRDefault="00C63B4E">
          <w:pPr>
            <w:pStyle w:val="TM3"/>
            <w:tabs>
              <w:tab w:val="right" w:leader="dot" w:pos="10480"/>
            </w:tabs>
            <w:rPr>
              <w:rFonts w:cstheme="minorBidi"/>
              <w:noProof/>
            </w:rPr>
          </w:pPr>
          <w:hyperlink w:anchor="_Toc142071661" w:history="1">
            <w:r w:rsidR="00117817" w:rsidRPr="003B4580">
              <w:rPr>
                <w:rStyle w:val="Lienhypertexte"/>
                <w:noProof/>
              </w:rPr>
              <w:t>Clusterisation</w:t>
            </w:r>
            <w:r w:rsidR="00117817">
              <w:rPr>
                <w:noProof/>
                <w:webHidden/>
              </w:rPr>
              <w:tab/>
            </w:r>
            <w:r w:rsidR="00117817">
              <w:rPr>
                <w:noProof/>
                <w:webHidden/>
              </w:rPr>
              <w:fldChar w:fldCharType="begin"/>
            </w:r>
            <w:r w:rsidR="00117817">
              <w:rPr>
                <w:noProof/>
                <w:webHidden/>
              </w:rPr>
              <w:instrText xml:space="preserve"> PAGEREF _Toc142071661 \h </w:instrText>
            </w:r>
            <w:r w:rsidR="00117817">
              <w:rPr>
                <w:noProof/>
                <w:webHidden/>
              </w:rPr>
            </w:r>
            <w:r w:rsidR="00117817">
              <w:rPr>
                <w:noProof/>
                <w:webHidden/>
              </w:rPr>
              <w:fldChar w:fldCharType="separate"/>
            </w:r>
            <w:r w:rsidR="00117817">
              <w:rPr>
                <w:noProof/>
                <w:webHidden/>
              </w:rPr>
              <w:t>12</w:t>
            </w:r>
            <w:r w:rsidR="00117817">
              <w:rPr>
                <w:noProof/>
                <w:webHidden/>
              </w:rPr>
              <w:fldChar w:fldCharType="end"/>
            </w:r>
          </w:hyperlink>
        </w:p>
        <w:p w:rsidR="00117817" w:rsidRDefault="00C63B4E">
          <w:pPr>
            <w:pStyle w:val="TM2"/>
            <w:tabs>
              <w:tab w:val="right" w:leader="dot" w:pos="10480"/>
            </w:tabs>
            <w:rPr>
              <w:rFonts w:cstheme="minorBidi"/>
              <w:noProof/>
            </w:rPr>
          </w:pPr>
          <w:hyperlink w:anchor="_Toc142071662" w:history="1">
            <w:r w:rsidR="00117817" w:rsidRPr="003B4580">
              <w:rPr>
                <w:rStyle w:val="Lienhypertexte"/>
                <w:noProof/>
              </w:rPr>
              <w:t>Bilan général</w:t>
            </w:r>
            <w:r w:rsidR="00117817">
              <w:rPr>
                <w:noProof/>
                <w:webHidden/>
              </w:rPr>
              <w:tab/>
            </w:r>
            <w:r w:rsidR="00117817">
              <w:rPr>
                <w:noProof/>
                <w:webHidden/>
              </w:rPr>
              <w:fldChar w:fldCharType="begin"/>
            </w:r>
            <w:r w:rsidR="00117817">
              <w:rPr>
                <w:noProof/>
                <w:webHidden/>
              </w:rPr>
              <w:instrText xml:space="preserve"> PAGEREF _Toc142071662 \h </w:instrText>
            </w:r>
            <w:r w:rsidR="00117817">
              <w:rPr>
                <w:noProof/>
                <w:webHidden/>
              </w:rPr>
            </w:r>
            <w:r w:rsidR="00117817">
              <w:rPr>
                <w:noProof/>
                <w:webHidden/>
              </w:rPr>
              <w:fldChar w:fldCharType="separate"/>
            </w:r>
            <w:r w:rsidR="00117817">
              <w:rPr>
                <w:noProof/>
                <w:webHidden/>
              </w:rPr>
              <w:t>15</w:t>
            </w:r>
            <w:r w:rsidR="00117817">
              <w:rPr>
                <w:noProof/>
                <w:webHidden/>
              </w:rPr>
              <w:fldChar w:fldCharType="end"/>
            </w:r>
          </w:hyperlink>
        </w:p>
        <w:p w:rsidR="00117817" w:rsidRDefault="00C63B4E">
          <w:pPr>
            <w:pStyle w:val="TM2"/>
            <w:tabs>
              <w:tab w:val="right" w:leader="dot" w:pos="10480"/>
            </w:tabs>
            <w:rPr>
              <w:rFonts w:cstheme="minorBidi"/>
              <w:noProof/>
            </w:rPr>
          </w:pPr>
          <w:hyperlink w:anchor="_Toc142071663" w:history="1">
            <w:r w:rsidR="00117817" w:rsidRPr="003B4580">
              <w:rPr>
                <w:rStyle w:val="Lienhypertexte"/>
                <w:noProof/>
              </w:rPr>
              <w:t>TODO / A réfléchir</w:t>
            </w:r>
            <w:r w:rsidR="00117817">
              <w:rPr>
                <w:noProof/>
                <w:webHidden/>
              </w:rPr>
              <w:tab/>
            </w:r>
            <w:r w:rsidR="00117817">
              <w:rPr>
                <w:noProof/>
                <w:webHidden/>
              </w:rPr>
              <w:fldChar w:fldCharType="begin"/>
            </w:r>
            <w:r w:rsidR="00117817">
              <w:rPr>
                <w:noProof/>
                <w:webHidden/>
              </w:rPr>
              <w:instrText xml:space="preserve"> PAGEREF _Toc142071663 \h </w:instrText>
            </w:r>
            <w:r w:rsidR="00117817">
              <w:rPr>
                <w:noProof/>
                <w:webHidden/>
              </w:rPr>
            </w:r>
            <w:r w:rsidR="00117817">
              <w:rPr>
                <w:noProof/>
                <w:webHidden/>
              </w:rPr>
              <w:fldChar w:fldCharType="separate"/>
            </w:r>
            <w:r w:rsidR="00117817">
              <w:rPr>
                <w:noProof/>
                <w:webHidden/>
              </w:rPr>
              <w:t>15</w:t>
            </w:r>
            <w:r w:rsidR="00117817">
              <w:rPr>
                <w:noProof/>
                <w:webHidden/>
              </w:rPr>
              <w:fldChar w:fldCharType="end"/>
            </w:r>
          </w:hyperlink>
        </w:p>
        <w:p w:rsidR="00B31277" w:rsidRDefault="00B31277">
          <w:r>
            <w:rPr>
              <w:b/>
              <w:bCs/>
            </w:rPr>
            <w:fldChar w:fldCharType="end"/>
          </w:r>
        </w:p>
      </w:sdtContent>
    </w:sdt>
    <w:p w:rsidR="00B31277" w:rsidRDefault="00B31277" w:rsidP="00B31277">
      <w:pPr>
        <w:pStyle w:val="Titre3"/>
      </w:pPr>
      <w:bookmarkStart w:id="1" w:name="_Toc142071655"/>
      <w:r>
        <w:t>Gestion des valeurs nulles</w:t>
      </w:r>
      <w:bookmarkEnd w:id="1"/>
    </w:p>
    <w:p w:rsidR="00B31277" w:rsidRDefault="00B31277"/>
    <w:p w:rsidR="00F56726" w:rsidRDefault="00F56726" w:rsidP="00F56726">
      <w:pPr>
        <w:pStyle w:val="Titre4"/>
      </w:pPr>
      <w:r>
        <w:t xml:space="preserve">Cas particulier de </w:t>
      </w:r>
      <w:proofErr w:type="spellStart"/>
      <w:r>
        <w:t>RainToday</w:t>
      </w:r>
      <w:proofErr w:type="spellEnd"/>
    </w:p>
    <w:p w:rsidR="00F56726" w:rsidRDefault="00F56726" w:rsidP="00F56726">
      <w:r>
        <w:t xml:space="preserve">Cette variable est supposée être à </w:t>
      </w:r>
      <w:proofErr w:type="spellStart"/>
      <w:r>
        <w:t>True</w:t>
      </w:r>
      <w:proofErr w:type="spellEnd"/>
      <w:r>
        <w:t xml:space="preserve"> lorsque </w:t>
      </w:r>
      <w:proofErr w:type="spellStart"/>
      <w:r>
        <w:t>Rainfall</w:t>
      </w:r>
      <w:proofErr w:type="spellEnd"/>
      <w:r>
        <w:t xml:space="preserve"> est supérieure ou égale à 1mm. Un contrôle permet de confirmer cette règle. De plus, lorsque </w:t>
      </w:r>
      <w:proofErr w:type="spellStart"/>
      <w:r>
        <w:t>RainToday</w:t>
      </w:r>
      <w:proofErr w:type="spellEnd"/>
      <w:r>
        <w:t xml:space="preserve"> est à NA, alors </w:t>
      </w:r>
      <w:proofErr w:type="spellStart"/>
      <w:r>
        <w:t>Rainfall</w:t>
      </w:r>
      <w:proofErr w:type="spellEnd"/>
      <w:r>
        <w:t xml:space="preserve"> l’est également et réciproquement. Il n’est donc pas possible d’utiliser </w:t>
      </w:r>
      <w:proofErr w:type="spellStart"/>
      <w:r>
        <w:t>Rainfall</w:t>
      </w:r>
      <w:proofErr w:type="spellEnd"/>
      <w:r>
        <w:t xml:space="preserve"> pour renseigner les valeurs manquantes de </w:t>
      </w:r>
      <w:proofErr w:type="spellStart"/>
      <w:r>
        <w:t>RainToday</w:t>
      </w:r>
      <w:proofErr w:type="spellEnd"/>
      <w:r>
        <w:t>.</w:t>
      </w:r>
    </w:p>
    <w:p w:rsidR="00F56726" w:rsidRPr="00F56726" w:rsidRDefault="00F56726" w:rsidP="00F56726"/>
    <w:p w:rsidR="00E628CF" w:rsidRDefault="00E628CF" w:rsidP="00E628CF">
      <w:pPr>
        <w:pStyle w:val="Titre4"/>
      </w:pPr>
      <w:r>
        <w:t xml:space="preserve">Cas particulier de </w:t>
      </w:r>
      <w:proofErr w:type="spellStart"/>
      <w:r>
        <w:t>RainTomorrow</w:t>
      </w:r>
      <w:proofErr w:type="spellEnd"/>
    </w:p>
    <w:p w:rsidR="00E628CF" w:rsidRDefault="00E628CF">
      <w:r>
        <w:t>La variable ‘</w:t>
      </w:r>
      <w:proofErr w:type="spellStart"/>
      <w:r>
        <w:t>RainTomorrow</w:t>
      </w:r>
      <w:proofErr w:type="spellEnd"/>
      <w:r>
        <w:t>’ doit en théorie être égale à la valeur de ‘</w:t>
      </w:r>
      <w:proofErr w:type="spellStart"/>
      <w:r>
        <w:t>RainToday</w:t>
      </w:r>
      <w:proofErr w:type="spellEnd"/>
      <w:r>
        <w:t xml:space="preserve">’ du lendemain pour la même Location. Après vérification, c’est en effet le cas. Une possibilité pour gérer les NA de cette variable est donc d’affecter la valeur de </w:t>
      </w:r>
      <w:proofErr w:type="spellStart"/>
      <w:r>
        <w:t>RainToday</w:t>
      </w:r>
      <w:proofErr w:type="spellEnd"/>
      <w:r>
        <w:t xml:space="preserve"> de la veille des dates pour lesquelles </w:t>
      </w:r>
      <w:proofErr w:type="spellStart"/>
      <w:r>
        <w:t>RainTomorrow</w:t>
      </w:r>
      <w:proofErr w:type="spellEnd"/>
      <w:r>
        <w:t xml:space="preserve"> vaut NA. Malheureusement, cette piste n’aboutit pas : lorsque </w:t>
      </w:r>
      <w:proofErr w:type="spellStart"/>
      <w:r>
        <w:t>RainTomorrow</w:t>
      </w:r>
      <w:proofErr w:type="spellEnd"/>
      <w:r>
        <w:t xml:space="preserve"> vaut NA, soit </w:t>
      </w:r>
      <w:proofErr w:type="spellStart"/>
      <w:r>
        <w:t>RainToday</w:t>
      </w:r>
      <w:proofErr w:type="spellEnd"/>
      <w:r>
        <w:t xml:space="preserve"> de la veille est à NA également, soit la date n’est pas présente pour la Location.</w:t>
      </w:r>
    </w:p>
    <w:p w:rsidR="00E628CF" w:rsidRDefault="00F54D77" w:rsidP="00F54D77">
      <w:pPr>
        <w:pStyle w:val="Titre4"/>
      </w:pPr>
      <w:r>
        <w:t>Autres variables</w:t>
      </w:r>
      <w:bookmarkStart w:id="2" w:name="_GoBack"/>
      <w:bookmarkEnd w:id="2"/>
    </w:p>
    <w:p w:rsidR="00B31277" w:rsidRDefault="00B31277">
      <w:r>
        <w:t>Après ces différents constats, plusieurs pistes s’offrent à nous pour gérer les valeurs nulles.</w:t>
      </w:r>
    </w:p>
    <w:p w:rsidR="00B31277" w:rsidRDefault="00B31277">
      <w:r>
        <w:lastRenderedPageBreak/>
        <w:t>[</w:t>
      </w:r>
      <w:proofErr w:type="gramStart"/>
      <w:r>
        <w:t>à</w:t>
      </w:r>
      <w:proofErr w:type="gramEnd"/>
      <w:r>
        <w:t xml:space="preserve"> mettre au propre et à discuter/tester]</w:t>
      </w:r>
    </w:p>
    <w:p w:rsidR="00B31277" w:rsidRDefault="00B31277" w:rsidP="00B31277">
      <w:pPr>
        <w:pStyle w:val="Paragraphedeliste"/>
        <w:numPr>
          <w:ilvl w:val="0"/>
          <w:numId w:val="1"/>
        </w:numPr>
      </w:pPr>
      <w:r>
        <w:t>Drop des 3 villes avec « seulement » la moitié des dates ?</w:t>
      </w:r>
    </w:p>
    <w:p w:rsidR="00B31277" w:rsidRDefault="00B31277" w:rsidP="00B31277">
      <w:pPr>
        <w:pStyle w:val="Paragraphedeliste"/>
        <w:numPr>
          <w:ilvl w:val="0"/>
          <w:numId w:val="1"/>
        </w:numPr>
      </w:pPr>
      <w:r>
        <w:t>Drop des variables avec un taux de NA trop élevé ?</w:t>
      </w:r>
    </w:p>
    <w:p w:rsidR="00B31277" w:rsidRDefault="00B31277" w:rsidP="00B31277">
      <w:pPr>
        <w:pStyle w:val="Paragraphedeliste"/>
        <w:numPr>
          <w:ilvl w:val="0"/>
          <w:numId w:val="1"/>
        </w:numPr>
      </w:pPr>
      <w:r>
        <w:t xml:space="preserve">Reprise des données météo pour les dates/variables manquantes à partir de la ville la plus proche (exemple de Melbourne pour laquelle il manque beaucoup de données, alors que la quasi-totalité des infos est disponible pour </w:t>
      </w:r>
      <w:proofErr w:type="spellStart"/>
      <w:r>
        <w:t>MelbourneAirport</w:t>
      </w:r>
      <w:proofErr w:type="spellEnd"/>
      <w:r>
        <w:t>, situé à quelques kilomètres) ?</w:t>
      </w:r>
    </w:p>
    <w:p w:rsidR="00B31277" w:rsidRDefault="00B31277" w:rsidP="00B31277">
      <w:pPr>
        <w:pStyle w:val="Paragraphedeliste"/>
        <w:numPr>
          <w:ilvl w:val="0"/>
          <w:numId w:val="1"/>
        </w:numPr>
      </w:pPr>
      <w:r>
        <w:t>Reprise de la moyenne des valeurs du même jour de l’année à partir des années renseignées ?</w:t>
      </w:r>
    </w:p>
    <w:p w:rsidR="00072775" w:rsidRDefault="00072775" w:rsidP="00B31277">
      <w:pPr>
        <w:pStyle w:val="Paragraphedeliste"/>
        <w:numPr>
          <w:ilvl w:val="0"/>
          <w:numId w:val="1"/>
        </w:numPr>
      </w:pPr>
      <w:r>
        <w:t>Récupérer les données manquantes à partir d’autres sources de données (site de la météo australienne) ?</w:t>
      </w:r>
    </w:p>
    <w:p w:rsidR="00B31277" w:rsidRDefault="00B31277"/>
    <w:p w:rsidR="0009581F" w:rsidRDefault="00802619" w:rsidP="0009581F">
      <w:pPr>
        <w:pStyle w:val="Titre3"/>
      </w:pPr>
      <w:bookmarkStart w:id="3" w:name="_Toc142071661"/>
      <w:proofErr w:type="spellStart"/>
      <w:r>
        <w:t>Clu</w:t>
      </w:r>
      <w:r w:rsidR="0009581F">
        <w:t>s</w:t>
      </w:r>
      <w:r>
        <w:t>terisation</w:t>
      </w:r>
      <w:bookmarkEnd w:id="3"/>
      <w:proofErr w:type="spellEnd"/>
    </w:p>
    <w:p w:rsidR="0009581F" w:rsidRDefault="0009581F">
      <w:r>
        <w:t xml:space="preserve">Nous pourrions ajouter une nouvelle variable précisant pour chaque Location le type de climat (désertique, subtropical, mousson, </w:t>
      </w:r>
      <w:proofErr w:type="gramStart"/>
      <w:r>
        <w:t>océanique,…</w:t>
      </w:r>
      <w:proofErr w:type="gramEnd"/>
      <w:r>
        <w:t>) à partir de données</w:t>
      </w:r>
      <w:r w:rsidR="00072775">
        <w:t xml:space="preserve"> complémentaires.</w:t>
      </w:r>
    </w:p>
    <w:p w:rsidR="0009581F" w:rsidRDefault="00802619">
      <w:r>
        <w:t>Plutôt que de le faire manuellement (ce qui reste une option, vu le nombre raisonnable de localités), n</w:t>
      </w:r>
      <w:r w:rsidR="0009581F">
        <w:t xml:space="preserve">ous pourrions </w:t>
      </w:r>
      <w:r w:rsidR="00072775">
        <w:t xml:space="preserve">mettre en place un modèle de </w:t>
      </w:r>
      <w:proofErr w:type="spellStart"/>
      <w:r w:rsidR="00072775">
        <w:t>clusterisation</w:t>
      </w:r>
      <w:proofErr w:type="spellEnd"/>
      <w:r w:rsidR="00072775">
        <w:t xml:space="preserve"> qui se chargerait lui-même de regrouper les Location présentant des similitudes.</w:t>
      </w:r>
      <w:r w:rsidR="00242A31">
        <w:t xml:space="preserve"> </w:t>
      </w:r>
    </w:p>
    <w:p w:rsidR="00802619" w:rsidRDefault="00802619">
      <w:r>
        <w:t xml:space="preserve">Une approche simple est de calculer la moyenne des valeurs pour chaque ville, puis de tracer le dendrogramme et effectuer une </w:t>
      </w:r>
      <w:proofErr w:type="spellStart"/>
      <w:r>
        <w:t>clusterisation</w:t>
      </w:r>
      <w:proofErr w:type="spellEnd"/>
      <w:r>
        <w:t xml:space="preserve"> par CAH. Nous avons</w:t>
      </w:r>
      <w:r w:rsidR="002E7CDB">
        <w:t xml:space="preserve"> choisi ici de faire 7 clusters (méthode </w:t>
      </w:r>
      <w:proofErr w:type="spellStart"/>
      <w:r w:rsidR="002E7CDB" w:rsidRPr="002E7CDB">
        <w:rPr>
          <w:i/>
        </w:rPr>
        <w:t>clusterisation_</w:t>
      </w:r>
      <w:proofErr w:type="gramStart"/>
      <w:r w:rsidR="002E7CDB" w:rsidRPr="002E7CDB">
        <w:rPr>
          <w:i/>
        </w:rPr>
        <w:t>groupee</w:t>
      </w:r>
      <w:proofErr w:type="spellEnd"/>
      <w:r w:rsidR="002E7CDB" w:rsidRPr="002E7CDB">
        <w:rPr>
          <w:i/>
        </w:rPr>
        <w:t>(</w:t>
      </w:r>
      <w:proofErr w:type="gramEnd"/>
      <w:r w:rsidR="002E7CDB" w:rsidRPr="002E7CDB">
        <w:rPr>
          <w:i/>
        </w:rPr>
        <w:t>)</w:t>
      </w:r>
      <w:r w:rsidR="002E7CDB">
        <w:t xml:space="preserve"> )</w:t>
      </w:r>
    </w:p>
    <w:p w:rsidR="00242A31" w:rsidRDefault="00242A31">
      <w:r>
        <w:t xml:space="preserve">Nous effectuons la </w:t>
      </w:r>
      <w:proofErr w:type="spellStart"/>
      <w:r>
        <w:t>clusterisation</w:t>
      </w:r>
      <w:proofErr w:type="spellEnd"/>
      <w:r>
        <w:t xml:space="preserve"> à partir des données climatiques, et non de la latitude et de la longitude. La proximité géographique des résultats n’est donc pas le fruit de l’</w:t>
      </w:r>
      <w:proofErr w:type="spellStart"/>
      <w:r>
        <w:t>exploittaion</w:t>
      </w:r>
      <w:proofErr w:type="spellEnd"/>
      <w:r>
        <w:t xml:space="preserve"> de ces deux paramètres, mais bien de la cohérence de </w:t>
      </w:r>
      <w:proofErr w:type="spellStart"/>
      <w:r>
        <w:t>clusterisation</w:t>
      </w:r>
      <w:proofErr w:type="spellEnd"/>
      <w:r>
        <w:t>, deux villes proches ayant généralement le même climat.</w:t>
      </w:r>
    </w:p>
    <w:p w:rsidR="00802619" w:rsidRDefault="00802619">
      <w:r>
        <w:t xml:space="preserve">Le dendrogramme obtenu montre en particulier 2 petits clusters : l’un est composé de Woomera, </w:t>
      </w:r>
      <w:proofErr w:type="spellStart"/>
      <w:r>
        <w:t>Alicesprings</w:t>
      </w:r>
      <w:proofErr w:type="spellEnd"/>
      <w:r>
        <w:t xml:space="preserve"> et </w:t>
      </w:r>
      <w:proofErr w:type="spellStart"/>
      <w:r>
        <w:t>Uluru</w:t>
      </w:r>
      <w:proofErr w:type="spellEnd"/>
      <w:r>
        <w:t xml:space="preserve">. Il s’agit de 3 villes très arides, deux dont sont au cœur du désert. </w:t>
      </w:r>
      <w:proofErr w:type="gramStart"/>
      <w:r>
        <w:t>La second petit cluster</w:t>
      </w:r>
      <w:proofErr w:type="gramEnd"/>
      <w:r>
        <w:t xml:space="preserve"> est constitué de Cairns, Darwin, Katherine et Townsville</w:t>
      </w:r>
      <w:r w:rsidR="00242A31">
        <w:t xml:space="preserve">. Il s’agit des 4 villes situées le plus au nord. </w:t>
      </w:r>
    </w:p>
    <w:p w:rsidR="00802619" w:rsidRDefault="004E7548">
      <w:r>
        <w:rPr>
          <w:noProof/>
          <w:lang w:eastAsia="fr-FR"/>
        </w:rPr>
        <w:lastRenderedPageBreak/>
        <w:drawing>
          <wp:anchor distT="0" distB="0" distL="114300" distR="114300" simplePos="0" relativeHeight="251658240" behindDoc="1" locked="0" layoutInCell="1" allowOverlap="1">
            <wp:simplePos x="0" y="0"/>
            <wp:positionH relativeFrom="column">
              <wp:posOffset>1905</wp:posOffset>
            </wp:positionH>
            <wp:positionV relativeFrom="paragraph">
              <wp:posOffset>1270</wp:posOffset>
            </wp:positionV>
            <wp:extent cx="6661150" cy="4955540"/>
            <wp:effectExtent l="0" t="0" r="6350" b="0"/>
            <wp:wrapTight wrapText="bothSides">
              <wp:wrapPolygon edited="0">
                <wp:start x="0" y="0"/>
                <wp:lineTo x="0" y="21506"/>
                <wp:lineTo x="21559" y="21506"/>
                <wp:lineTo x="21559"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61150" cy="4955540"/>
                    </a:xfrm>
                    <a:prstGeom prst="rect">
                      <a:avLst/>
                    </a:prstGeom>
                  </pic:spPr>
                </pic:pic>
              </a:graphicData>
            </a:graphic>
            <wp14:sizeRelH relativeFrom="margin">
              <wp14:pctWidth>0</wp14:pctWidth>
            </wp14:sizeRelH>
            <wp14:sizeRelV relativeFrom="margin">
              <wp14:pctHeight>0</wp14:pctHeight>
            </wp14:sizeRelV>
          </wp:anchor>
        </w:drawing>
      </w:r>
    </w:p>
    <w:p w:rsidR="00242A31" w:rsidRDefault="00242A31">
      <w:r>
        <w:t>Regardons plus en détail sur la carte comment sont répartis les 7 clusters. Outre les deux exemples cités plus haut, nous retrouvons un groupe sur la côte est, un sur des villes côtières du sud, un autre qui est intermédiaire entre les villes côtières et le désert.</w:t>
      </w:r>
    </w:p>
    <w:p w:rsidR="00802619" w:rsidRDefault="00802619">
      <w:r>
        <w:rPr>
          <w:noProof/>
          <w:lang w:eastAsia="fr-FR"/>
        </w:rPr>
        <w:lastRenderedPageBreak/>
        <w:drawing>
          <wp:inline distT="0" distB="0" distL="0" distR="0">
            <wp:extent cx="6661150" cy="4453255"/>
            <wp:effectExtent l="0" t="0" r="635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61150" cy="4453255"/>
                    </a:xfrm>
                    <a:prstGeom prst="rect">
                      <a:avLst/>
                    </a:prstGeom>
                  </pic:spPr>
                </pic:pic>
              </a:graphicData>
            </a:graphic>
          </wp:inline>
        </w:drawing>
      </w:r>
    </w:p>
    <w:p w:rsidR="004E7548" w:rsidRDefault="004E7548">
      <w:r>
        <w:t xml:space="preserve">Regardons maintenant une carte représentant les zones climatiques de l’Australie. L’exemple ci-après est issu de la page Wikipédia ‘Climat de l’Australie’. </w:t>
      </w:r>
    </w:p>
    <w:p w:rsidR="00802619" w:rsidRDefault="00802619">
      <w:r>
        <w:t xml:space="preserve">Zones climatiques australienne (source : Wikipédia : </w:t>
      </w:r>
      <w:hyperlink r:id="rId8" w:history="1">
        <w:r w:rsidRPr="00BE153C">
          <w:rPr>
            <w:rStyle w:val="Lienhypertexte"/>
          </w:rPr>
          <w:t>https://fr.wikipedia.org/wiki/Climat_de_l'Australie</w:t>
        </w:r>
      </w:hyperlink>
      <w:r>
        <w:t xml:space="preserve"> )</w:t>
      </w:r>
    </w:p>
    <w:p w:rsidR="00802619" w:rsidRDefault="00802619"/>
    <w:p w:rsidR="00802619" w:rsidRDefault="00802619">
      <w:r>
        <w:rPr>
          <w:noProof/>
          <w:lang w:eastAsia="fr-FR"/>
        </w:rPr>
        <w:drawing>
          <wp:inline distT="0" distB="0" distL="0" distR="0">
            <wp:extent cx="2571750" cy="2326577"/>
            <wp:effectExtent l="0" t="0" r="0" b="0"/>
            <wp:docPr id="12" name="Image 1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1162" cy="2335092"/>
                    </a:xfrm>
                    <a:prstGeom prst="rect">
                      <a:avLst/>
                    </a:prstGeom>
                    <a:noFill/>
                    <a:ln>
                      <a:noFill/>
                    </a:ln>
                  </pic:spPr>
                </pic:pic>
              </a:graphicData>
            </a:graphic>
          </wp:inline>
        </w:drawing>
      </w:r>
    </w:p>
    <w:p w:rsidR="004E7548" w:rsidRDefault="004E7548">
      <w:r>
        <w:t>Nous retrouvons bien la cohérence des 4 villes nordiques, correspondant à la zone climatique tropicale</w:t>
      </w:r>
      <w:r w:rsidR="003E158F">
        <w:t xml:space="preserve">. Les villes des plaines forment également un cluster à part entière. Les zones </w:t>
      </w:r>
      <w:r w:rsidR="003E158F">
        <w:lastRenderedPageBreak/>
        <w:t>subtropicales et tempérées correspondent aux 4 derniers clusters, mais avec des frontières assez différentes. Le fait qu’un de notre cluster soit spécifique aux villes côtières orientales semble être un signe d’une cohérence intéressante à approfondir.</w:t>
      </w:r>
    </w:p>
    <w:p w:rsidR="003E158F" w:rsidRDefault="003E158F"/>
    <w:p w:rsidR="00AF29B9" w:rsidRDefault="00AF29B9" w:rsidP="00AF29B9">
      <w:pPr>
        <w:pStyle w:val="Titre2"/>
      </w:pPr>
      <w:r>
        <w:t>Saisonnalité</w:t>
      </w:r>
    </w:p>
    <w:p w:rsidR="00AF29B9" w:rsidRDefault="00AF29B9"/>
    <w:p w:rsidR="00561FA6" w:rsidRDefault="00561FA6"/>
    <w:p w:rsidR="001E2E89" w:rsidRPr="000D33DD" w:rsidRDefault="001E2E89">
      <w:pPr>
        <w:rPr>
          <w:color w:val="FF0000"/>
        </w:rPr>
      </w:pPr>
      <w:r w:rsidRPr="000D33DD">
        <w:rPr>
          <w:color w:val="FF0000"/>
        </w:rPr>
        <w:t>Autocorrélation</w:t>
      </w:r>
    </w:p>
    <w:p w:rsidR="001E2E89" w:rsidRPr="000D33DD" w:rsidRDefault="001E2E89">
      <w:pPr>
        <w:rPr>
          <w:color w:val="FF0000"/>
        </w:rPr>
      </w:pPr>
      <w:r w:rsidRPr="000D33DD">
        <w:rPr>
          <w:color w:val="FF0000"/>
        </w:rPr>
        <w:t xml:space="preserve">Le graphe d’autocorrélation des variables différenciées (ici </w:t>
      </w:r>
      <w:proofErr w:type="spellStart"/>
      <w:r w:rsidR="006F38E0">
        <w:rPr>
          <w:color w:val="FF0000"/>
        </w:rPr>
        <w:t>MaxTemp</w:t>
      </w:r>
      <w:proofErr w:type="spellEnd"/>
      <w:r w:rsidRPr="000D33DD">
        <w:rPr>
          <w:color w:val="FF0000"/>
        </w:rPr>
        <w:t xml:space="preserve">) est </w:t>
      </w:r>
      <w:r w:rsidR="000D33DD">
        <w:rPr>
          <w:color w:val="FF0000"/>
        </w:rPr>
        <w:t>proche de 0 en tout point.</w:t>
      </w:r>
    </w:p>
    <w:p w:rsidR="001E2E89" w:rsidRDefault="001E2E89" w:rsidP="001E2E89">
      <w:pPr>
        <w:pStyle w:val="Paragraphedeliste"/>
        <w:numPr>
          <w:ilvl w:val="0"/>
          <w:numId w:val="3"/>
        </w:numPr>
        <w:rPr>
          <w:color w:val="FF0000"/>
        </w:rPr>
      </w:pPr>
      <w:r w:rsidRPr="000D33DD">
        <w:rPr>
          <w:color w:val="FF0000"/>
        </w:rPr>
        <w:t xml:space="preserve">Est-ce à dire que la valeur pour une journée ne dépend </w:t>
      </w:r>
      <w:r w:rsidR="006F38E0">
        <w:rPr>
          <w:color w:val="FF0000"/>
        </w:rPr>
        <w:t>jamais</w:t>
      </w:r>
      <w:r w:rsidRPr="000D33DD">
        <w:rPr>
          <w:color w:val="FF0000"/>
        </w:rPr>
        <w:t xml:space="preserve"> de celle de la veille ??</w:t>
      </w:r>
    </w:p>
    <w:p w:rsidR="006F38E0" w:rsidRPr="000D33DD" w:rsidRDefault="006F38E0" w:rsidP="001E2E89">
      <w:pPr>
        <w:pStyle w:val="Paragraphedeliste"/>
        <w:numPr>
          <w:ilvl w:val="0"/>
          <w:numId w:val="3"/>
        </w:numPr>
        <w:rPr>
          <w:color w:val="FF0000"/>
        </w:rPr>
      </w:pPr>
      <w:r>
        <w:rPr>
          <w:color w:val="FF0000"/>
        </w:rPr>
        <w:t>Pourquoi ne voit-on ici aucune saisonnalité ?</w:t>
      </w:r>
    </w:p>
    <w:p w:rsidR="001E2E89" w:rsidRDefault="007C1347">
      <w:r>
        <w:rPr>
          <w:noProof/>
          <w:lang w:eastAsia="fr-FR"/>
        </w:rPr>
        <w:drawing>
          <wp:inline distT="0" distB="0" distL="0" distR="0" wp14:anchorId="3A6DD874" wp14:editId="3B9EB98D">
            <wp:extent cx="6661150" cy="3316605"/>
            <wp:effectExtent l="0" t="0" r="635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1150" cy="3316605"/>
                    </a:xfrm>
                    <a:prstGeom prst="rect">
                      <a:avLst/>
                    </a:prstGeom>
                  </pic:spPr>
                </pic:pic>
              </a:graphicData>
            </a:graphic>
          </wp:inline>
        </w:drawing>
      </w:r>
    </w:p>
    <w:p w:rsidR="006F38E0" w:rsidRDefault="006562A1" w:rsidP="008D3A0C">
      <w:pPr>
        <w:pStyle w:val="Titre2"/>
      </w:pPr>
      <w:r>
        <w:t>KNN Imputer</w:t>
      </w:r>
    </w:p>
    <w:p w:rsidR="006562A1" w:rsidRDefault="006562A1">
      <w:r>
        <w:t xml:space="preserve">L’imputation par KNN nous permet de renseigner les NA d’une façon plus adaptée qu’en reprenant des moyennes. En particulier, cela nous permet de retrouver une saisonnalité et une dispersion des données semblables au jeu de données d’origine. Nous voyons sur le graphe ci-dessous la courbe </w:t>
      </w:r>
      <w:proofErr w:type="gramStart"/>
      <w:r>
        <w:t>des température</w:t>
      </w:r>
      <w:proofErr w:type="gramEnd"/>
      <w:r>
        <w:t xml:space="preserve"> maximales de Melbourne, avec en haut les données d’origines (comprenant plusieurs plages non renseignées) et en bas les données comprenant l’imputation </w:t>
      </w:r>
      <w:proofErr w:type="spellStart"/>
      <w:r>
        <w:t>knn</w:t>
      </w:r>
      <w:proofErr w:type="spellEnd"/>
      <w:r>
        <w:t>. On note que les imputations faites entre 2015 et mi 2016 semblent globalement cohérentes et assez variées. En revanche, celles des petites plages (avril 2011, décembre 2012, février 2013) ont la même valeur. Il en va de même pour les données antérieures à la première valeur renseignée.</w:t>
      </w:r>
      <w:r w:rsidR="008D3A0C">
        <w:t xml:space="preserve"> </w:t>
      </w:r>
    </w:p>
    <w:p w:rsidR="006562A1" w:rsidRDefault="006562A1">
      <w:r>
        <w:rPr>
          <w:noProof/>
          <w:lang w:eastAsia="fr-FR"/>
        </w:rPr>
        <w:lastRenderedPageBreak/>
        <w:drawing>
          <wp:inline distT="0" distB="0" distL="0" distR="0" wp14:anchorId="5722C901" wp14:editId="0AC3973E">
            <wp:extent cx="6576834" cy="4327293"/>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92510" cy="4337607"/>
                    </a:xfrm>
                    <a:prstGeom prst="rect">
                      <a:avLst/>
                    </a:prstGeom>
                  </pic:spPr>
                </pic:pic>
              </a:graphicData>
            </a:graphic>
          </wp:inline>
        </w:drawing>
      </w:r>
    </w:p>
    <w:p w:rsidR="006562A1" w:rsidRDefault="006562A1"/>
    <w:p w:rsidR="006562A1" w:rsidRDefault="006562A1"/>
    <w:p w:rsidR="00EB75B7" w:rsidRDefault="00EB75B7" w:rsidP="00EB75B7">
      <w:pPr>
        <w:pStyle w:val="Titre2"/>
      </w:pPr>
      <w:bookmarkStart w:id="4" w:name="_Toc142071662"/>
      <w:r>
        <w:t>Bilan général</w:t>
      </w:r>
      <w:bookmarkEnd w:id="4"/>
    </w:p>
    <w:p w:rsidR="00EB75B7" w:rsidRPr="00EB75B7" w:rsidRDefault="00EB75B7" w:rsidP="00EB75B7">
      <w:r>
        <w:t>[</w:t>
      </w:r>
      <w:proofErr w:type="gramStart"/>
      <w:r>
        <w:t>in</w:t>
      </w:r>
      <w:proofErr w:type="gramEnd"/>
      <w:r>
        <w:t xml:space="preserve"> </w:t>
      </w:r>
      <w:proofErr w:type="spellStart"/>
      <w:r>
        <w:t>progress</w:t>
      </w:r>
      <w:proofErr w:type="spellEnd"/>
      <w:r>
        <w:t>]</w:t>
      </w:r>
    </w:p>
    <w:p w:rsidR="00EB75B7" w:rsidRDefault="00EB75B7" w:rsidP="00EB75B7">
      <w:pPr>
        <w:pStyle w:val="Paragraphedeliste"/>
        <w:numPr>
          <w:ilvl w:val="0"/>
          <w:numId w:val="1"/>
        </w:numPr>
      </w:pPr>
      <w:r>
        <w:t xml:space="preserve">Enrichissement des données avec </w:t>
      </w:r>
      <w:proofErr w:type="spellStart"/>
      <w:r>
        <w:t>AmplitudeTemp</w:t>
      </w:r>
      <w:proofErr w:type="spellEnd"/>
      <w:r>
        <w:t>, longitude, latitude, climat</w:t>
      </w:r>
    </w:p>
    <w:p w:rsidR="00EB75B7" w:rsidRDefault="00EB75B7" w:rsidP="00EB75B7">
      <w:pPr>
        <w:pStyle w:val="Paragraphedeliste"/>
        <w:numPr>
          <w:ilvl w:val="0"/>
          <w:numId w:val="1"/>
        </w:numPr>
      </w:pPr>
      <w:r>
        <w:t>Drop des données redondantes</w:t>
      </w:r>
    </w:p>
    <w:p w:rsidR="00EB75B7" w:rsidRPr="00EB75B7" w:rsidRDefault="008D3A0C" w:rsidP="00EB75B7">
      <w:pPr>
        <w:pStyle w:val="Paragraphedeliste"/>
        <w:numPr>
          <w:ilvl w:val="0"/>
          <w:numId w:val="1"/>
        </w:numPr>
      </w:pPr>
      <w:r>
        <w:t xml:space="preserve">Gestion des NA : KNN imputer (évaluer la valeur de </w:t>
      </w:r>
      <w:proofErr w:type="spellStart"/>
      <w:r>
        <w:t>knn</w:t>
      </w:r>
      <w:proofErr w:type="spellEnd"/>
      <w:r>
        <w:t xml:space="preserve"> ainsi que les colonnes pertinentes)</w:t>
      </w:r>
    </w:p>
    <w:p w:rsidR="001019C5" w:rsidRDefault="001019C5"/>
    <w:sectPr w:rsidR="001019C5" w:rsidSect="005A24B0">
      <w:pgSz w:w="11906" w:h="16838"/>
      <w:pgMar w:top="1417" w:right="849"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3302F"/>
    <w:multiLevelType w:val="hybridMultilevel"/>
    <w:tmpl w:val="0F86FBAC"/>
    <w:lvl w:ilvl="0" w:tplc="5BBA5C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B05FCA"/>
    <w:multiLevelType w:val="hybridMultilevel"/>
    <w:tmpl w:val="5CE2A2A4"/>
    <w:lvl w:ilvl="0" w:tplc="13562B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F03A40"/>
    <w:multiLevelType w:val="hybridMultilevel"/>
    <w:tmpl w:val="4E8CC54C"/>
    <w:lvl w:ilvl="0" w:tplc="46E8890E">
      <w:start w:val="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073"/>
    <w:rsid w:val="00061B1F"/>
    <w:rsid w:val="00072775"/>
    <w:rsid w:val="0009581F"/>
    <w:rsid w:val="000963F9"/>
    <w:rsid w:val="000D33DD"/>
    <w:rsid w:val="000E44DA"/>
    <w:rsid w:val="000E756F"/>
    <w:rsid w:val="000F22A4"/>
    <w:rsid w:val="001019C5"/>
    <w:rsid w:val="00117817"/>
    <w:rsid w:val="001548C1"/>
    <w:rsid w:val="001A3073"/>
    <w:rsid w:val="001E2C68"/>
    <w:rsid w:val="001E2E89"/>
    <w:rsid w:val="002015E8"/>
    <w:rsid w:val="0022770B"/>
    <w:rsid w:val="00235B2E"/>
    <w:rsid w:val="00242A31"/>
    <w:rsid w:val="00242BBC"/>
    <w:rsid w:val="002E7CDB"/>
    <w:rsid w:val="00360049"/>
    <w:rsid w:val="003732DD"/>
    <w:rsid w:val="00374352"/>
    <w:rsid w:val="003972C8"/>
    <w:rsid w:val="003E158F"/>
    <w:rsid w:val="0042216C"/>
    <w:rsid w:val="004D3935"/>
    <w:rsid w:val="004E464C"/>
    <w:rsid w:val="004E7548"/>
    <w:rsid w:val="005014C2"/>
    <w:rsid w:val="00546180"/>
    <w:rsid w:val="0055518C"/>
    <w:rsid w:val="00561FA6"/>
    <w:rsid w:val="00597399"/>
    <w:rsid w:val="005A24B0"/>
    <w:rsid w:val="0061526E"/>
    <w:rsid w:val="006506AA"/>
    <w:rsid w:val="00652D82"/>
    <w:rsid w:val="006562A1"/>
    <w:rsid w:val="006F38E0"/>
    <w:rsid w:val="007978B1"/>
    <w:rsid w:val="007C1347"/>
    <w:rsid w:val="00802619"/>
    <w:rsid w:val="00817395"/>
    <w:rsid w:val="00854CBB"/>
    <w:rsid w:val="008816C0"/>
    <w:rsid w:val="008A563E"/>
    <w:rsid w:val="008D3A0C"/>
    <w:rsid w:val="008F5942"/>
    <w:rsid w:val="00926D27"/>
    <w:rsid w:val="00983E1B"/>
    <w:rsid w:val="00A47AF8"/>
    <w:rsid w:val="00A927C7"/>
    <w:rsid w:val="00AB4248"/>
    <w:rsid w:val="00AB6AFB"/>
    <w:rsid w:val="00AF29B9"/>
    <w:rsid w:val="00AF7F45"/>
    <w:rsid w:val="00B078A1"/>
    <w:rsid w:val="00B31277"/>
    <w:rsid w:val="00BA4845"/>
    <w:rsid w:val="00BB14FD"/>
    <w:rsid w:val="00C41D66"/>
    <w:rsid w:val="00C63B4E"/>
    <w:rsid w:val="00C91F91"/>
    <w:rsid w:val="00CA004F"/>
    <w:rsid w:val="00CE23DB"/>
    <w:rsid w:val="00CF2D40"/>
    <w:rsid w:val="00D15843"/>
    <w:rsid w:val="00E628CF"/>
    <w:rsid w:val="00E73D13"/>
    <w:rsid w:val="00E77988"/>
    <w:rsid w:val="00EB75B7"/>
    <w:rsid w:val="00EC075A"/>
    <w:rsid w:val="00EC0769"/>
    <w:rsid w:val="00EF494B"/>
    <w:rsid w:val="00F00471"/>
    <w:rsid w:val="00F54D77"/>
    <w:rsid w:val="00F56726"/>
    <w:rsid w:val="00FF09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FB0E8-DF89-40E6-8F1A-EB92AAF2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E756F"/>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0963F9"/>
    <w:pPr>
      <w:keepNext/>
      <w:keepLines/>
      <w:spacing w:before="40" w:after="0"/>
      <w:outlineLvl w:val="1"/>
    </w:pPr>
    <w:rPr>
      <w:rFonts w:asciiTheme="majorHAnsi" w:eastAsiaTheme="majorEastAsia" w:hAnsiTheme="majorHAnsi" w:cstheme="majorBidi"/>
      <w:color w:val="00948B" w:themeColor="accent1" w:themeShade="BF"/>
      <w:sz w:val="26"/>
      <w:szCs w:val="26"/>
    </w:rPr>
  </w:style>
  <w:style w:type="paragraph" w:styleId="Titre3">
    <w:name w:val="heading 3"/>
    <w:basedOn w:val="Normal"/>
    <w:next w:val="Normal"/>
    <w:link w:val="Titre3Car"/>
    <w:uiPriority w:val="9"/>
    <w:unhideWhenUsed/>
    <w:qFormat/>
    <w:rsid w:val="000963F9"/>
    <w:pPr>
      <w:keepNext/>
      <w:keepLines/>
      <w:spacing w:before="40" w:after="0"/>
      <w:outlineLvl w:val="2"/>
    </w:pPr>
    <w:rPr>
      <w:rFonts w:asciiTheme="majorHAnsi" w:eastAsiaTheme="majorEastAsia" w:hAnsiTheme="majorHAnsi" w:cstheme="majorBidi"/>
      <w:color w:val="00625C" w:themeColor="accent1" w:themeShade="7F"/>
      <w:sz w:val="24"/>
      <w:szCs w:val="24"/>
    </w:rPr>
  </w:style>
  <w:style w:type="paragraph" w:styleId="Titre4">
    <w:name w:val="heading 4"/>
    <w:basedOn w:val="Normal"/>
    <w:next w:val="Normal"/>
    <w:link w:val="Titre4Car"/>
    <w:uiPriority w:val="9"/>
    <w:unhideWhenUsed/>
    <w:qFormat/>
    <w:rsid w:val="00E628CF"/>
    <w:pPr>
      <w:keepNext/>
      <w:keepLines/>
      <w:spacing w:before="40" w:after="0"/>
      <w:outlineLvl w:val="3"/>
    </w:pPr>
    <w:rPr>
      <w:rFonts w:asciiTheme="majorHAnsi" w:eastAsiaTheme="majorEastAsia" w:hAnsiTheme="majorHAnsi" w:cstheme="majorBidi"/>
      <w:i/>
      <w:iCs/>
      <w:color w:val="00948B" w:themeColor="accent1" w:themeShade="BF"/>
    </w:rPr>
  </w:style>
  <w:style w:type="paragraph" w:styleId="Titre5">
    <w:name w:val="heading 5"/>
    <w:basedOn w:val="Normal"/>
    <w:next w:val="Normal"/>
    <w:link w:val="Titre5Car"/>
    <w:uiPriority w:val="9"/>
    <w:unhideWhenUsed/>
    <w:qFormat/>
    <w:rsid w:val="00F54D77"/>
    <w:pPr>
      <w:keepNext/>
      <w:keepLines/>
      <w:spacing w:before="40" w:after="0"/>
      <w:outlineLvl w:val="4"/>
    </w:pPr>
    <w:rPr>
      <w:rFonts w:asciiTheme="majorHAnsi" w:eastAsiaTheme="majorEastAsia" w:hAnsiTheme="majorHAnsi" w:cstheme="majorBidi"/>
      <w:color w:val="00948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963F9"/>
    <w:rPr>
      <w:rFonts w:asciiTheme="majorHAnsi" w:eastAsiaTheme="majorEastAsia" w:hAnsiTheme="majorHAnsi" w:cstheme="majorBidi"/>
      <w:color w:val="00948B" w:themeColor="accent1" w:themeShade="BF"/>
      <w:sz w:val="26"/>
      <w:szCs w:val="26"/>
    </w:rPr>
  </w:style>
  <w:style w:type="character" w:customStyle="1" w:styleId="Titre3Car">
    <w:name w:val="Titre 3 Car"/>
    <w:basedOn w:val="Policepardfaut"/>
    <w:link w:val="Titre3"/>
    <w:uiPriority w:val="9"/>
    <w:rsid w:val="000963F9"/>
    <w:rPr>
      <w:rFonts w:asciiTheme="majorHAnsi" w:eastAsiaTheme="majorEastAsia" w:hAnsiTheme="majorHAnsi" w:cstheme="majorBidi"/>
      <w:color w:val="00625C" w:themeColor="accent1" w:themeShade="7F"/>
      <w:sz w:val="24"/>
      <w:szCs w:val="24"/>
    </w:rPr>
  </w:style>
  <w:style w:type="character" w:customStyle="1" w:styleId="Titre1Car">
    <w:name w:val="Titre 1 Car"/>
    <w:basedOn w:val="Policepardfaut"/>
    <w:link w:val="Titre1"/>
    <w:uiPriority w:val="9"/>
    <w:rsid w:val="000E756F"/>
    <w:rPr>
      <w:rFonts w:asciiTheme="majorHAnsi" w:eastAsiaTheme="majorEastAsia" w:hAnsiTheme="majorHAnsi" w:cstheme="majorBidi"/>
      <w:color w:val="00948B" w:themeColor="accent1" w:themeShade="BF"/>
      <w:sz w:val="32"/>
      <w:szCs w:val="32"/>
    </w:rPr>
  </w:style>
  <w:style w:type="paragraph" w:styleId="En-ttedetabledesmatires">
    <w:name w:val="TOC Heading"/>
    <w:basedOn w:val="Titre1"/>
    <w:next w:val="Normal"/>
    <w:uiPriority w:val="39"/>
    <w:unhideWhenUsed/>
    <w:qFormat/>
    <w:rsid w:val="00B31277"/>
    <w:pPr>
      <w:spacing w:line="259" w:lineRule="auto"/>
      <w:outlineLvl w:val="9"/>
    </w:pPr>
    <w:rPr>
      <w:lang w:eastAsia="fr-FR"/>
    </w:rPr>
  </w:style>
  <w:style w:type="paragraph" w:styleId="TM2">
    <w:name w:val="toc 2"/>
    <w:basedOn w:val="Normal"/>
    <w:next w:val="Normal"/>
    <w:autoRedefine/>
    <w:uiPriority w:val="39"/>
    <w:unhideWhenUsed/>
    <w:rsid w:val="00B31277"/>
    <w:pPr>
      <w:spacing w:after="100" w:line="259" w:lineRule="auto"/>
      <w:ind w:left="220"/>
    </w:pPr>
    <w:rPr>
      <w:rFonts w:eastAsiaTheme="minorEastAsia" w:cs="Times New Roman"/>
      <w:lang w:eastAsia="fr-FR"/>
    </w:rPr>
  </w:style>
  <w:style w:type="paragraph" w:styleId="TM1">
    <w:name w:val="toc 1"/>
    <w:basedOn w:val="Normal"/>
    <w:next w:val="Normal"/>
    <w:autoRedefine/>
    <w:uiPriority w:val="39"/>
    <w:unhideWhenUsed/>
    <w:rsid w:val="00B31277"/>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B31277"/>
    <w:pPr>
      <w:spacing w:after="100" w:line="259" w:lineRule="auto"/>
      <w:ind w:left="440"/>
    </w:pPr>
    <w:rPr>
      <w:rFonts w:eastAsiaTheme="minorEastAsia" w:cs="Times New Roman"/>
      <w:lang w:eastAsia="fr-FR"/>
    </w:rPr>
  </w:style>
  <w:style w:type="character" w:styleId="Lienhypertexte">
    <w:name w:val="Hyperlink"/>
    <w:basedOn w:val="Policepardfaut"/>
    <w:uiPriority w:val="99"/>
    <w:unhideWhenUsed/>
    <w:rsid w:val="00B31277"/>
    <w:rPr>
      <w:color w:val="8F8F8F" w:themeColor="hyperlink"/>
      <w:u w:val="single"/>
    </w:rPr>
  </w:style>
  <w:style w:type="paragraph" w:styleId="Paragraphedeliste">
    <w:name w:val="List Paragraph"/>
    <w:basedOn w:val="Normal"/>
    <w:uiPriority w:val="34"/>
    <w:qFormat/>
    <w:rsid w:val="00B31277"/>
    <w:pPr>
      <w:ind w:left="720"/>
      <w:contextualSpacing/>
    </w:pPr>
  </w:style>
  <w:style w:type="character" w:customStyle="1" w:styleId="Titre4Car">
    <w:name w:val="Titre 4 Car"/>
    <w:basedOn w:val="Policepardfaut"/>
    <w:link w:val="Titre4"/>
    <w:uiPriority w:val="9"/>
    <w:rsid w:val="00E628CF"/>
    <w:rPr>
      <w:rFonts w:asciiTheme="majorHAnsi" w:eastAsiaTheme="majorEastAsia" w:hAnsiTheme="majorHAnsi" w:cstheme="majorBidi"/>
      <w:i/>
      <w:iCs/>
      <w:color w:val="00948B" w:themeColor="accent1" w:themeShade="BF"/>
    </w:rPr>
  </w:style>
  <w:style w:type="character" w:customStyle="1" w:styleId="Titre5Car">
    <w:name w:val="Titre 5 Car"/>
    <w:basedOn w:val="Policepardfaut"/>
    <w:link w:val="Titre5"/>
    <w:uiPriority w:val="9"/>
    <w:rsid w:val="00F54D77"/>
    <w:rPr>
      <w:rFonts w:asciiTheme="majorHAnsi" w:eastAsiaTheme="majorEastAsia" w:hAnsiTheme="majorHAnsi" w:cstheme="majorBidi"/>
      <w:color w:val="00948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324528">
      <w:bodyDiv w:val="1"/>
      <w:marLeft w:val="0"/>
      <w:marRight w:val="0"/>
      <w:marTop w:val="0"/>
      <w:marBottom w:val="0"/>
      <w:divBdr>
        <w:top w:val="none" w:sz="0" w:space="0" w:color="auto"/>
        <w:left w:val="none" w:sz="0" w:space="0" w:color="auto"/>
        <w:bottom w:val="none" w:sz="0" w:space="0" w:color="auto"/>
        <w:right w:val="none" w:sz="0" w:space="0" w:color="auto"/>
      </w:divBdr>
    </w:div>
    <w:div w:id="1003780339">
      <w:bodyDiv w:val="1"/>
      <w:marLeft w:val="0"/>
      <w:marRight w:val="0"/>
      <w:marTop w:val="0"/>
      <w:marBottom w:val="0"/>
      <w:divBdr>
        <w:top w:val="none" w:sz="0" w:space="0" w:color="auto"/>
        <w:left w:val="none" w:sz="0" w:space="0" w:color="auto"/>
        <w:bottom w:val="none" w:sz="0" w:space="0" w:color="auto"/>
        <w:right w:val="none" w:sz="0" w:space="0" w:color="auto"/>
      </w:divBdr>
    </w:div>
    <w:div w:id="175007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limat_de_l'Australi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EF383-2640-4F58-80F6-4BC983B0A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6</Pages>
  <Words>1000</Words>
  <Characters>5501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dc:creator>
  <cp:keywords/>
  <dc:description/>
  <cp:lastModifiedBy>Sophie</cp:lastModifiedBy>
  <cp:revision>58</cp:revision>
  <dcterms:created xsi:type="dcterms:W3CDTF">2023-07-24T17:30:00Z</dcterms:created>
  <dcterms:modified xsi:type="dcterms:W3CDTF">2023-09-10T17:59:00Z</dcterms:modified>
</cp:coreProperties>
</file>