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E08B1" w14:textId="5D729082" w:rsidR="009D3551" w:rsidRPr="003D198E" w:rsidRDefault="009B4D1B" w:rsidP="0028353F">
      <w:pPr>
        <w:spacing w:before="4000"/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 xml:space="preserve">Rapport </w:t>
      </w:r>
      <w:r w:rsidR="002D3AB3">
        <w:rPr>
          <w:sz w:val="72"/>
          <w:szCs w:val="72"/>
        </w:rPr>
        <w:t xml:space="preserve">de modélisation </w:t>
      </w:r>
      <w:r>
        <w:rPr>
          <w:sz w:val="72"/>
          <w:szCs w:val="72"/>
        </w:rPr>
        <w:t>sur les données météorologiques Australiennes</w:t>
      </w:r>
    </w:p>
    <w:p w14:paraId="4980CCC1" w14:textId="1A7564CC" w:rsidR="0079273D" w:rsidRDefault="0079273D" w:rsidP="00E53116">
      <w:pPr>
        <w:jc w:val="center"/>
        <w:rPr>
          <w:sz w:val="36"/>
          <w:szCs w:val="36"/>
        </w:rPr>
      </w:pPr>
    </w:p>
    <w:p w14:paraId="24A8A7C0" w14:textId="59D6F089" w:rsidR="0079273D" w:rsidRDefault="0006198E" w:rsidP="0006198E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Formation : </w:t>
      </w:r>
      <w:r>
        <w:rPr>
          <w:sz w:val="36"/>
          <w:szCs w:val="36"/>
        </w:rPr>
        <w:tab/>
        <w:t>Data Scientist (05/2023 – 04/2024)</w:t>
      </w:r>
    </w:p>
    <w:p w14:paraId="19786E83" w14:textId="74B23FA8" w:rsidR="0079273D" w:rsidRDefault="00634FD2" w:rsidP="00634FD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Encadrant : </w:t>
      </w:r>
      <w:r>
        <w:rPr>
          <w:sz w:val="36"/>
          <w:szCs w:val="36"/>
        </w:rPr>
        <w:tab/>
        <w:t>Frances</w:t>
      </w:r>
      <w:r w:rsidR="00597A73">
        <w:rPr>
          <w:sz w:val="36"/>
          <w:szCs w:val="36"/>
        </w:rPr>
        <w:t>c</w:t>
      </w:r>
      <w:r>
        <w:rPr>
          <w:sz w:val="36"/>
          <w:szCs w:val="36"/>
        </w:rPr>
        <w:t>o </w:t>
      </w:r>
      <w:r w:rsidR="00597A73">
        <w:rPr>
          <w:sz w:val="36"/>
          <w:szCs w:val="36"/>
        </w:rPr>
        <w:t>MADRISOTTI</w:t>
      </w:r>
    </w:p>
    <w:p w14:paraId="1A52B2A4" w14:textId="0AB72701" w:rsidR="00634FD2" w:rsidRPr="00C04285" w:rsidRDefault="00634FD2" w:rsidP="00634FD2">
      <w:pPr>
        <w:rPr>
          <w:sz w:val="36"/>
          <w:szCs w:val="36"/>
        </w:rPr>
      </w:pPr>
      <w:r>
        <w:rPr>
          <w:sz w:val="36"/>
          <w:szCs w:val="36"/>
        </w:rPr>
        <w:tab/>
        <w:t>Réalisateurs :  Sophie BERTHIER</w:t>
      </w:r>
    </w:p>
    <w:p w14:paraId="468DDCC8" w14:textId="5042582A" w:rsidR="00634FD2" w:rsidRDefault="00634FD2" w:rsidP="00634FD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Luciano LANGHI</w:t>
      </w:r>
    </w:p>
    <w:p w14:paraId="74D03422" w14:textId="28C49AEE" w:rsidR="009D3551" w:rsidRDefault="00F339FA" w:rsidP="00634FD2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Quyen THIEU MARCAUD</w:t>
      </w:r>
    </w:p>
    <w:p w14:paraId="6114CB1C" w14:textId="6EDF5CBB" w:rsidR="00F339FA" w:rsidRDefault="00F339FA" w:rsidP="00E53116">
      <w:pPr>
        <w:jc w:val="center"/>
        <w:rPr>
          <w:sz w:val="36"/>
          <w:szCs w:val="36"/>
        </w:rPr>
      </w:pPr>
    </w:p>
    <w:p w14:paraId="09F55FC8" w14:textId="7C707E1B" w:rsidR="000A3F9E" w:rsidRDefault="000A3F9E" w:rsidP="00E5311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 </w:t>
      </w:r>
      <w:r w:rsidR="00981349">
        <w:rPr>
          <w:sz w:val="36"/>
          <w:szCs w:val="36"/>
        </w:rPr>
        <w:t>..</w:t>
      </w:r>
      <w:r>
        <w:rPr>
          <w:sz w:val="36"/>
          <w:szCs w:val="36"/>
        </w:rPr>
        <w:t>/</w:t>
      </w:r>
      <w:r w:rsidR="00981349">
        <w:rPr>
          <w:sz w:val="36"/>
          <w:szCs w:val="36"/>
        </w:rPr>
        <w:t>..</w:t>
      </w:r>
      <w:r>
        <w:rPr>
          <w:sz w:val="36"/>
          <w:szCs w:val="36"/>
        </w:rPr>
        <w:t xml:space="preserve">/2023 </w:t>
      </w:r>
      <w:r w:rsidR="00981349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981349">
        <w:rPr>
          <w:sz w:val="36"/>
          <w:szCs w:val="36"/>
        </w:rPr>
        <w:t>work in progress</w:t>
      </w:r>
    </w:p>
    <w:p w14:paraId="3CFB9574" w14:textId="229EDECC" w:rsidR="005E7FD6" w:rsidRDefault="005E7FD6" w:rsidP="00BB75C3">
      <w:pPr>
        <w:spacing w:after="3000"/>
        <w:jc w:val="center"/>
        <w:rPr>
          <w:color w:val="4F81BD" w:themeColor="accent1"/>
        </w:rPr>
      </w:pPr>
    </w:p>
    <w:p w14:paraId="1AA159D6" w14:textId="067F0EFD" w:rsidR="005E7FD6" w:rsidRDefault="005E7FD6" w:rsidP="00EA78A9">
      <w:pPr>
        <w:rPr>
          <w:color w:val="4F81BD" w:themeColor="accent1"/>
        </w:rPr>
      </w:pPr>
    </w:p>
    <w:p w14:paraId="536EA200" w14:textId="77777777" w:rsidR="0079273D" w:rsidRDefault="0079273D" w:rsidP="00EA78A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51202957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B00204A" w14:textId="77777777" w:rsidR="005E7FD6" w:rsidRDefault="005E7FD6" w:rsidP="009052A9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Table des matières</w:t>
          </w:r>
        </w:p>
        <w:p w14:paraId="5D210B58" w14:textId="22C71E36" w:rsidR="002D3AB3" w:rsidRDefault="005E7FD6">
          <w:pPr>
            <w:pStyle w:val="TM1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2872" w:history="1">
            <w:r w:rsidR="002D3AB3" w:rsidRPr="00480012">
              <w:rPr>
                <w:rStyle w:val="Lienhypertexte"/>
                <w:noProof/>
              </w:rPr>
              <w:t>1</w:t>
            </w:r>
            <w:r w:rsidR="002D3AB3"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="002D3AB3" w:rsidRPr="00480012">
              <w:rPr>
                <w:rStyle w:val="Lienhypertexte"/>
                <w:noProof/>
              </w:rPr>
              <w:t>Introduction</w:t>
            </w:r>
            <w:r w:rsidR="002D3AB3">
              <w:rPr>
                <w:noProof/>
                <w:webHidden/>
              </w:rPr>
              <w:tab/>
            </w:r>
            <w:r w:rsidR="002D3AB3">
              <w:rPr>
                <w:noProof/>
                <w:webHidden/>
              </w:rPr>
              <w:fldChar w:fldCharType="begin"/>
            </w:r>
            <w:r w:rsidR="002D3AB3">
              <w:rPr>
                <w:noProof/>
                <w:webHidden/>
              </w:rPr>
              <w:instrText xml:space="preserve"> PAGEREF _Toc150092872 \h </w:instrText>
            </w:r>
            <w:r w:rsidR="002D3AB3">
              <w:rPr>
                <w:noProof/>
                <w:webHidden/>
              </w:rPr>
            </w:r>
            <w:r w:rsidR="002D3AB3">
              <w:rPr>
                <w:noProof/>
                <w:webHidden/>
              </w:rPr>
              <w:fldChar w:fldCharType="separate"/>
            </w:r>
            <w:r w:rsidR="002D3AB3">
              <w:rPr>
                <w:noProof/>
                <w:webHidden/>
              </w:rPr>
              <w:t>3</w:t>
            </w:r>
            <w:r w:rsidR="002D3AB3">
              <w:rPr>
                <w:noProof/>
                <w:webHidden/>
              </w:rPr>
              <w:fldChar w:fldCharType="end"/>
            </w:r>
          </w:hyperlink>
        </w:p>
        <w:p w14:paraId="57BD05BC" w14:textId="6AB0D153" w:rsidR="002D3AB3" w:rsidRDefault="002D3AB3">
          <w:pPr>
            <w:pStyle w:val="TM1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73" w:history="1">
            <w:r w:rsidRPr="00480012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RainTomorrow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E42D" w14:textId="6687F165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74" w:history="1">
            <w:r w:rsidRPr="00480012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Rappel sur déséquilibre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54E2" w14:textId="3A70D0D9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75" w:history="1">
            <w:r w:rsidRPr="00480012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4755" w14:textId="54F9CE8A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76" w:history="1">
            <w:r w:rsidRPr="00480012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Résultats de la classification par approches « classiques » via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4A91" w14:textId="10734F67" w:rsidR="002D3AB3" w:rsidRDefault="002D3AB3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77" w:history="1">
            <w:r w:rsidRPr="00480012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  <w:lang w:val="en-US"/>
              </w:rPr>
              <w:t>Modèles étudiés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697A" w14:textId="5D56ECC4" w:rsidR="002D3AB3" w:rsidRDefault="002D3AB3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78" w:history="1">
            <w:r w:rsidRPr="00480012">
              <w:rPr>
                <w:rStyle w:val="Lienhypertexte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Impact du feature enginerring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4E21" w14:textId="74B58D80" w:rsidR="002D3AB3" w:rsidRDefault="002D3AB3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79" w:history="1">
            <w:r w:rsidRPr="00480012">
              <w:rPr>
                <w:rStyle w:val="Lienhypertexte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Conlusions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1589" w14:textId="46A4FAEA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0" w:history="1">
            <w:r w:rsidRPr="00480012">
              <w:rPr>
                <w:rStyle w:val="Lienhypertexte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  <w:lang w:val="en-US"/>
              </w:rPr>
              <w:t>Deep Learning avec Keras et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28E5" w14:textId="3B663908" w:rsidR="002D3AB3" w:rsidRDefault="002D3AB3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1" w:history="1">
            <w:r w:rsidRPr="00480012">
              <w:rPr>
                <w:rStyle w:val="Lienhypertexte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DNN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CA69" w14:textId="5974D641" w:rsidR="002D3AB3" w:rsidRDefault="002D3AB3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2" w:history="1">
            <w:r w:rsidRPr="00480012">
              <w:rPr>
                <w:rStyle w:val="Lienhypertexte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RNN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E33B" w14:textId="78078F41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3" w:history="1">
            <w:r w:rsidRPr="00480012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Interprétabilité des 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140A" w14:textId="687E58D3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4" w:history="1">
            <w:r w:rsidRPr="00480012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Exploitabilité et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BA05" w14:textId="1D6721D7" w:rsidR="002D3AB3" w:rsidRDefault="002D3AB3">
          <w:pPr>
            <w:pStyle w:val="TM1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5" w:history="1">
            <w:r w:rsidRPr="00480012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Extension à Rain+J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2B5C" w14:textId="54EA1B1E" w:rsidR="002D3AB3" w:rsidRDefault="002D3AB3">
          <w:pPr>
            <w:pStyle w:val="TM1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6" w:history="1">
            <w:r w:rsidRPr="00480012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MaxTemp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1E39" w14:textId="337F1449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7" w:history="1">
            <w:r w:rsidRPr="00480012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3438" w14:textId="43B4B527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8" w:history="1">
            <w:r w:rsidRPr="00480012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Résultats de la régression par approches « classiques » via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1512" w14:textId="61D414C8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89" w:history="1">
            <w:r w:rsidRPr="00480012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Séries Temporelles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2D61" w14:textId="69B42796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0" w:history="1">
            <w:r w:rsidRPr="00480012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B3E9" w14:textId="3F14B369" w:rsidR="002D3AB3" w:rsidRDefault="002D3AB3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1" w:history="1">
            <w:r w:rsidRPr="00480012">
              <w:rPr>
                <w:rStyle w:val="Lienhypertexte"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DNN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CB08" w14:textId="3F9A4165" w:rsidR="002D3AB3" w:rsidRDefault="002D3AB3">
          <w:pPr>
            <w:pStyle w:val="TM3"/>
            <w:tabs>
              <w:tab w:val="left" w:pos="1320"/>
              <w:tab w:val="right" w:leader="dot" w:pos="1018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2" w:history="1">
            <w:r w:rsidRPr="00480012">
              <w:rPr>
                <w:rStyle w:val="Lienhypertexte"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RNN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E680" w14:textId="52FBCFA8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3" w:history="1">
            <w:r w:rsidRPr="00480012">
              <w:rPr>
                <w:rStyle w:val="Lienhypertext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Interprétabilité des 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61E4" w14:textId="4538B8EB" w:rsidR="002D3AB3" w:rsidRDefault="002D3AB3">
          <w:pPr>
            <w:pStyle w:val="TM2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4" w:history="1">
            <w:r w:rsidRPr="00480012">
              <w:rPr>
                <w:rStyle w:val="Lienhypertexte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Exploitabilité et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33CF" w14:textId="4E824527" w:rsidR="002D3AB3" w:rsidRDefault="002D3AB3">
          <w:pPr>
            <w:pStyle w:val="TM1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5" w:history="1">
            <w:r w:rsidRPr="00480012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Extension à MaxTemp+J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46B8" w14:textId="25F4E44D" w:rsidR="002D3AB3" w:rsidRDefault="002D3AB3">
          <w:pPr>
            <w:pStyle w:val="TM1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6" w:history="1">
            <w:r w:rsidRPr="00480012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Autres variables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D55C" w14:textId="4B389F38" w:rsidR="002D3AB3" w:rsidRDefault="002D3AB3">
          <w:pPr>
            <w:pStyle w:val="TM1"/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50092897" w:history="1">
            <w:r w:rsidRPr="00480012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48001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634F" w14:textId="5894BCEF" w:rsidR="005E7FD6" w:rsidRDefault="005E7FD6">
          <w:r>
            <w:rPr>
              <w:b/>
              <w:bCs/>
            </w:rPr>
            <w:fldChar w:fldCharType="end"/>
          </w:r>
        </w:p>
      </w:sdtContent>
    </w:sdt>
    <w:p w14:paraId="02208646" w14:textId="77777777" w:rsidR="007D214F" w:rsidRDefault="006522F0" w:rsidP="00EA78A9">
      <w:r>
        <w:br w:type="page"/>
      </w:r>
    </w:p>
    <w:p w14:paraId="74CD38E0" w14:textId="45AB4894" w:rsidR="00B63582" w:rsidRDefault="009B4D1B" w:rsidP="009B4D1B">
      <w:pPr>
        <w:pStyle w:val="Titre1"/>
      </w:pPr>
      <w:bookmarkStart w:id="1" w:name="_Toc150092872"/>
      <w:r w:rsidRPr="009B4D1B">
        <w:lastRenderedPageBreak/>
        <w:t>Introduction</w:t>
      </w:r>
      <w:bookmarkEnd w:id="1"/>
    </w:p>
    <w:p w14:paraId="570C2B55" w14:textId="4354B430" w:rsidR="00DD2E1D" w:rsidRDefault="00DD2E1D" w:rsidP="00DD2E1D"/>
    <w:p w14:paraId="23917460" w14:textId="5376CDEC" w:rsidR="007F31D1" w:rsidRDefault="007F31D1" w:rsidP="00DD2E1D">
      <w:r>
        <w:t>Synthèse du feature enginnering effectué (reprendre conclusions du 1</w:t>
      </w:r>
      <w:r w:rsidRPr="007F31D1">
        <w:rPr>
          <w:vertAlign w:val="superscript"/>
        </w:rPr>
        <w:t>er</w:t>
      </w:r>
      <w:r>
        <w:t xml:space="preserve"> rapport sur variables ajoutées et gestion des NA)</w:t>
      </w:r>
    </w:p>
    <w:p w14:paraId="05077E32" w14:textId="021CFD67" w:rsidR="006B06B8" w:rsidRDefault="006B06B8" w:rsidP="00DD2E1D">
      <w:r>
        <w:t>Trois approches </w:t>
      </w:r>
      <w:r w:rsidR="007F31D1">
        <w:t>de modélisation</w:t>
      </w:r>
      <w:r>
        <w:t>:</w:t>
      </w:r>
    </w:p>
    <w:p w14:paraId="479DB307" w14:textId="6D6F13D7" w:rsidR="006B06B8" w:rsidRDefault="006B06B8" w:rsidP="006B06B8">
      <w:pPr>
        <w:pStyle w:val="Paragraphedeliste"/>
        <w:numPr>
          <w:ilvl w:val="0"/>
          <w:numId w:val="25"/>
        </w:numPr>
      </w:pPr>
      <w:r>
        <w:t>Macro</w:t>
      </w:r>
      <w:r>
        <w:t xml:space="preserve">, sur </w:t>
      </w:r>
      <w:r>
        <w:t xml:space="preserve">toute </w:t>
      </w:r>
      <w:r>
        <w:t>l</w:t>
      </w:r>
      <w:r>
        <w:t>'Australie</w:t>
      </w:r>
    </w:p>
    <w:p w14:paraId="07E9EBF7" w14:textId="440AB367" w:rsidR="006B06B8" w:rsidRDefault="006B06B8" w:rsidP="006B06B8">
      <w:pPr>
        <w:pStyle w:val="Paragraphedeliste"/>
        <w:numPr>
          <w:ilvl w:val="0"/>
          <w:numId w:val="25"/>
        </w:numPr>
      </w:pPr>
      <w:r>
        <w:t>Micro</w:t>
      </w:r>
      <w:r>
        <w:t xml:space="preserve">, </w:t>
      </w:r>
      <w:r>
        <w:t xml:space="preserve">par </w:t>
      </w:r>
      <w:r>
        <w:t>station météo</w:t>
      </w:r>
    </w:p>
    <w:p w14:paraId="629D4DCF" w14:textId="049E153B" w:rsidR="006B06B8" w:rsidRDefault="006B06B8" w:rsidP="006B06B8">
      <w:pPr>
        <w:pStyle w:val="Paragraphedeliste"/>
        <w:numPr>
          <w:ilvl w:val="0"/>
          <w:numId w:val="25"/>
        </w:numPr>
      </w:pPr>
      <w:r>
        <w:t>Intermédiaire</w:t>
      </w:r>
      <w:r>
        <w:t>, par</w:t>
      </w:r>
      <w:r>
        <w:t xml:space="preserve"> zone</w:t>
      </w:r>
      <w:r>
        <w:t xml:space="preserve"> climatique</w:t>
      </w:r>
    </w:p>
    <w:p w14:paraId="6D35C96B" w14:textId="349D9134" w:rsidR="006B06B8" w:rsidRDefault="006B06B8" w:rsidP="00DD2E1D"/>
    <w:p w14:paraId="1BD8490A" w14:textId="0C11D3EB" w:rsidR="004E2717" w:rsidRDefault="004E2717" w:rsidP="00DD2E1D">
      <w:r>
        <w:t>Variables cibles étudiées, approches</w:t>
      </w:r>
    </w:p>
    <w:p w14:paraId="66DE9AC3" w14:textId="77777777" w:rsidR="00DD2E1D" w:rsidRDefault="00DD2E1D" w:rsidP="00DD2E1D">
      <w:pPr>
        <w:pStyle w:val="Titre1"/>
      </w:pPr>
      <w:bookmarkStart w:id="2" w:name="_Toc150092873"/>
      <w:r>
        <w:t>RainTomorrow</w:t>
      </w:r>
      <w:bookmarkEnd w:id="2"/>
      <w:r>
        <w:tab/>
      </w:r>
    </w:p>
    <w:p w14:paraId="04E416BE" w14:textId="62E800D6" w:rsidR="00DD2E1D" w:rsidRDefault="00DD2E1D" w:rsidP="00DD2E1D">
      <w:pPr>
        <w:pStyle w:val="Titre2"/>
      </w:pPr>
      <w:bookmarkStart w:id="3" w:name="_Toc150092874"/>
      <w:r>
        <w:t>Rappel sur déséquilibre</w:t>
      </w:r>
      <w:bookmarkEnd w:id="3"/>
    </w:p>
    <w:p w14:paraId="3D4919B7" w14:textId="41742504" w:rsidR="00DD2E1D" w:rsidRDefault="00DD2E1D" w:rsidP="00DD2E1D">
      <w:pPr>
        <w:pStyle w:val="Titre2"/>
      </w:pPr>
      <w:bookmarkStart w:id="4" w:name="_Toc150092875"/>
      <w:r>
        <w:t>Métrique</w:t>
      </w:r>
      <w:r>
        <w:t>s</w:t>
      </w:r>
      <w:bookmarkEnd w:id="4"/>
    </w:p>
    <w:p w14:paraId="3F04E764" w14:textId="563685DA" w:rsidR="000E2551" w:rsidRDefault="004E2717" w:rsidP="00F9358C">
      <w:pPr>
        <w:pStyle w:val="Paragraphedeliste"/>
        <w:numPr>
          <w:ilvl w:val="0"/>
          <w:numId w:val="25"/>
        </w:numPr>
      </w:pPr>
      <w:r>
        <w:t>Accuracy est non pertinente pour analyse fine</w:t>
      </w:r>
    </w:p>
    <w:p w14:paraId="7BCA27FD" w14:textId="1E4AAEA3" w:rsidR="000E2551" w:rsidRDefault="000E2551" w:rsidP="00F9358C">
      <w:pPr>
        <w:pStyle w:val="Paragraphedeliste"/>
        <w:numPr>
          <w:ilvl w:val="0"/>
          <w:numId w:val="25"/>
        </w:numPr>
      </w:pPr>
      <w:r>
        <w:t>Recall faible à optimiser, mais choix de la métrique dépend de l’objectif du modèle, des besoins du client, du coût des FP et des FN</w:t>
      </w:r>
    </w:p>
    <w:p w14:paraId="7A4DB696" w14:textId="3C0AC168" w:rsidR="004E2717" w:rsidRDefault="004E2717" w:rsidP="00F9358C">
      <w:pPr>
        <w:pStyle w:val="Paragraphedeliste"/>
        <w:numPr>
          <w:ilvl w:val="0"/>
          <w:numId w:val="25"/>
        </w:numPr>
      </w:pPr>
      <w:r>
        <w:t>AUC comme critère pertinent de classification binaire de classe déséquilibrée</w:t>
      </w:r>
    </w:p>
    <w:p w14:paraId="176F2CD6" w14:textId="1D922C65" w:rsidR="001D7A33" w:rsidRDefault="001D7A33" w:rsidP="00F9358C">
      <w:pPr>
        <w:pStyle w:val="Paragraphedeliste"/>
        <w:numPr>
          <w:ilvl w:val="0"/>
          <w:numId w:val="25"/>
        </w:numPr>
      </w:pPr>
      <w:r>
        <w:t>Ajustement du seuil de probabilité pour améliorer l</w:t>
      </w:r>
      <w:r w:rsidR="0006678F">
        <w:t>e recall, au prix d’une baisse de l’accuracy et de la précision</w:t>
      </w:r>
    </w:p>
    <w:p w14:paraId="6890D5C8" w14:textId="50856A56" w:rsidR="00F9358C" w:rsidRDefault="00F9358C" w:rsidP="00F9358C">
      <w:pPr>
        <w:pStyle w:val="Paragraphedeliste"/>
        <w:numPr>
          <w:ilvl w:val="0"/>
          <w:numId w:val="25"/>
        </w:numPr>
      </w:pPr>
      <w:r>
        <w:t>Tests X² pour vérifier que les résultats soient significatifs (utile en particulier pour analyses micro et/ou accuracy faible)</w:t>
      </w:r>
    </w:p>
    <w:p w14:paraId="386C5F24" w14:textId="4BFB2351" w:rsidR="00DD2E1D" w:rsidRDefault="00DD2E1D" w:rsidP="00DD2E1D">
      <w:pPr>
        <w:pStyle w:val="Titre2"/>
      </w:pPr>
      <w:bookmarkStart w:id="5" w:name="_Toc150092876"/>
      <w:r>
        <w:t>Résultat</w:t>
      </w:r>
      <w:r w:rsidR="00A672EB">
        <w:t>s</w:t>
      </w:r>
      <w:r>
        <w:t xml:space="preserve"> </w:t>
      </w:r>
      <w:r w:rsidR="00A672EB">
        <w:t xml:space="preserve">de la </w:t>
      </w:r>
      <w:r>
        <w:t xml:space="preserve">classification </w:t>
      </w:r>
      <w:r w:rsidR="003167C7">
        <w:t>par approche</w:t>
      </w:r>
      <w:r w:rsidR="00A672EB">
        <w:t>s</w:t>
      </w:r>
      <w:r w:rsidR="003167C7">
        <w:t xml:space="preserve"> « classique</w:t>
      </w:r>
      <w:r w:rsidR="00A672EB">
        <w:t>s</w:t>
      </w:r>
      <w:r w:rsidR="003167C7">
        <w:t> » via scikit-learn</w:t>
      </w:r>
      <w:bookmarkEnd w:id="5"/>
    </w:p>
    <w:p w14:paraId="1DCC2037" w14:textId="4AD8C194" w:rsidR="0022437F" w:rsidRPr="0022437F" w:rsidRDefault="0022437F" w:rsidP="0022437F">
      <w:pPr>
        <w:pStyle w:val="Titre3"/>
        <w:rPr>
          <w:lang w:val="en-US"/>
        </w:rPr>
      </w:pPr>
      <w:bookmarkStart w:id="6" w:name="_Toc150092877"/>
      <w:r>
        <w:rPr>
          <w:lang w:val="en-US"/>
        </w:rPr>
        <w:t>Modèles étudiés</w:t>
      </w:r>
      <w:bookmarkEnd w:id="6"/>
    </w:p>
    <w:p w14:paraId="25BC4B6B" w14:textId="74F2B30E" w:rsidR="003167C7" w:rsidRPr="0022437F" w:rsidRDefault="003167C7" w:rsidP="0022437F">
      <w:pPr>
        <w:pStyle w:val="Paragraphedeliste"/>
        <w:numPr>
          <w:ilvl w:val="0"/>
          <w:numId w:val="25"/>
        </w:numPr>
        <w:rPr>
          <w:lang w:val="en-US"/>
        </w:rPr>
      </w:pPr>
      <w:r w:rsidRPr="0022437F">
        <w:rPr>
          <w:lang w:val="en-US"/>
        </w:rPr>
        <w:t>GridSearch, liste des modèles testés (KNN, Random Forest, GradientBoosting, XGBoost, MLP)</w:t>
      </w:r>
    </w:p>
    <w:p w14:paraId="5A205E17" w14:textId="0D3E1FEE" w:rsidR="0022437F" w:rsidRDefault="0022437F" w:rsidP="0022437F">
      <w:pPr>
        <w:pStyle w:val="Titre3"/>
      </w:pPr>
      <w:bookmarkStart w:id="7" w:name="_Toc150092878"/>
      <w:r>
        <w:t>Impact du feature enginerring</w:t>
      </w:r>
      <w:bookmarkEnd w:id="7"/>
      <w:r>
        <w:t xml:space="preserve"> </w:t>
      </w:r>
    </w:p>
    <w:p w14:paraId="5F6ECD60" w14:textId="25530D0A" w:rsidR="0022437F" w:rsidRDefault="0022437F" w:rsidP="0022437F">
      <w:pPr>
        <w:pStyle w:val="Paragraphedeliste"/>
        <w:numPr>
          <w:ilvl w:val="0"/>
          <w:numId w:val="25"/>
        </w:numPr>
      </w:pPr>
      <w:r>
        <w:t>Peu d’impact du travail de feature engineering et du nettoyage préalable</w:t>
      </w:r>
      <w:r>
        <w:t xml:space="preserve"> effectué pour le 1</w:t>
      </w:r>
      <w:r w:rsidRPr="0022437F">
        <w:rPr>
          <w:vertAlign w:val="superscript"/>
        </w:rPr>
        <w:t>er</w:t>
      </w:r>
      <w:r>
        <w:t xml:space="preserve"> rapport</w:t>
      </w:r>
    </w:p>
    <w:p w14:paraId="53E66209" w14:textId="2227834E" w:rsidR="0022437F" w:rsidRDefault="0022437F" w:rsidP="0022437F">
      <w:pPr>
        <w:pStyle w:val="Paragraphedeliste"/>
        <w:numPr>
          <w:ilvl w:val="0"/>
          <w:numId w:val="25"/>
        </w:numPr>
      </w:pPr>
      <w:r>
        <w:t>Ajout variables explicatives (Luciano</w:t>
      </w:r>
      <w:r>
        <w:t> :</w:t>
      </w:r>
      <w:r>
        <w:t xml:space="preserve"> J-1)</w:t>
      </w:r>
    </w:p>
    <w:p w14:paraId="3002425B" w14:textId="5DD4EB7D" w:rsidR="0022437F" w:rsidRDefault="0022437F" w:rsidP="0022437F">
      <w:pPr>
        <w:pStyle w:val="Titre3"/>
      </w:pPr>
      <w:bookmarkStart w:id="8" w:name="_Toc150092879"/>
      <w:r>
        <w:t>Conlusions</w:t>
      </w:r>
      <w:bookmarkEnd w:id="8"/>
    </w:p>
    <w:p w14:paraId="3E741E9E" w14:textId="77777777" w:rsidR="0022437F" w:rsidRDefault="0022437F" w:rsidP="0022437F">
      <w:pPr>
        <w:pStyle w:val="Paragraphedeliste"/>
        <w:numPr>
          <w:ilvl w:val="0"/>
          <w:numId w:val="25"/>
        </w:numPr>
      </w:pPr>
      <w:r>
        <w:t>Peu d’impact du travail de feature engineering et du nettoyage préalable</w:t>
      </w:r>
    </w:p>
    <w:p w14:paraId="177726BD" w14:textId="4B0099ED" w:rsidR="0022437F" w:rsidRPr="004E2717" w:rsidRDefault="0022437F" w:rsidP="0022437F">
      <w:pPr>
        <w:pStyle w:val="Paragraphedeliste"/>
        <w:numPr>
          <w:ilvl w:val="0"/>
          <w:numId w:val="25"/>
        </w:numPr>
      </w:pPr>
      <w:r>
        <w:t>XGBoost best</w:t>
      </w:r>
    </w:p>
    <w:p w14:paraId="257A9626" w14:textId="712A674C" w:rsidR="00DD2E1D" w:rsidRDefault="00DD2E1D" w:rsidP="00DD2E1D">
      <w:pPr>
        <w:pStyle w:val="Titre2"/>
        <w:rPr>
          <w:lang w:val="en-US"/>
        </w:rPr>
      </w:pPr>
      <w:bookmarkStart w:id="9" w:name="_Toc150092880"/>
      <w:r w:rsidRPr="003167C7">
        <w:rPr>
          <w:lang w:val="en-US"/>
        </w:rPr>
        <w:t>Deep Lear</w:t>
      </w:r>
      <w:r w:rsidR="00242E83" w:rsidRPr="003167C7">
        <w:rPr>
          <w:lang w:val="en-US"/>
        </w:rPr>
        <w:t>n</w:t>
      </w:r>
      <w:r w:rsidRPr="003167C7">
        <w:rPr>
          <w:lang w:val="en-US"/>
        </w:rPr>
        <w:t>ing</w:t>
      </w:r>
      <w:r w:rsidR="003167C7" w:rsidRPr="003167C7">
        <w:rPr>
          <w:lang w:val="en-US"/>
        </w:rPr>
        <w:t xml:space="preserve"> avec Keras et TensorFlow</w:t>
      </w:r>
      <w:bookmarkEnd w:id="9"/>
    </w:p>
    <w:p w14:paraId="70476BCE" w14:textId="3B830579" w:rsidR="00DD2E1D" w:rsidRDefault="00DD2E1D" w:rsidP="00A9622F">
      <w:pPr>
        <w:pStyle w:val="Titre3"/>
      </w:pPr>
      <w:bookmarkStart w:id="10" w:name="_Toc150092881"/>
      <w:r>
        <w:t>DNN</w:t>
      </w:r>
      <w:bookmarkEnd w:id="10"/>
    </w:p>
    <w:p w14:paraId="2C75C887" w14:textId="1180DB7B" w:rsidR="0022437F" w:rsidRPr="0022437F" w:rsidRDefault="0022437F" w:rsidP="0022437F">
      <w:r>
        <w:t>Modèle optimal (2 couches, pas trop de neurones, tanh, sigmoid en sortie)</w:t>
      </w:r>
    </w:p>
    <w:p w14:paraId="0C1CE6D2" w14:textId="434CFE54" w:rsidR="00A9622F" w:rsidRPr="00A9622F" w:rsidRDefault="00A9622F" w:rsidP="00A9622F">
      <w:r>
        <w:t>Pas meilleur que XGBoost</w:t>
      </w:r>
      <w:r w:rsidR="0022437F">
        <w:t>, mais beaucoup plus long =&gt; pas intéressant</w:t>
      </w:r>
    </w:p>
    <w:p w14:paraId="61641276" w14:textId="24233354" w:rsidR="00DD2E1D" w:rsidRPr="00DD2E1D" w:rsidRDefault="00DD2E1D" w:rsidP="00A9622F">
      <w:pPr>
        <w:pStyle w:val="Titre3"/>
      </w:pPr>
      <w:bookmarkStart w:id="11" w:name="_Toc150092882"/>
      <w:r>
        <w:lastRenderedPageBreak/>
        <w:t>RNN</w:t>
      </w:r>
      <w:bookmarkEnd w:id="11"/>
    </w:p>
    <w:p w14:paraId="55ECC433" w14:textId="34131C2C" w:rsidR="00635B50" w:rsidRDefault="00635B50" w:rsidP="00DD2E1D">
      <w:pPr>
        <w:pStyle w:val="Titre2"/>
      </w:pPr>
      <w:bookmarkStart w:id="12" w:name="_Toc150092883"/>
      <w:r>
        <w:t>Interprétabilité des modèles</w:t>
      </w:r>
      <w:bookmarkEnd w:id="12"/>
    </w:p>
    <w:p w14:paraId="5C2C84B9" w14:textId="7C7C662F" w:rsidR="00635B50" w:rsidRPr="00635B50" w:rsidRDefault="00635B50" w:rsidP="00635B50">
      <w:pPr>
        <w:pStyle w:val="Paragraphedeliste"/>
        <w:numPr>
          <w:ilvl w:val="0"/>
          <w:numId w:val="25"/>
        </w:numPr>
      </w:pPr>
      <w:r>
        <w:t>SHAP</w:t>
      </w:r>
    </w:p>
    <w:p w14:paraId="308AC3DE" w14:textId="0B0DC3E0" w:rsidR="00DD2E1D" w:rsidRDefault="00DD2E1D" w:rsidP="00635B50">
      <w:pPr>
        <w:pStyle w:val="Paragraphedeliste"/>
        <w:numPr>
          <w:ilvl w:val="0"/>
          <w:numId w:val="25"/>
        </w:numPr>
      </w:pPr>
      <w:r>
        <w:t>Variables explicatives</w:t>
      </w:r>
    </w:p>
    <w:p w14:paraId="27F378C4" w14:textId="4987810E" w:rsidR="00A9622F" w:rsidRPr="00A9622F" w:rsidRDefault="00635B50" w:rsidP="00635052">
      <w:pPr>
        <w:pStyle w:val="Paragraphedeliste"/>
        <w:numPr>
          <w:ilvl w:val="0"/>
          <w:numId w:val="25"/>
        </w:numPr>
      </w:pPr>
      <w:r>
        <w:t>Différences de l’importances variables selon type d’approche</w:t>
      </w:r>
    </w:p>
    <w:p w14:paraId="5C6D0E8B" w14:textId="394EDBC8" w:rsidR="00DD2E1D" w:rsidRDefault="00DD2E1D" w:rsidP="00DD2E1D">
      <w:pPr>
        <w:pStyle w:val="Titre2"/>
      </w:pPr>
      <w:bookmarkStart w:id="13" w:name="_Toc150092884"/>
      <w:r>
        <w:t>Exploitabilité et limites</w:t>
      </w:r>
      <w:bookmarkEnd w:id="13"/>
    </w:p>
    <w:p w14:paraId="5ED3C276" w14:textId="03B7E255" w:rsidR="00DD2E1D" w:rsidRDefault="00F64F0B" w:rsidP="00F64F0B">
      <w:pPr>
        <w:pStyle w:val="Paragraphedeliste"/>
        <w:numPr>
          <w:ilvl w:val="0"/>
          <w:numId w:val="25"/>
        </w:numPr>
      </w:pPr>
      <w:r>
        <w:t>Précision restant faible</w:t>
      </w:r>
    </w:p>
    <w:p w14:paraId="05519A5E" w14:textId="768FAD56" w:rsidR="00D54D51" w:rsidRDefault="00D54D51" w:rsidP="00D54D51">
      <w:pPr>
        <w:pStyle w:val="Titre1"/>
      </w:pPr>
      <w:bookmarkStart w:id="14" w:name="_Toc150092885"/>
      <w:r>
        <w:t>Extension à Rain+J</w:t>
      </w:r>
      <w:bookmarkEnd w:id="14"/>
    </w:p>
    <w:p w14:paraId="00F9B2B5" w14:textId="60D9C3BE" w:rsidR="00D54D51" w:rsidRDefault="00D54D51" w:rsidP="00D54D51">
      <w:pPr>
        <w:pStyle w:val="Paragraphedeliste"/>
        <w:numPr>
          <w:ilvl w:val="0"/>
          <w:numId w:val="25"/>
        </w:numPr>
      </w:pPr>
      <w:r>
        <w:t xml:space="preserve">Tentative de prédire non seulement RainTomorrow (=Rain+1) mais également Rain+J, avec un modèle </w:t>
      </w:r>
      <w:r w:rsidR="00A672EB">
        <w:t xml:space="preserve">XGBoost </w:t>
      </w:r>
      <w:r>
        <w:t>par J</w:t>
      </w:r>
    </w:p>
    <w:p w14:paraId="6E3FD004" w14:textId="383AD5AB" w:rsidR="00D54D51" w:rsidRDefault="00D54D51" w:rsidP="00D54D51">
      <w:pPr>
        <w:pStyle w:val="Paragraphedeliste"/>
        <w:numPr>
          <w:ilvl w:val="0"/>
          <w:numId w:val="25"/>
        </w:numPr>
      </w:pPr>
      <w:r>
        <w:t>Résultats sur une année, en global, par zone climatique, par location</w:t>
      </w:r>
    </w:p>
    <w:p w14:paraId="4423D0D8" w14:textId="627E1DEB" w:rsidR="00A672EB" w:rsidRDefault="00A672EB" w:rsidP="00D54D51">
      <w:pPr>
        <w:pStyle w:val="Paragraphedeliste"/>
        <w:numPr>
          <w:ilvl w:val="0"/>
          <w:numId w:val="25"/>
        </w:numPr>
      </w:pPr>
      <w:r>
        <w:t>Comparaison avec RNN</w:t>
      </w:r>
    </w:p>
    <w:p w14:paraId="505BB24A" w14:textId="721F6824" w:rsidR="00D54D51" w:rsidRDefault="00A672EB" w:rsidP="00D54D51">
      <w:pPr>
        <w:pStyle w:val="Paragraphedeliste"/>
        <w:numPr>
          <w:ilvl w:val="0"/>
          <w:numId w:val="25"/>
        </w:numPr>
      </w:pPr>
      <w:r>
        <w:t>Conclusions</w:t>
      </w:r>
    </w:p>
    <w:p w14:paraId="7CD80C25" w14:textId="77777777" w:rsidR="00DD2E1D" w:rsidRDefault="00DD2E1D" w:rsidP="00DD2E1D">
      <w:pPr>
        <w:pStyle w:val="Titre1"/>
      </w:pPr>
      <w:bookmarkStart w:id="15" w:name="_Toc150092886"/>
      <w:r>
        <w:t>MaxTemp</w:t>
      </w:r>
      <w:bookmarkEnd w:id="15"/>
      <w:r>
        <w:tab/>
      </w:r>
    </w:p>
    <w:p w14:paraId="0756DB22" w14:textId="37796BBC" w:rsidR="00DD2E1D" w:rsidRDefault="00DD2E1D" w:rsidP="00DD2E1D">
      <w:pPr>
        <w:pStyle w:val="Titre2"/>
      </w:pPr>
      <w:bookmarkStart w:id="16" w:name="_Toc150092887"/>
      <w:r>
        <w:t>Métrique</w:t>
      </w:r>
      <w:r>
        <w:t>s</w:t>
      </w:r>
      <w:bookmarkEnd w:id="16"/>
    </w:p>
    <w:p w14:paraId="2B81746B" w14:textId="3C592B54" w:rsidR="00A672EB" w:rsidRDefault="00A672EB" w:rsidP="00A672EB">
      <w:pPr>
        <w:pStyle w:val="Titre2"/>
      </w:pPr>
      <w:bookmarkStart w:id="17" w:name="_Toc150092888"/>
      <w:r>
        <w:t xml:space="preserve">Résultats de la </w:t>
      </w:r>
      <w:r>
        <w:t>régression</w:t>
      </w:r>
      <w:r>
        <w:t xml:space="preserve"> par approches « classiques » via scikit-learn</w:t>
      </w:r>
      <w:bookmarkEnd w:id="17"/>
    </w:p>
    <w:p w14:paraId="43E00D55" w14:textId="75A8327B" w:rsidR="005029AE" w:rsidRPr="005029AE" w:rsidRDefault="005029AE" w:rsidP="005029AE">
      <w:r>
        <w:t>Prédiction pour le lendemain uniquement</w:t>
      </w:r>
    </w:p>
    <w:p w14:paraId="6541A6D4" w14:textId="051F2699" w:rsidR="00DD2E1D" w:rsidRDefault="00DD2E1D" w:rsidP="00DD2E1D">
      <w:pPr>
        <w:pStyle w:val="Titre2"/>
      </w:pPr>
      <w:bookmarkStart w:id="18" w:name="_Toc150092889"/>
      <w:r>
        <w:t>Séries Temporelles</w:t>
      </w:r>
      <w:bookmarkEnd w:id="18"/>
    </w:p>
    <w:p w14:paraId="171866F8" w14:textId="3BB739C3" w:rsidR="00A672EB" w:rsidRDefault="00A672EB" w:rsidP="00A672EB">
      <w:r>
        <w:t>Reprendre partie écrite dans 1</w:t>
      </w:r>
      <w:r w:rsidRPr="00A672EB">
        <w:rPr>
          <w:vertAlign w:val="superscript"/>
        </w:rPr>
        <w:t>er</w:t>
      </w:r>
      <w:r>
        <w:t xml:space="preserve"> rapport. Constat de la saisonnalité. Résidu restant important.</w:t>
      </w:r>
    </w:p>
    <w:p w14:paraId="7F2FB29F" w14:textId="7DB4DB62" w:rsidR="00A672EB" w:rsidRDefault="00A672EB" w:rsidP="00A672EB">
      <w:r>
        <w:t>Détermination des valeurs max (p,d,q)(P,D,Q)I</w:t>
      </w:r>
    </w:p>
    <w:p w14:paraId="24EE6E25" w14:textId="0C68D115" w:rsidR="00A672EB" w:rsidRPr="00A672EB" w:rsidRDefault="00A672EB" w:rsidP="00A672EB">
      <w:r>
        <w:t>Impossibilité de modéliser via SARIMAX sur une saisonnalité de 365 jours (trop de temps de calcul)</w:t>
      </w:r>
    </w:p>
    <w:p w14:paraId="7B53EC2E" w14:textId="72BCFCB4" w:rsidR="00242E83" w:rsidRDefault="00242E83" w:rsidP="00242E83">
      <w:pPr>
        <w:pStyle w:val="Titre2"/>
      </w:pPr>
      <w:bookmarkStart w:id="19" w:name="_Toc150092890"/>
      <w:r>
        <w:t>Deep Learning</w:t>
      </w:r>
      <w:bookmarkEnd w:id="19"/>
    </w:p>
    <w:p w14:paraId="573777CE" w14:textId="5557BC7B" w:rsidR="00A672EB" w:rsidRDefault="00A672EB" w:rsidP="00A672EB">
      <w:pPr>
        <w:pStyle w:val="Titre3"/>
      </w:pPr>
      <w:bookmarkStart w:id="20" w:name="_Toc150092891"/>
      <w:r>
        <w:t>DNN</w:t>
      </w:r>
      <w:bookmarkEnd w:id="20"/>
    </w:p>
    <w:p w14:paraId="21E693B3" w14:textId="6DBF56D2" w:rsidR="00A672EB" w:rsidRDefault="00A672EB" w:rsidP="00A672EB">
      <w:pPr>
        <w:pStyle w:val="Titre3"/>
      </w:pPr>
      <w:bookmarkStart w:id="21" w:name="_Toc150092892"/>
      <w:r>
        <w:t>RNN</w:t>
      </w:r>
      <w:bookmarkEnd w:id="21"/>
    </w:p>
    <w:p w14:paraId="4163E758" w14:textId="77777777" w:rsidR="00A672EB" w:rsidRDefault="00A672EB" w:rsidP="00A672EB">
      <w:pPr>
        <w:pStyle w:val="Titre2"/>
      </w:pPr>
      <w:bookmarkStart w:id="22" w:name="_Toc150092893"/>
      <w:r>
        <w:t>Interprétabilité des modèles</w:t>
      </w:r>
      <w:bookmarkEnd w:id="22"/>
    </w:p>
    <w:p w14:paraId="52E00845" w14:textId="7051C78B" w:rsidR="00DD2E1D" w:rsidRDefault="00DD2E1D" w:rsidP="00DD2E1D">
      <w:pPr>
        <w:pStyle w:val="Titre2"/>
      </w:pPr>
      <w:bookmarkStart w:id="23" w:name="_Toc150092894"/>
      <w:r>
        <w:t>Exploitabilité et limites</w:t>
      </w:r>
      <w:bookmarkEnd w:id="23"/>
    </w:p>
    <w:p w14:paraId="49D6665D" w14:textId="7FBE5E25" w:rsidR="00A672EB" w:rsidRDefault="00A672EB" w:rsidP="00A672EB">
      <w:pPr>
        <w:pStyle w:val="Titre1"/>
      </w:pPr>
      <w:bookmarkStart w:id="24" w:name="_Toc150092895"/>
      <w:r>
        <w:t xml:space="preserve">Extension à </w:t>
      </w:r>
      <w:r>
        <w:t>MaxTemp</w:t>
      </w:r>
      <w:r>
        <w:t>+J</w:t>
      </w:r>
      <w:bookmarkEnd w:id="24"/>
    </w:p>
    <w:p w14:paraId="4121EB8E" w14:textId="4FB341BB" w:rsidR="00A672EB" w:rsidRDefault="00A672EB" w:rsidP="00A672EB">
      <w:pPr>
        <w:pStyle w:val="Paragraphedeliste"/>
        <w:numPr>
          <w:ilvl w:val="0"/>
          <w:numId w:val="25"/>
        </w:numPr>
      </w:pPr>
      <w:r>
        <w:t xml:space="preserve">Tentative de prédire non seulement </w:t>
      </w:r>
      <w:r>
        <w:t>MaxTemps pour le lende</w:t>
      </w:r>
      <w:r w:rsidR="005029AE">
        <w:t>main, mais également pour plusieurs jours</w:t>
      </w:r>
      <w:r>
        <w:t>, avec un modèle XGBoost par J</w:t>
      </w:r>
    </w:p>
    <w:p w14:paraId="4D568465" w14:textId="77777777" w:rsidR="00A672EB" w:rsidRDefault="00A672EB" w:rsidP="00A672EB">
      <w:pPr>
        <w:pStyle w:val="Paragraphedeliste"/>
        <w:numPr>
          <w:ilvl w:val="0"/>
          <w:numId w:val="25"/>
        </w:numPr>
      </w:pPr>
      <w:r>
        <w:t>Résultats sur une année, en global, par zone climatique, par location</w:t>
      </w:r>
    </w:p>
    <w:p w14:paraId="0B22006B" w14:textId="77777777" w:rsidR="00A672EB" w:rsidRDefault="00A672EB" w:rsidP="00A672EB">
      <w:pPr>
        <w:pStyle w:val="Paragraphedeliste"/>
        <w:numPr>
          <w:ilvl w:val="0"/>
          <w:numId w:val="25"/>
        </w:numPr>
      </w:pPr>
      <w:r>
        <w:t>Comparaison avec RNN</w:t>
      </w:r>
    </w:p>
    <w:p w14:paraId="3276C7AA" w14:textId="77777777" w:rsidR="00A672EB" w:rsidRDefault="00A672EB" w:rsidP="00A672EB">
      <w:pPr>
        <w:pStyle w:val="Paragraphedeliste"/>
        <w:numPr>
          <w:ilvl w:val="0"/>
          <w:numId w:val="25"/>
        </w:numPr>
      </w:pPr>
      <w:r>
        <w:t>Conclusions</w:t>
      </w:r>
    </w:p>
    <w:p w14:paraId="0C61258C" w14:textId="77777777" w:rsidR="00A672EB" w:rsidRPr="00A672EB" w:rsidRDefault="00A672EB" w:rsidP="00A672EB"/>
    <w:p w14:paraId="09B55D92" w14:textId="77777777" w:rsidR="00DD2E1D" w:rsidRDefault="00DD2E1D" w:rsidP="00DD2E1D">
      <w:pPr>
        <w:pStyle w:val="Titre1"/>
      </w:pPr>
      <w:bookmarkStart w:id="25" w:name="_Toc150092896"/>
      <w:r>
        <w:t>Autres variables cibles</w:t>
      </w:r>
      <w:bookmarkEnd w:id="25"/>
      <w:r>
        <w:tab/>
      </w:r>
    </w:p>
    <w:p w14:paraId="5A40FB67" w14:textId="06403D1D" w:rsidR="00DD2E1D" w:rsidRDefault="005029AE" w:rsidP="005029AE">
      <w:pPr>
        <w:ind w:firstLine="432"/>
      </w:pPr>
      <w:r>
        <w:t>R</w:t>
      </w:r>
      <w:r w:rsidR="00DD2E1D">
        <w:t>ainfall</w:t>
      </w:r>
      <w:r>
        <w:t xml:space="preserve"> =&gt; résultats très mauvais pour le moment</w:t>
      </w:r>
    </w:p>
    <w:p w14:paraId="478B68A4" w14:textId="2760B06A" w:rsidR="00CE7B10" w:rsidRDefault="00CE7B10" w:rsidP="00CE7B10">
      <w:pPr>
        <w:pStyle w:val="Titre1"/>
      </w:pPr>
      <w:bookmarkStart w:id="26" w:name="_Toc145514463"/>
      <w:bookmarkStart w:id="27" w:name="_Toc145514464"/>
      <w:bookmarkStart w:id="28" w:name="_Toc145514465"/>
      <w:bookmarkStart w:id="29" w:name="_Toc145514466"/>
      <w:bookmarkStart w:id="30" w:name="_Toc145514467"/>
      <w:bookmarkStart w:id="31" w:name="_Toc145514468"/>
      <w:bookmarkStart w:id="32" w:name="_Toc145514469"/>
      <w:bookmarkStart w:id="33" w:name="_Toc145514470"/>
      <w:bookmarkStart w:id="34" w:name="_Toc150092897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Conclusion</w:t>
      </w:r>
      <w:bookmarkEnd w:id="34"/>
    </w:p>
    <w:p w14:paraId="435C9711" w14:textId="5D039347" w:rsidR="003F21EF" w:rsidRDefault="003F21EF" w:rsidP="003F21EF">
      <w:r>
        <w:t>Difficultés rencontrées, échecs</w:t>
      </w:r>
    </w:p>
    <w:p w14:paraId="6D35EB73" w14:textId="2857D9A7" w:rsidR="003F21EF" w:rsidRDefault="003F21EF" w:rsidP="003F21EF">
      <w:r>
        <w:t>Aspects positifs</w:t>
      </w:r>
    </w:p>
    <w:p w14:paraId="4D45B6EE" w14:textId="06B3DC23" w:rsidR="003F21EF" w:rsidRPr="003F21EF" w:rsidRDefault="003F21EF" w:rsidP="003F21EF">
      <w:r>
        <w:t>Pistes de travaux d’amélioration (sunshine à récupérer sur site du BOM si on avait + de temps car souvent utilisé comme critère important par SHAP)</w:t>
      </w:r>
    </w:p>
    <w:sectPr w:rsidR="003F21EF" w:rsidRPr="003F21EF" w:rsidSect="009470D9">
      <w:headerReference w:type="even" r:id="rId8"/>
      <w:headerReference w:type="default" r:id="rId9"/>
      <w:footerReference w:type="even" r:id="rId10"/>
      <w:pgSz w:w="11900" w:h="16840"/>
      <w:pgMar w:top="1417" w:right="851" w:bottom="1417" w:left="851" w:header="709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DF49D" w14:textId="77777777" w:rsidR="00003430" w:rsidRDefault="00003430">
      <w:r>
        <w:separator/>
      </w:r>
    </w:p>
  </w:endnote>
  <w:endnote w:type="continuationSeparator" w:id="0">
    <w:p w14:paraId="664444D4" w14:textId="77777777" w:rsidR="00003430" w:rsidRDefault="0000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0E47F" w14:textId="77777777" w:rsidR="000766BA" w:rsidRDefault="000766BA" w:rsidP="00502033">
    <w:pPr>
      <w:pStyle w:val="Pieddepage"/>
      <w:framePr w:wrap="around" w:vAnchor="text" w:hAnchor="margin" w:xAlign="in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916A4E6" w14:textId="77777777" w:rsidR="000766BA" w:rsidRDefault="000766BA" w:rsidP="00502033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FB1D4" w14:textId="77777777" w:rsidR="00003430" w:rsidRDefault="00003430">
      <w:r>
        <w:separator/>
      </w:r>
    </w:p>
  </w:footnote>
  <w:footnote w:type="continuationSeparator" w:id="0">
    <w:p w14:paraId="07AFBFF6" w14:textId="77777777" w:rsidR="00003430" w:rsidRDefault="00003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C4849" w14:textId="77777777" w:rsidR="000766BA" w:rsidRDefault="000766BA" w:rsidP="00FC5BEC">
    <w:pPr>
      <w:pStyle w:val="En-tt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30DDB0E" w14:textId="77777777" w:rsidR="000766BA" w:rsidRDefault="000766BA" w:rsidP="00FC5BEC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F1F1E" w14:textId="45D7FC64" w:rsidR="000766BA" w:rsidRDefault="000766BA" w:rsidP="00FC5BEC">
    <w:pPr>
      <w:pStyle w:val="En-tte"/>
      <w:framePr w:wrap="around" w:vAnchor="text" w:hAnchor="margin" w:xAlign="outside" w:y="1"/>
      <w:rPr>
        <w:rStyle w:val="Numrodepage"/>
      </w:rPr>
    </w:pPr>
  </w:p>
  <w:tbl>
    <w:tblPr>
      <w:tblpPr w:leftFromText="141" w:rightFromText="141" w:vertAnchor="text" w:horzAnchor="page" w:tblpX="768" w:tblpY="-9"/>
      <w:tblW w:w="1052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12"/>
      <w:gridCol w:w="6846"/>
      <w:gridCol w:w="665"/>
    </w:tblGrid>
    <w:tr w:rsidR="000766BA" w14:paraId="60B10331" w14:textId="77777777" w:rsidTr="00FA57CC">
      <w:trPr>
        <w:trHeight w:val="145"/>
        <w:tblHeader/>
      </w:trPr>
      <w:tc>
        <w:tcPr>
          <w:tcW w:w="3012" w:type="dxa"/>
        </w:tcPr>
        <w:p w14:paraId="3AE96856" w14:textId="233D8DBA" w:rsidR="000766BA" w:rsidRPr="009764C2" w:rsidRDefault="000766BA" w:rsidP="000B0CB1">
          <w:pPr>
            <w:pStyle w:val="En-tte"/>
            <w:ind w:right="360"/>
            <w:rPr>
              <w:noProof/>
              <w:lang w:eastAsia="fr-FR"/>
            </w:rPr>
          </w:pPr>
        </w:p>
      </w:tc>
      <w:tc>
        <w:tcPr>
          <w:tcW w:w="6846" w:type="dxa"/>
          <w:vAlign w:val="center"/>
        </w:tcPr>
        <w:p w14:paraId="27548C0D" w14:textId="6BD0ED20" w:rsidR="000766BA" w:rsidRDefault="000766BA" w:rsidP="001558F2">
          <w:pPr>
            <w:pStyle w:val="En-tte"/>
            <w:tabs>
              <w:tab w:val="clear" w:pos="4703"/>
              <w:tab w:val="clear" w:pos="9406"/>
              <w:tab w:val="left" w:pos="1933"/>
            </w:tabs>
            <w:jc w:val="center"/>
            <w:rPr>
              <w:noProof/>
              <w:lang w:eastAsia="fr-FR"/>
            </w:rPr>
          </w:pPr>
        </w:p>
      </w:tc>
      <w:tc>
        <w:tcPr>
          <w:tcW w:w="665" w:type="dxa"/>
          <w:vAlign w:val="center"/>
        </w:tcPr>
        <w:p w14:paraId="718D9C45" w14:textId="69A72425" w:rsidR="000766BA" w:rsidRPr="006C40B7" w:rsidRDefault="000766BA" w:rsidP="004D2673">
          <w:pPr>
            <w:pStyle w:val="En-tte"/>
            <w:rPr>
              <w:sz w:val="20"/>
              <w:szCs w:val="20"/>
            </w:rPr>
          </w:pPr>
          <w:r w:rsidRPr="006C40B7">
            <w:rPr>
              <w:rStyle w:val="Numrodepage"/>
              <w:sz w:val="20"/>
              <w:szCs w:val="20"/>
            </w:rPr>
            <w:fldChar w:fldCharType="begin"/>
          </w:r>
          <w:r w:rsidRPr="006C40B7">
            <w:rPr>
              <w:rStyle w:val="Numrodepage"/>
              <w:sz w:val="20"/>
              <w:szCs w:val="20"/>
            </w:rPr>
            <w:instrText xml:space="preserve"> PAGE </w:instrText>
          </w:r>
          <w:r w:rsidRPr="006C40B7">
            <w:rPr>
              <w:rStyle w:val="Numrodepage"/>
              <w:sz w:val="20"/>
              <w:szCs w:val="20"/>
            </w:rPr>
            <w:fldChar w:fldCharType="separate"/>
          </w:r>
          <w:r w:rsidR="00D14430">
            <w:rPr>
              <w:rStyle w:val="Numrodepage"/>
              <w:noProof/>
              <w:sz w:val="20"/>
              <w:szCs w:val="20"/>
            </w:rPr>
            <w:t>2</w:t>
          </w:r>
          <w:r w:rsidRPr="006C40B7">
            <w:rPr>
              <w:rStyle w:val="Numrodepage"/>
              <w:sz w:val="20"/>
              <w:szCs w:val="20"/>
            </w:rPr>
            <w:fldChar w:fldCharType="end"/>
          </w:r>
          <w:r w:rsidRPr="006C40B7">
            <w:rPr>
              <w:rStyle w:val="Numrodepage"/>
              <w:sz w:val="20"/>
              <w:szCs w:val="20"/>
            </w:rPr>
            <w:t>/</w:t>
          </w:r>
          <w:r w:rsidRPr="006C40B7">
            <w:rPr>
              <w:rStyle w:val="Numrodepage"/>
              <w:sz w:val="20"/>
              <w:szCs w:val="20"/>
            </w:rPr>
            <w:fldChar w:fldCharType="begin"/>
          </w:r>
          <w:r w:rsidRPr="006C40B7">
            <w:rPr>
              <w:rStyle w:val="Numrodepage"/>
              <w:sz w:val="20"/>
              <w:szCs w:val="20"/>
            </w:rPr>
            <w:instrText xml:space="preserve"> NUMPAGES </w:instrText>
          </w:r>
          <w:r w:rsidRPr="006C40B7">
            <w:rPr>
              <w:rStyle w:val="Numrodepage"/>
              <w:sz w:val="20"/>
              <w:szCs w:val="20"/>
            </w:rPr>
            <w:fldChar w:fldCharType="separate"/>
          </w:r>
          <w:r w:rsidR="00D14430">
            <w:rPr>
              <w:rStyle w:val="Numrodepage"/>
              <w:noProof/>
              <w:sz w:val="20"/>
              <w:szCs w:val="20"/>
            </w:rPr>
            <w:t>5</w:t>
          </w:r>
          <w:r w:rsidRPr="006C40B7">
            <w:rPr>
              <w:rStyle w:val="Numrodepage"/>
              <w:sz w:val="20"/>
              <w:szCs w:val="20"/>
            </w:rPr>
            <w:fldChar w:fldCharType="end"/>
          </w:r>
        </w:p>
      </w:tc>
    </w:tr>
  </w:tbl>
  <w:p w14:paraId="01D46006" w14:textId="77777777" w:rsidR="000766BA" w:rsidRDefault="000766BA" w:rsidP="001374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6288D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D5EA0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F082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90AED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09C62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1D09D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D604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7EEE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6DC260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2E40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A73C31B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667D0"/>
    <w:multiLevelType w:val="hybridMultilevel"/>
    <w:tmpl w:val="AF90D2C8"/>
    <w:lvl w:ilvl="0" w:tplc="D2E4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F46B45"/>
    <w:multiLevelType w:val="hybridMultilevel"/>
    <w:tmpl w:val="4502D606"/>
    <w:lvl w:ilvl="0" w:tplc="D33AF2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B5534"/>
    <w:multiLevelType w:val="hybridMultilevel"/>
    <w:tmpl w:val="ED52FE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5272192"/>
    <w:multiLevelType w:val="hybridMultilevel"/>
    <w:tmpl w:val="173261F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1905816"/>
    <w:multiLevelType w:val="hybridMultilevel"/>
    <w:tmpl w:val="F89E80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3650BDD"/>
    <w:multiLevelType w:val="hybridMultilevel"/>
    <w:tmpl w:val="50D8D48C"/>
    <w:lvl w:ilvl="0" w:tplc="7DB059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95F6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2324C06"/>
    <w:multiLevelType w:val="hybridMultilevel"/>
    <w:tmpl w:val="BB2C2E18"/>
    <w:lvl w:ilvl="0" w:tplc="902ED25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2115C"/>
    <w:multiLevelType w:val="hybridMultilevel"/>
    <w:tmpl w:val="D0D86D70"/>
    <w:lvl w:ilvl="0" w:tplc="69DC8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74A47"/>
    <w:multiLevelType w:val="hybridMultilevel"/>
    <w:tmpl w:val="9CA8798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5A12A18"/>
    <w:multiLevelType w:val="hybridMultilevel"/>
    <w:tmpl w:val="3FE47C0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B503150"/>
    <w:multiLevelType w:val="hybridMultilevel"/>
    <w:tmpl w:val="03C872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0D43CB9"/>
    <w:multiLevelType w:val="hybridMultilevel"/>
    <w:tmpl w:val="0A56FB8C"/>
    <w:lvl w:ilvl="0" w:tplc="601A3A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8457A"/>
    <w:multiLevelType w:val="hybridMultilevel"/>
    <w:tmpl w:val="9E9EA6E4"/>
    <w:lvl w:ilvl="0" w:tplc="D2E40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20"/>
  </w:num>
  <w:num w:numId="14">
    <w:abstractNumId w:val="14"/>
  </w:num>
  <w:num w:numId="15">
    <w:abstractNumId w:val="15"/>
  </w:num>
  <w:num w:numId="16">
    <w:abstractNumId w:val="22"/>
  </w:num>
  <w:num w:numId="17">
    <w:abstractNumId w:val="13"/>
  </w:num>
  <w:num w:numId="18">
    <w:abstractNumId w:val="21"/>
  </w:num>
  <w:num w:numId="19">
    <w:abstractNumId w:val="17"/>
  </w:num>
  <w:num w:numId="20">
    <w:abstractNumId w:val="0"/>
  </w:num>
  <w:num w:numId="21">
    <w:abstractNumId w:val="16"/>
  </w:num>
  <w:num w:numId="22">
    <w:abstractNumId w:val="23"/>
  </w:num>
  <w:num w:numId="23">
    <w:abstractNumId w:val="18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4F"/>
    <w:rsid w:val="00003430"/>
    <w:rsid w:val="00012241"/>
    <w:rsid w:val="00012286"/>
    <w:rsid w:val="00012E11"/>
    <w:rsid w:val="00012F97"/>
    <w:rsid w:val="000133F4"/>
    <w:rsid w:val="00023969"/>
    <w:rsid w:val="000413AE"/>
    <w:rsid w:val="00046B8C"/>
    <w:rsid w:val="0004794E"/>
    <w:rsid w:val="00054A94"/>
    <w:rsid w:val="0006198E"/>
    <w:rsid w:val="0006678F"/>
    <w:rsid w:val="000749CD"/>
    <w:rsid w:val="000766BA"/>
    <w:rsid w:val="0008067C"/>
    <w:rsid w:val="00084727"/>
    <w:rsid w:val="000973D7"/>
    <w:rsid w:val="000A3F9E"/>
    <w:rsid w:val="000B0CB1"/>
    <w:rsid w:val="000C18C1"/>
    <w:rsid w:val="000C6450"/>
    <w:rsid w:val="000C7737"/>
    <w:rsid w:val="000D7F0E"/>
    <w:rsid w:val="000E2551"/>
    <w:rsid w:val="000E4A72"/>
    <w:rsid w:val="0010258E"/>
    <w:rsid w:val="00114645"/>
    <w:rsid w:val="00122B3D"/>
    <w:rsid w:val="00122E90"/>
    <w:rsid w:val="00133788"/>
    <w:rsid w:val="00136F0D"/>
    <w:rsid w:val="0013741F"/>
    <w:rsid w:val="0014243E"/>
    <w:rsid w:val="00152FB4"/>
    <w:rsid w:val="001558F2"/>
    <w:rsid w:val="001636E4"/>
    <w:rsid w:val="00163D93"/>
    <w:rsid w:val="00165CD2"/>
    <w:rsid w:val="001701C6"/>
    <w:rsid w:val="001730C2"/>
    <w:rsid w:val="0018632D"/>
    <w:rsid w:val="00187427"/>
    <w:rsid w:val="001924B9"/>
    <w:rsid w:val="00193CB7"/>
    <w:rsid w:val="001A761B"/>
    <w:rsid w:val="001B3640"/>
    <w:rsid w:val="001C0464"/>
    <w:rsid w:val="001C1B1C"/>
    <w:rsid w:val="001C75D0"/>
    <w:rsid w:val="001D3685"/>
    <w:rsid w:val="001D7A33"/>
    <w:rsid w:val="001E3254"/>
    <w:rsid w:val="001E7D3C"/>
    <w:rsid w:val="001F06CB"/>
    <w:rsid w:val="001F5C23"/>
    <w:rsid w:val="001F6C18"/>
    <w:rsid w:val="001F6D37"/>
    <w:rsid w:val="00210A01"/>
    <w:rsid w:val="00213F6E"/>
    <w:rsid w:val="00220992"/>
    <w:rsid w:val="0022437F"/>
    <w:rsid w:val="00224A0E"/>
    <w:rsid w:val="00225875"/>
    <w:rsid w:val="00226B48"/>
    <w:rsid w:val="00227747"/>
    <w:rsid w:val="002279AF"/>
    <w:rsid w:val="00230714"/>
    <w:rsid w:val="002339EC"/>
    <w:rsid w:val="0024109F"/>
    <w:rsid w:val="00242E83"/>
    <w:rsid w:val="00252143"/>
    <w:rsid w:val="002558D9"/>
    <w:rsid w:val="002602FD"/>
    <w:rsid w:val="00260FE8"/>
    <w:rsid w:val="00262C0D"/>
    <w:rsid w:val="002643EE"/>
    <w:rsid w:val="00266EC3"/>
    <w:rsid w:val="00283528"/>
    <w:rsid w:val="0028353F"/>
    <w:rsid w:val="00296DEB"/>
    <w:rsid w:val="002A1892"/>
    <w:rsid w:val="002B4011"/>
    <w:rsid w:val="002B6763"/>
    <w:rsid w:val="002D3AB3"/>
    <w:rsid w:val="002E30B2"/>
    <w:rsid w:val="002E36CA"/>
    <w:rsid w:val="002F566C"/>
    <w:rsid w:val="003167C7"/>
    <w:rsid w:val="00321EA5"/>
    <w:rsid w:val="00325522"/>
    <w:rsid w:val="0032562C"/>
    <w:rsid w:val="00357629"/>
    <w:rsid w:val="00370006"/>
    <w:rsid w:val="00382E5C"/>
    <w:rsid w:val="00383739"/>
    <w:rsid w:val="003A221F"/>
    <w:rsid w:val="003A5F17"/>
    <w:rsid w:val="003A7DC1"/>
    <w:rsid w:val="003A7F72"/>
    <w:rsid w:val="003C00FA"/>
    <w:rsid w:val="003C01CF"/>
    <w:rsid w:val="003C6CCA"/>
    <w:rsid w:val="003C785F"/>
    <w:rsid w:val="003D198E"/>
    <w:rsid w:val="003D6BB5"/>
    <w:rsid w:val="003F21EF"/>
    <w:rsid w:val="00402AD1"/>
    <w:rsid w:val="0040583F"/>
    <w:rsid w:val="00406926"/>
    <w:rsid w:val="00416420"/>
    <w:rsid w:val="0041666E"/>
    <w:rsid w:val="00421358"/>
    <w:rsid w:val="0042742F"/>
    <w:rsid w:val="00432814"/>
    <w:rsid w:val="00433216"/>
    <w:rsid w:val="004412C2"/>
    <w:rsid w:val="00452C7F"/>
    <w:rsid w:val="00464B06"/>
    <w:rsid w:val="004717B1"/>
    <w:rsid w:val="00472379"/>
    <w:rsid w:val="0048466A"/>
    <w:rsid w:val="00493C9E"/>
    <w:rsid w:val="004B1446"/>
    <w:rsid w:val="004C58B1"/>
    <w:rsid w:val="004D0FED"/>
    <w:rsid w:val="004D2673"/>
    <w:rsid w:val="004D7B37"/>
    <w:rsid w:val="004E2717"/>
    <w:rsid w:val="00502033"/>
    <w:rsid w:val="005029AE"/>
    <w:rsid w:val="0051115D"/>
    <w:rsid w:val="00531BB2"/>
    <w:rsid w:val="00534AD8"/>
    <w:rsid w:val="00534D51"/>
    <w:rsid w:val="0053753C"/>
    <w:rsid w:val="00550AB5"/>
    <w:rsid w:val="00552DA2"/>
    <w:rsid w:val="0055533A"/>
    <w:rsid w:val="00567BB4"/>
    <w:rsid w:val="00570CB9"/>
    <w:rsid w:val="0059220D"/>
    <w:rsid w:val="00596DB8"/>
    <w:rsid w:val="00596E50"/>
    <w:rsid w:val="00597A73"/>
    <w:rsid w:val="005A46C1"/>
    <w:rsid w:val="005A6711"/>
    <w:rsid w:val="005B1B1F"/>
    <w:rsid w:val="005B5C6A"/>
    <w:rsid w:val="005D1625"/>
    <w:rsid w:val="005D1857"/>
    <w:rsid w:val="005E62C2"/>
    <w:rsid w:val="005E7FD6"/>
    <w:rsid w:val="00612664"/>
    <w:rsid w:val="00613E4A"/>
    <w:rsid w:val="00622FAA"/>
    <w:rsid w:val="00634FD2"/>
    <w:rsid w:val="00635B50"/>
    <w:rsid w:val="00650CFB"/>
    <w:rsid w:val="006522F0"/>
    <w:rsid w:val="00661B03"/>
    <w:rsid w:val="0066730C"/>
    <w:rsid w:val="00676E01"/>
    <w:rsid w:val="00681B7F"/>
    <w:rsid w:val="00683C57"/>
    <w:rsid w:val="006860F7"/>
    <w:rsid w:val="00686D38"/>
    <w:rsid w:val="00693DE4"/>
    <w:rsid w:val="00696583"/>
    <w:rsid w:val="006A254F"/>
    <w:rsid w:val="006A2B9A"/>
    <w:rsid w:val="006A51B0"/>
    <w:rsid w:val="006B014F"/>
    <w:rsid w:val="006B06B8"/>
    <w:rsid w:val="006B086A"/>
    <w:rsid w:val="006B434B"/>
    <w:rsid w:val="006C40B7"/>
    <w:rsid w:val="006C6CE1"/>
    <w:rsid w:val="006C7F16"/>
    <w:rsid w:val="006D4F0D"/>
    <w:rsid w:val="006E0390"/>
    <w:rsid w:val="006F5425"/>
    <w:rsid w:val="00700ED3"/>
    <w:rsid w:val="007028DF"/>
    <w:rsid w:val="007120A6"/>
    <w:rsid w:val="00713DE2"/>
    <w:rsid w:val="00716031"/>
    <w:rsid w:val="00717E0E"/>
    <w:rsid w:val="007241DE"/>
    <w:rsid w:val="007453B1"/>
    <w:rsid w:val="007602C7"/>
    <w:rsid w:val="007611FB"/>
    <w:rsid w:val="00765AE3"/>
    <w:rsid w:val="00765CE1"/>
    <w:rsid w:val="00783892"/>
    <w:rsid w:val="0079273D"/>
    <w:rsid w:val="007A2F97"/>
    <w:rsid w:val="007B7662"/>
    <w:rsid w:val="007C1407"/>
    <w:rsid w:val="007C2716"/>
    <w:rsid w:val="007D214F"/>
    <w:rsid w:val="007D430D"/>
    <w:rsid w:val="007E1053"/>
    <w:rsid w:val="007E4475"/>
    <w:rsid w:val="007F06CF"/>
    <w:rsid w:val="007F2370"/>
    <w:rsid w:val="007F31D1"/>
    <w:rsid w:val="007F3352"/>
    <w:rsid w:val="008048EB"/>
    <w:rsid w:val="00816DFC"/>
    <w:rsid w:val="008231E6"/>
    <w:rsid w:val="00831436"/>
    <w:rsid w:val="00833675"/>
    <w:rsid w:val="00842495"/>
    <w:rsid w:val="00843057"/>
    <w:rsid w:val="00860970"/>
    <w:rsid w:val="00870C47"/>
    <w:rsid w:val="0087131C"/>
    <w:rsid w:val="00877BFF"/>
    <w:rsid w:val="008B029B"/>
    <w:rsid w:val="008B0AFB"/>
    <w:rsid w:val="008B1176"/>
    <w:rsid w:val="008C05B2"/>
    <w:rsid w:val="008C4F2F"/>
    <w:rsid w:val="008C5BDE"/>
    <w:rsid w:val="008D1E6C"/>
    <w:rsid w:val="008D2335"/>
    <w:rsid w:val="008E6C03"/>
    <w:rsid w:val="009052A9"/>
    <w:rsid w:val="00916C03"/>
    <w:rsid w:val="00917E45"/>
    <w:rsid w:val="009201A2"/>
    <w:rsid w:val="009226F6"/>
    <w:rsid w:val="009228B5"/>
    <w:rsid w:val="00927899"/>
    <w:rsid w:val="009470D9"/>
    <w:rsid w:val="00951488"/>
    <w:rsid w:val="009626F6"/>
    <w:rsid w:val="00962899"/>
    <w:rsid w:val="009762E1"/>
    <w:rsid w:val="009764C2"/>
    <w:rsid w:val="00981349"/>
    <w:rsid w:val="00983FB7"/>
    <w:rsid w:val="00991680"/>
    <w:rsid w:val="009A297B"/>
    <w:rsid w:val="009A3D7D"/>
    <w:rsid w:val="009A40D1"/>
    <w:rsid w:val="009B4D1B"/>
    <w:rsid w:val="009B7D00"/>
    <w:rsid w:val="009C33C2"/>
    <w:rsid w:val="009D076A"/>
    <w:rsid w:val="009D0923"/>
    <w:rsid w:val="009D29F4"/>
    <w:rsid w:val="009D2B21"/>
    <w:rsid w:val="009D3434"/>
    <w:rsid w:val="009D3551"/>
    <w:rsid w:val="009F210B"/>
    <w:rsid w:val="009F23CB"/>
    <w:rsid w:val="009F304A"/>
    <w:rsid w:val="009F69C8"/>
    <w:rsid w:val="009F7073"/>
    <w:rsid w:val="00A13C38"/>
    <w:rsid w:val="00A13E63"/>
    <w:rsid w:val="00A16D71"/>
    <w:rsid w:val="00A16F93"/>
    <w:rsid w:val="00A227CE"/>
    <w:rsid w:val="00A31AF0"/>
    <w:rsid w:val="00A4089D"/>
    <w:rsid w:val="00A44A25"/>
    <w:rsid w:val="00A44F6F"/>
    <w:rsid w:val="00A51E08"/>
    <w:rsid w:val="00A567BD"/>
    <w:rsid w:val="00A672EB"/>
    <w:rsid w:val="00A90570"/>
    <w:rsid w:val="00A91B43"/>
    <w:rsid w:val="00A91BFF"/>
    <w:rsid w:val="00A93E16"/>
    <w:rsid w:val="00A9622F"/>
    <w:rsid w:val="00AA07EA"/>
    <w:rsid w:val="00AA0D2C"/>
    <w:rsid w:val="00AB4E96"/>
    <w:rsid w:val="00AC1A33"/>
    <w:rsid w:val="00AD2237"/>
    <w:rsid w:val="00AD2EBE"/>
    <w:rsid w:val="00AD6958"/>
    <w:rsid w:val="00AE0C28"/>
    <w:rsid w:val="00AF2D53"/>
    <w:rsid w:val="00B04FD1"/>
    <w:rsid w:val="00B07ADF"/>
    <w:rsid w:val="00B10F8E"/>
    <w:rsid w:val="00B13F13"/>
    <w:rsid w:val="00B20A50"/>
    <w:rsid w:val="00B2542E"/>
    <w:rsid w:val="00B34FC6"/>
    <w:rsid w:val="00B53B67"/>
    <w:rsid w:val="00B63582"/>
    <w:rsid w:val="00B72DEB"/>
    <w:rsid w:val="00B75F97"/>
    <w:rsid w:val="00B76C1E"/>
    <w:rsid w:val="00B81CC0"/>
    <w:rsid w:val="00B874AC"/>
    <w:rsid w:val="00BB2971"/>
    <w:rsid w:val="00BB5CEC"/>
    <w:rsid w:val="00BB75C3"/>
    <w:rsid w:val="00BC5A15"/>
    <w:rsid w:val="00BC6892"/>
    <w:rsid w:val="00BC72E6"/>
    <w:rsid w:val="00BE6127"/>
    <w:rsid w:val="00BF2356"/>
    <w:rsid w:val="00C04285"/>
    <w:rsid w:val="00C060CF"/>
    <w:rsid w:val="00C061FE"/>
    <w:rsid w:val="00C066FD"/>
    <w:rsid w:val="00C06F85"/>
    <w:rsid w:val="00C13582"/>
    <w:rsid w:val="00C17643"/>
    <w:rsid w:val="00C17B73"/>
    <w:rsid w:val="00C217A8"/>
    <w:rsid w:val="00C228D2"/>
    <w:rsid w:val="00C464E8"/>
    <w:rsid w:val="00C55648"/>
    <w:rsid w:val="00C82D89"/>
    <w:rsid w:val="00C84461"/>
    <w:rsid w:val="00C90EFE"/>
    <w:rsid w:val="00C967B4"/>
    <w:rsid w:val="00CB6026"/>
    <w:rsid w:val="00CB642E"/>
    <w:rsid w:val="00CC4816"/>
    <w:rsid w:val="00CE7B10"/>
    <w:rsid w:val="00CF5389"/>
    <w:rsid w:val="00CF76B4"/>
    <w:rsid w:val="00D04001"/>
    <w:rsid w:val="00D0440E"/>
    <w:rsid w:val="00D14430"/>
    <w:rsid w:val="00D2496C"/>
    <w:rsid w:val="00D26CFF"/>
    <w:rsid w:val="00D34ECC"/>
    <w:rsid w:val="00D4259A"/>
    <w:rsid w:val="00D4525F"/>
    <w:rsid w:val="00D54D51"/>
    <w:rsid w:val="00D6375F"/>
    <w:rsid w:val="00D65A5F"/>
    <w:rsid w:val="00D7223F"/>
    <w:rsid w:val="00D9148A"/>
    <w:rsid w:val="00D92B2A"/>
    <w:rsid w:val="00D92F23"/>
    <w:rsid w:val="00DA22FC"/>
    <w:rsid w:val="00DB5005"/>
    <w:rsid w:val="00DC084B"/>
    <w:rsid w:val="00DD1DC6"/>
    <w:rsid w:val="00DD2E1D"/>
    <w:rsid w:val="00DD3B80"/>
    <w:rsid w:val="00DD6B5E"/>
    <w:rsid w:val="00DE03FE"/>
    <w:rsid w:val="00DF2018"/>
    <w:rsid w:val="00DF54E9"/>
    <w:rsid w:val="00E03825"/>
    <w:rsid w:val="00E30834"/>
    <w:rsid w:val="00E333C9"/>
    <w:rsid w:val="00E33F28"/>
    <w:rsid w:val="00E52D09"/>
    <w:rsid w:val="00E53116"/>
    <w:rsid w:val="00E54E7B"/>
    <w:rsid w:val="00E55BD6"/>
    <w:rsid w:val="00E567CA"/>
    <w:rsid w:val="00E61F05"/>
    <w:rsid w:val="00E700A1"/>
    <w:rsid w:val="00E704B9"/>
    <w:rsid w:val="00E72153"/>
    <w:rsid w:val="00E7241E"/>
    <w:rsid w:val="00E831C7"/>
    <w:rsid w:val="00E8472B"/>
    <w:rsid w:val="00E92B6A"/>
    <w:rsid w:val="00E9563D"/>
    <w:rsid w:val="00EA78A9"/>
    <w:rsid w:val="00EB7AC6"/>
    <w:rsid w:val="00EC0EA1"/>
    <w:rsid w:val="00ED00AB"/>
    <w:rsid w:val="00EF3EC2"/>
    <w:rsid w:val="00EF47C2"/>
    <w:rsid w:val="00F1108C"/>
    <w:rsid w:val="00F15EAB"/>
    <w:rsid w:val="00F2189E"/>
    <w:rsid w:val="00F264A4"/>
    <w:rsid w:val="00F268F5"/>
    <w:rsid w:val="00F339FA"/>
    <w:rsid w:val="00F33FEA"/>
    <w:rsid w:val="00F40C6D"/>
    <w:rsid w:val="00F41915"/>
    <w:rsid w:val="00F52D9B"/>
    <w:rsid w:val="00F64F0B"/>
    <w:rsid w:val="00F74607"/>
    <w:rsid w:val="00F809D8"/>
    <w:rsid w:val="00F87CAC"/>
    <w:rsid w:val="00F91415"/>
    <w:rsid w:val="00F9358C"/>
    <w:rsid w:val="00F96DD6"/>
    <w:rsid w:val="00FA16C5"/>
    <w:rsid w:val="00FA275D"/>
    <w:rsid w:val="00FA57CC"/>
    <w:rsid w:val="00FC5A2A"/>
    <w:rsid w:val="00FC5BEC"/>
    <w:rsid w:val="00FC6FA0"/>
    <w:rsid w:val="00FE20B8"/>
    <w:rsid w:val="00FE2401"/>
    <w:rsid w:val="00FE48C6"/>
    <w:rsid w:val="00FE7C29"/>
    <w:rsid w:val="00FE7E2C"/>
    <w:rsid w:val="00FF091C"/>
    <w:rsid w:val="00FF122C"/>
    <w:rsid w:val="00FF5DE4"/>
    <w:rsid w:val="00FF73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B520C4"/>
  <w15:docId w15:val="{4F2A0B90-694E-4726-9CC6-B75EFCB7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899"/>
    <w:pPr>
      <w:spacing w:after="120"/>
      <w:jc w:val="both"/>
    </w:pPr>
    <w:rPr>
      <w:rFonts w:ascii="Times New Roman" w:hAnsi="Times New Roman"/>
    </w:rPr>
  </w:style>
  <w:style w:type="paragraph" w:styleId="Titre1">
    <w:name w:val="heading 1"/>
    <w:basedOn w:val="Listenumros"/>
    <w:next w:val="Normal"/>
    <w:link w:val="Titre1Car"/>
    <w:qFormat/>
    <w:rsid w:val="00552DA2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552DA2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552DA2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rsid w:val="006860F7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rsid w:val="006860F7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rsid w:val="006860F7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rsid w:val="006860F7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rsid w:val="006860F7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rsid w:val="006860F7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214F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7D214F"/>
  </w:style>
  <w:style w:type="paragraph" w:styleId="Pieddepage">
    <w:name w:val="footer"/>
    <w:basedOn w:val="Normal"/>
    <w:link w:val="PieddepageCar"/>
    <w:uiPriority w:val="99"/>
    <w:unhideWhenUsed/>
    <w:rsid w:val="007D214F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214F"/>
  </w:style>
  <w:style w:type="character" w:styleId="Numrodepage">
    <w:name w:val="page number"/>
    <w:basedOn w:val="Policepardfaut"/>
    <w:uiPriority w:val="99"/>
    <w:semiHidden/>
    <w:unhideWhenUsed/>
    <w:rsid w:val="00FC5BEC"/>
  </w:style>
  <w:style w:type="character" w:customStyle="1" w:styleId="Titre1Car">
    <w:name w:val="Titre 1 Car"/>
    <w:basedOn w:val="Policepardfaut"/>
    <w:link w:val="Titre1"/>
    <w:rsid w:val="00552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rsid w:val="006C40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40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rsid w:val="00676E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552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umros">
    <w:name w:val="List Number"/>
    <w:basedOn w:val="Normal"/>
    <w:rsid w:val="00F96DD6"/>
    <w:pPr>
      <w:contextualSpacing/>
    </w:pPr>
  </w:style>
  <w:style w:type="paragraph" w:styleId="Listecontinue">
    <w:name w:val="List Continue"/>
    <w:basedOn w:val="Normal"/>
    <w:rsid w:val="00E831C7"/>
    <w:pPr>
      <w:ind w:left="283"/>
      <w:contextualSpacing/>
    </w:pPr>
  </w:style>
  <w:style w:type="paragraph" w:styleId="Listecontinue2">
    <w:name w:val="List Continue 2"/>
    <w:basedOn w:val="Normal"/>
    <w:rsid w:val="00E831C7"/>
    <w:pPr>
      <w:ind w:left="566"/>
      <w:contextualSpacing/>
    </w:pPr>
  </w:style>
  <w:style w:type="paragraph" w:styleId="Listepuces2">
    <w:name w:val="List Bullet 2"/>
    <w:basedOn w:val="Normal"/>
    <w:rsid w:val="00E831C7"/>
    <w:pPr>
      <w:numPr>
        <w:numId w:val="8"/>
      </w:numPr>
      <w:contextualSpacing/>
    </w:pPr>
  </w:style>
  <w:style w:type="paragraph" w:styleId="Listepuces">
    <w:name w:val="List Bullet"/>
    <w:basedOn w:val="Normal"/>
    <w:rsid w:val="00E831C7"/>
    <w:pPr>
      <w:numPr>
        <w:numId w:val="7"/>
      </w:numPr>
      <w:contextualSpacing/>
    </w:pPr>
  </w:style>
  <w:style w:type="paragraph" w:styleId="Corpsdetexte">
    <w:name w:val="Body Text"/>
    <w:basedOn w:val="Normal"/>
    <w:link w:val="CorpsdetexteCar"/>
    <w:rsid w:val="0040583F"/>
  </w:style>
  <w:style w:type="character" w:customStyle="1" w:styleId="CorpsdetexteCar">
    <w:name w:val="Corps de texte Car"/>
    <w:basedOn w:val="Policepardfaut"/>
    <w:link w:val="Corpsdetexte"/>
    <w:rsid w:val="0040583F"/>
  </w:style>
  <w:style w:type="paragraph" w:styleId="Corpsdetexte2">
    <w:name w:val="Body Text 2"/>
    <w:basedOn w:val="Normal"/>
    <w:link w:val="Corpsdetexte2Car"/>
    <w:rsid w:val="0055533A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rsid w:val="0055533A"/>
  </w:style>
  <w:style w:type="table" w:styleId="Grilledutableau">
    <w:name w:val="Table Grid"/>
    <w:basedOn w:val="TableauNormal"/>
    <w:rsid w:val="00EA78A9"/>
    <w:rPr>
      <w:rFonts w:eastAsiaTheme="minorEastAsia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E7FD6"/>
    <w:pPr>
      <w:spacing w:line="276" w:lineRule="auto"/>
      <w:contextualSpacing w:val="0"/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rsid w:val="002A1892"/>
    <w:pPr>
      <w:tabs>
        <w:tab w:val="left" w:pos="480"/>
        <w:tab w:val="right" w:leader="dot" w:pos="1018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5E7FD6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rsid w:val="0055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rsid w:val="006860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rsid w:val="006860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rsid w:val="006860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rsid w:val="006860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rsid w:val="006860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rsid w:val="006860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552DA2"/>
    <w:pPr>
      <w:tabs>
        <w:tab w:val="left" w:pos="880"/>
        <w:tab w:val="right" w:leader="dot" w:pos="10188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C967B4"/>
    <w:pPr>
      <w:spacing w:after="100"/>
      <w:ind w:left="480"/>
    </w:pPr>
  </w:style>
  <w:style w:type="paragraph" w:styleId="Lgende">
    <w:name w:val="caption"/>
    <w:basedOn w:val="Normal"/>
    <w:next w:val="Normal"/>
    <w:unhideWhenUsed/>
    <w:rsid w:val="00EF47C2"/>
    <w:pPr>
      <w:spacing w:after="200"/>
      <w:jc w:val="center"/>
    </w:pPr>
    <w:rPr>
      <w:b/>
      <w:bCs/>
      <w:color w:val="4F81BD" w:themeColor="accent1"/>
      <w:sz w:val="22"/>
      <w:szCs w:val="22"/>
    </w:rPr>
  </w:style>
  <w:style w:type="table" w:styleId="Grillemoyenne3-Accent1">
    <w:name w:val="Medium Grid 3 Accent 1"/>
    <w:basedOn w:val="TableauNormal"/>
    <w:rsid w:val="00EF47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28353F"/>
    <w:pPr>
      <w:spacing w:after="0"/>
    </w:pPr>
  </w:style>
  <w:style w:type="paragraph" w:styleId="Rvision">
    <w:name w:val="Revision"/>
    <w:hidden/>
    <w:semiHidden/>
    <w:rsid w:val="001924B9"/>
    <w:pPr>
      <w:spacing w:after="0"/>
    </w:pPr>
    <w:rPr>
      <w:rFonts w:ascii="Times New Roman" w:hAnsi="Times New Roman"/>
    </w:rPr>
  </w:style>
  <w:style w:type="character" w:styleId="Marquedecommentaire">
    <w:name w:val="annotation reference"/>
    <w:basedOn w:val="Policepardfaut"/>
    <w:semiHidden/>
    <w:unhideWhenUsed/>
    <w:rsid w:val="00567BB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67BB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67BB4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67B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67BB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F49DE-552B-471E-A7FB-93D7D0E0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RK-&lt;REFERENCE&gt; - version 1.3 - 19/08/16 - Provisoire</vt:lpstr>
    </vt:vector>
  </TitlesOfParts>
  <Company>RiskDesign</Company>
  <LinksUpToDate>false</LinksUpToDate>
  <CharactersWithSpaces>5580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RK-&lt;REFERENCE&gt; - version 1.3 - 19/08/16 - Provisoire</dc:title>
  <dc:creator>Frédéric ISRAEL</dc:creator>
  <cp:lastModifiedBy>Sophie</cp:lastModifiedBy>
  <cp:revision>22</cp:revision>
  <dcterms:created xsi:type="dcterms:W3CDTF">2023-09-14T10:40:00Z</dcterms:created>
  <dcterms:modified xsi:type="dcterms:W3CDTF">2023-11-05T15:50:00Z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