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D39DE" w14:textId="04D5ABEC" w:rsidR="00D86482" w:rsidRPr="00D86482" w:rsidRDefault="00D86482" w:rsidP="00D86482">
      <w:pPr>
        <w:spacing w:before="100" w:beforeAutospacing="1" w:after="100" w:afterAutospacing="1" w:line="240" w:lineRule="auto"/>
        <w:outlineLvl w:val="0"/>
        <w:rPr>
          <w:rFonts w:eastAsia="Times New Roman" w:cstheme="minorHAnsi"/>
          <w:b/>
          <w:bCs/>
          <w:kern w:val="36"/>
          <w:sz w:val="48"/>
          <w:szCs w:val="48"/>
          <w:lang w:eastAsia="en-GB"/>
        </w:rPr>
      </w:pPr>
      <w:r w:rsidRPr="00D86482">
        <w:rPr>
          <w:rFonts w:eastAsia="Times New Roman" w:cstheme="minorHAnsi"/>
          <w:b/>
          <w:bCs/>
          <w:kern w:val="36"/>
          <w:sz w:val="48"/>
          <w:szCs w:val="48"/>
          <w:lang w:eastAsia="en-GB"/>
        </w:rPr>
        <w:t xml:space="preserve">Risikoanalyse Krankenhaus-IT </w:t>
      </w:r>
    </w:p>
    <w:p w14:paraId="7541DA87" w14:textId="77777777" w:rsidR="00D86482" w:rsidRPr="00D86482" w:rsidRDefault="00D86482" w:rsidP="00D86482">
      <w:p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Schutz Kritischer Infrastrukturen: Risikoanalyse Krankenhaus-IT</w:t>
      </w:r>
    </w:p>
    <w:p w14:paraId="7A6967EC" w14:textId="09FB6088" w:rsidR="00D86482" w:rsidRPr="00D86482" w:rsidRDefault="00D86482" w:rsidP="00D86482">
      <w:p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b/>
          <w:bCs/>
          <w:sz w:val="24"/>
          <w:szCs w:val="24"/>
          <w:u w:val="single"/>
          <w:lang w:eastAsia="en-GB"/>
        </w:rPr>
        <w:t>Achtung:</w:t>
      </w:r>
      <w:r w:rsidRPr="00D86482">
        <w:rPr>
          <w:rFonts w:eastAsia="Times New Roman" w:cstheme="minorHAnsi"/>
          <w:sz w:val="24"/>
          <w:szCs w:val="24"/>
          <w:lang w:eastAsia="en-GB"/>
        </w:rPr>
        <w:t xml:space="preserve"> Die Informationen auf diesen Seiten sind nicht 1:1 auf Österreich anwendbar. Die vorgangsweisen sind aber für Österreich anwen</w:t>
      </w:r>
      <w:r>
        <w:rPr>
          <w:rFonts w:eastAsia="Times New Roman" w:cstheme="minorHAnsi"/>
          <w:sz w:val="24"/>
          <w:szCs w:val="24"/>
          <w:lang w:eastAsia="en-GB"/>
        </w:rPr>
        <w:t>d</w:t>
      </w:r>
      <w:r w:rsidRPr="00D86482">
        <w:rPr>
          <w:rFonts w:eastAsia="Times New Roman" w:cstheme="minorHAnsi"/>
          <w:sz w:val="24"/>
          <w:szCs w:val="24"/>
          <w:lang w:eastAsia="en-GB"/>
        </w:rPr>
        <w:t>bar.</w:t>
      </w:r>
    </w:p>
    <w:p w14:paraId="38C4C4BE" w14:textId="77777777" w:rsidR="00D86482" w:rsidRPr="00D86482" w:rsidRDefault="00D86482" w:rsidP="00D86482">
      <w:p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Krankenhäuser zählen aufgrund ihrer herausragenden Bedeutung für das Wohlergehen und den Schutz der Bevölkerung zu den Kritischen Infrastrukturen unserer Gesellschaft, also zu den Einrichtungen deren Ausfall oder Beeinträchtigung nachhaltig wirkende Versorgungsengpässe, erhebliche Störungen der öffentlichen Sicherheit oder andere dramatische Folgen nach sich ziehen würde. Sie haben daher eine besondere Verpflichtung, die Verfügbarkeit ihrer Dienste und der Prozesse, mit denen diese erbracht werden, sicherzustellen.</w:t>
      </w:r>
      <w:r w:rsidRPr="00D86482">
        <w:rPr>
          <w:rFonts w:eastAsia="Times New Roman" w:cstheme="minorHAnsi"/>
          <w:sz w:val="24"/>
          <w:szCs w:val="24"/>
          <w:lang w:eastAsia="en-GB"/>
        </w:rPr>
        <w:br/>
      </w:r>
      <w:r w:rsidRPr="00D86482">
        <w:rPr>
          <w:rFonts w:eastAsia="Times New Roman" w:cstheme="minorHAnsi"/>
          <w:sz w:val="24"/>
          <w:szCs w:val="24"/>
          <w:lang w:eastAsia="en-GB"/>
        </w:rPr>
        <w:br/>
        <w:t xml:space="preserve">Diese Broschüre gibt einen kurzen Überblick über die in dem </w:t>
      </w:r>
      <w:hyperlink r:id="rId7" w:tooltip="Risikoanalyse Krankenhaus-IT (Langfassung)" w:history="1">
        <w:r w:rsidRPr="00D86482">
          <w:rPr>
            <w:rFonts w:eastAsia="Times New Roman" w:cstheme="minorHAnsi"/>
            <w:color w:val="0000FF"/>
            <w:sz w:val="24"/>
            <w:szCs w:val="24"/>
            <w:u w:val="single"/>
            <w:lang w:eastAsia="en-GB"/>
          </w:rPr>
          <w:t>Leitfaden „Schutz Kritischer Infrastrukturen: Risikoanalyse Krankenhaus-IT“</w:t>
        </w:r>
      </w:hyperlink>
      <w:r w:rsidRPr="00D86482">
        <w:rPr>
          <w:rFonts w:eastAsia="Times New Roman" w:cstheme="minorHAnsi"/>
          <w:sz w:val="24"/>
          <w:szCs w:val="24"/>
          <w:lang w:eastAsia="en-GB"/>
        </w:rPr>
        <w:t xml:space="preserve"> dargestellte Methode zur Untersuchung der Risiken, die mit dem zunehmenden Einsatz von Informationstechnik (IT) in einem Krankenhaus verbunden sind. Die Zielsetzungen und der Nutzen dieser – nachfolgend als IT-Risikoanalyse bezeichneten – Methode für die Verbesserung der IT-Sicherheit in einem Krankenhaus werden beschrieben. Darüber hinaus wird gezeigt, wie sich die IT-Risikoanalyse in das übergreifende Risikomanagement eines Krankenhauses einordnen lässt.</w:t>
      </w:r>
    </w:p>
    <w:p w14:paraId="6FBC782D" w14:textId="77777777" w:rsidR="00D86482" w:rsidRPr="00D86482" w:rsidRDefault="00D86482" w:rsidP="00D86482">
      <w:pPr>
        <w:spacing w:after="0" w:line="240" w:lineRule="auto"/>
        <w:rPr>
          <w:rFonts w:eastAsia="Times New Roman" w:cstheme="minorHAnsi"/>
          <w:sz w:val="24"/>
          <w:szCs w:val="24"/>
          <w:lang w:val="fr-FR" w:eastAsia="en-GB"/>
        </w:rPr>
      </w:pPr>
      <w:r w:rsidRPr="00D86482">
        <w:rPr>
          <w:rFonts w:eastAsia="Times New Roman" w:cstheme="minorHAnsi"/>
          <w:sz w:val="24"/>
          <w:szCs w:val="24"/>
          <w:lang w:val="fr-FR" w:eastAsia="en-GB"/>
        </w:rPr>
        <w:t xml:space="preserve">Quelle: </w:t>
      </w:r>
      <w:r w:rsidR="00EB2A7D">
        <w:fldChar w:fldCharType="begin"/>
      </w:r>
      <w:r w:rsidR="00EB2A7D" w:rsidRPr="00C541F7">
        <w:rPr>
          <w:lang w:val="fr-FR"/>
        </w:rPr>
        <w:instrText xml:space="preserve"> HYPERLINK "https://www.kritis.bund.de/SubSites/Kritis/DE/Publikatione</w:instrText>
      </w:r>
      <w:r w:rsidR="00EB2A7D" w:rsidRPr="00C541F7">
        <w:rPr>
          <w:lang w:val="fr-FR"/>
        </w:rPr>
        <w:instrText xml:space="preserve">n/Sektorspezifisch/Gesundheit/Risikoanalyse%20Krankenhaus-IT%20(Management-%20Kurzfassung).html" \t "_blank" </w:instrText>
      </w:r>
      <w:r w:rsidR="00EB2A7D">
        <w:fldChar w:fldCharType="separate"/>
      </w:r>
      <w:r w:rsidRPr="00D86482">
        <w:rPr>
          <w:rFonts w:eastAsia="Times New Roman" w:cstheme="minorHAnsi"/>
          <w:color w:val="0000FF"/>
          <w:sz w:val="24"/>
          <w:szCs w:val="24"/>
          <w:u w:val="single"/>
          <w:lang w:val="fr-FR" w:eastAsia="en-GB"/>
        </w:rPr>
        <w:t>https://www.kritis.bund.de/...</w:t>
      </w:r>
      <w:r w:rsidR="00EB2A7D">
        <w:rPr>
          <w:rFonts w:eastAsia="Times New Roman" w:cstheme="minorHAnsi"/>
          <w:color w:val="0000FF"/>
          <w:sz w:val="24"/>
          <w:szCs w:val="24"/>
          <w:u w:val="single"/>
          <w:lang w:val="fr-FR" w:eastAsia="en-GB"/>
        </w:rPr>
        <w:fldChar w:fldCharType="end"/>
      </w:r>
    </w:p>
    <w:p w14:paraId="2C5B374E" w14:textId="3D80BFE3" w:rsidR="00D86482" w:rsidRPr="00D86482" w:rsidRDefault="00D86482" w:rsidP="00D86482">
      <w:pPr>
        <w:spacing w:before="100" w:beforeAutospacing="1" w:after="100" w:afterAutospacing="1" w:line="240" w:lineRule="auto"/>
        <w:outlineLvl w:val="3"/>
        <w:rPr>
          <w:rFonts w:eastAsia="Times New Roman" w:cstheme="minorHAnsi"/>
          <w:b/>
          <w:bCs/>
          <w:sz w:val="24"/>
          <w:szCs w:val="24"/>
          <w:lang w:eastAsia="en-GB"/>
        </w:rPr>
      </w:pPr>
      <w:r w:rsidRPr="00D86482">
        <w:rPr>
          <w:rFonts w:eastAsia="Times New Roman" w:cstheme="minorHAnsi"/>
          <w:b/>
          <w:bCs/>
          <w:sz w:val="24"/>
          <w:szCs w:val="24"/>
          <w:lang w:val="en-GB" w:eastAsia="en-GB"/>
        </w:rPr>
        <w:t></w:t>
      </w:r>
      <w:r w:rsidRPr="00D86482">
        <w:rPr>
          <w:rFonts w:eastAsia="Times New Roman" w:cstheme="minorHAnsi"/>
          <w:b/>
          <w:bCs/>
          <w:sz w:val="24"/>
          <w:szCs w:val="24"/>
          <w:lang w:eastAsia="en-GB"/>
        </w:rPr>
        <w:t>Wir führen Risikobewertungen durch, um folgende Fragen beantworten zu können:</w:t>
      </w:r>
    </w:p>
    <w:p w14:paraId="426586F9"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val="en-GB" w:eastAsia="en-GB"/>
        </w:rPr>
      </w:pPr>
      <w:r w:rsidRPr="00D86482">
        <w:rPr>
          <w:rFonts w:eastAsia="Times New Roman" w:cstheme="minorHAnsi"/>
          <w:sz w:val="24"/>
          <w:szCs w:val="24"/>
          <w:lang w:val="en-GB" w:eastAsia="en-GB"/>
        </w:rPr>
        <w:t xml:space="preserve">Was </w:t>
      </w:r>
      <w:proofErr w:type="spellStart"/>
      <w:r w:rsidRPr="00D86482">
        <w:rPr>
          <w:rFonts w:eastAsia="Times New Roman" w:cstheme="minorHAnsi"/>
          <w:sz w:val="24"/>
          <w:szCs w:val="24"/>
          <w:lang w:val="en-GB" w:eastAsia="en-GB"/>
        </w:rPr>
        <w:t>kann</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passieren</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Gefahr</w:t>
      </w:r>
      <w:proofErr w:type="spellEnd"/>
      <w:r w:rsidRPr="00D86482">
        <w:rPr>
          <w:rFonts w:eastAsia="Times New Roman" w:cstheme="minorHAnsi"/>
          <w:sz w:val="24"/>
          <w:szCs w:val="24"/>
          <w:lang w:val="en-GB" w:eastAsia="en-GB"/>
        </w:rPr>
        <w:t>)?</w:t>
      </w:r>
    </w:p>
    <w:p w14:paraId="4BF7DDEA"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Wodurch kann es passieren (Ursachen, Auslöser)?</w:t>
      </w:r>
    </w:p>
    <w:p w14:paraId="7F094394"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Wie schlimm kann es sein (Schadensausmaß)?</w:t>
      </w:r>
    </w:p>
    <w:p w14:paraId="21728259"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Wie wahrscheinlich ist es (Wahrscheinlichkeit)?</w:t>
      </w:r>
    </w:p>
    <w:p w14:paraId="40FF544B"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Welche Empfehlungen können von der Risikobewertung für das Risikomanagement abgeleitet werden?</w:t>
      </w:r>
    </w:p>
    <w:p w14:paraId="1E51916C"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Welche Maßnahmen kann das Risikomanagement setzen?</w:t>
      </w:r>
    </w:p>
    <w:p w14:paraId="3A449D59"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Was bewirken diese Risikomanagement-Maßnahmen?</w:t>
      </w:r>
    </w:p>
    <w:p w14:paraId="75553340"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eastAsia="en-GB"/>
        </w:rPr>
      </w:pPr>
      <w:r w:rsidRPr="00D86482">
        <w:rPr>
          <w:rFonts w:eastAsia="Times New Roman" w:cstheme="minorHAnsi"/>
          <w:sz w:val="24"/>
          <w:szCs w:val="24"/>
          <w:lang w:eastAsia="en-GB"/>
        </w:rPr>
        <w:t>Würde die Erhebung weiterer Daten die Entscheidung des Risikomanagements beeinflussen?</w:t>
      </w:r>
    </w:p>
    <w:p w14:paraId="609C08DF"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val="en-GB" w:eastAsia="en-GB"/>
        </w:rPr>
      </w:pPr>
      <w:r w:rsidRPr="00D86482">
        <w:rPr>
          <w:rFonts w:eastAsia="Times New Roman" w:cstheme="minorHAnsi"/>
          <w:sz w:val="24"/>
          <w:szCs w:val="24"/>
          <w:lang w:eastAsia="en-GB"/>
        </w:rPr>
        <w:t xml:space="preserve">Würden unrichtige Annahmen die Entscheidung des Risikomanagements ändern? </w:t>
      </w:r>
      <w:proofErr w:type="spellStart"/>
      <w:r w:rsidRPr="00D86482">
        <w:rPr>
          <w:rFonts w:eastAsia="Times New Roman" w:cstheme="minorHAnsi"/>
          <w:sz w:val="24"/>
          <w:szCs w:val="24"/>
          <w:lang w:val="en-GB" w:eastAsia="en-GB"/>
        </w:rPr>
        <w:t>Wenn</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ja</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ist</w:t>
      </w:r>
      <w:proofErr w:type="spellEnd"/>
      <w:r w:rsidRPr="00D86482">
        <w:rPr>
          <w:rFonts w:eastAsia="Times New Roman" w:cstheme="minorHAnsi"/>
          <w:sz w:val="24"/>
          <w:szCs w:val="24"/>
          <w:lang w:val="en-GB" w:eastAsia="en-GB"/>
        </w:rPr>
        <w:t xml:space="preserve"> das </w:t>
      </w:r>
      <w:proofErr w:type="spellStart"/>
      <w:r w:rsidRPr="00D86482">
        <w:rPr>
          <w:rFonts w:eastAsia="Times New Roman" w:cstheme="minorHAnsi"/>
          <w:sz w:val="24"/>
          <w:szCs w:val="24"/>
          <w:lang w:val="en-GB" w:eastAsia="en-GB"/>
        </w:rPr>
        <w:t>prüfbar</w:t>
      </w:r>
      <w:proofErr w:type="spellEnd"/>
      <w:r w:rsidRPr="00D86482">
        <w:rPr>
          <w:rFonts w:eastAsia="Times New Roman" w:cstheme="minorHAnsi"/>
          <w:sz w:val="24"/>
          <w:szCs w:val="24"/>
          <w:lang w:val="en-GB" w:eastAsia="en-GB"/>
        </w:rPr>
        <w:t>?</w:t>
      </w:r>
    </w:p>
    <w:p w14:paraId="5D0D3F22" w14:textId="77777777" w:rsidR="00D86482" w:rsidRPr="00D86482" w:rsidRDefault="00D86482" w:rsidP="00D86482">
      <w:pPr>
        <w:numPr>
          <w:ilvl w:val="0"/>
          <w:numId w:val="1"/>
        </w:numPr>
        <w:spacing w:before="100" w:beforeAutospacing="1" w:after="100" w:afterAutospacing="1" w:line="240" w:lineRule="auto"/>
        <w:rPr>
          <w:rFonts w:eastAsia="Times New Roman" w:cstheme="minorHAnsi"/>
          <w:sz w:val="24"/>
          <w:szCs w:val="24"/>
          <w:lang w:val="en-GB" w:eastAsia="en-GB"/>
        </w:rPr>
      </w:pPr>
      <w:r w:rsidRPr="00D86482">
        <w:rPr>
          <w:rFonts w:eastAsia="Times New Roman" w:cstheme="minorHAnsi"/>
          <w:sz w:val="24"/>
          <w:szCs w:val="24"/>
          <w:lang w:eastAsia="en-GB"/>
        </w:rPr>
        <w:t xml:space="preserve">Was kostet es, wenn Maßnahmen durchgeführt werden? Was kostet es, wenn keine Maßnahmen durchgeführt werden? </w:t>
      </w:r>
      <w:proofErr w:type="spellStart"/>
      <w:r w:rsidRPr="00D86482">
        <w:rPr>
          <w:rFonts w:eastAsia="Times New Roman" w:cstheme="minorHAnsi"/>
          <w:sz w:val="24"/>
          <w:szCs w:val="24"/>
          <w:lang w:val="en-GB" w:eastAsia="en-GB"/>
        </w:rPr>
        <w:t>Wem</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entstehen</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diese</w:t>
      </w:r>
      <w:proofErr w:type="spellEnd"/>
      <w:r w:rsidRPr="00D86482">
        <w:rPr>
          <w:rFonts w:eastAsia="Times New Roman" w:cstheme="minorHAnsi"/>
          <w:sz w:val="24"/>
          <w:szCs w:val="24"/>
          <w:lang w:val="en-GB" w:eastAsia="en-GB"/>
        </w:rPr>
        <w:t xml:space="preserve"> </w:t>
      </w:r>
      <w:proofErr w:type="spellStart"/>
      <w:r w:rsidRPr="00D86482">
        <w:rPr>
          <w:rFonts w:eastAsia="Times New Roman" w:cstheme="minorHAnsi"/>
          <w:sz w:val="24"/>
          <w:szCs w:val="24"/>
          <w:lang w:val="en-GB" w:eastAsia="en-GB"/>
        </w:rPr>
        <w:t>Kosten</w:t>
      </w:r>
      <w:proofErr w:type="spellEnd"/>
      <w:r w:rsidRPr="00D86482">
        <w:rPr>
          <w:rFonts w:eastAsia="Times New Roman" w:cstheme="minorHAnsi"/>
          <w:sz w:val="24"/>
          <w:szCs w:val="24"/>
          <w:lang w:val="en-GB" w:eastAsia="en-GB"/>
        </w:rPr>
        <w:t>?</w:t>
      </w:r>
    </w:p>
    <w:p w14:paraId="451B6250" w14:textId="77777777" w:rsidR="00D86482" w:rsidRPr="00D86482" w:rsidRDefault="00D86482">
      <w:pPr>
        <w:rPr>
          <w:rFonts w:eastAsia="Times New Roman" w:cstheme="minorHAnsi"/>
          <w:b/>
          <w:bCs/>
          <w:sz w:val="24"/>
          <w:szCs w:val="24"/>
          <w:lang w:val="en-GB" w:eastAsia="en-GB"/>
        </w:rPr>
      </w:pPr>
      <w:r w:rsidRPr="00D86482">
        <w:rPr>
          <w:rFonts w:eastAsia="Times New Roman" w:cstheme="minorHAnsi"/>
          <w:b/>
          <w:bCs/>
          <w:sz w:val="24"/>
          <w:szCs w:val="24"/>
          <w:lang w:val="en-GB" w:eastAsia="en-GB"/>
        </w:rPr>
        <w:br w:type="page"/>
      </w:r>
    </w:p>
    <w:p w14:paraId="603BD94F" w14:textId="0F4E2CDA" w:rsidR="00D86482" w:rsidRPr="00D86482" w:rsidRDefault="00D86482" w:rsidP="00D86482">
      <w:pPr>
        <w:spacing w:before="100" w:beforeAutospacing="1" w:after="100" w:afterAutospacing="1" w:line="240" w:lineRule="auto"/>
        <w:outlineLvl w:val="3"/>
        <w:rPr>
          <w:rFonts w:eastAsia="Times New Roman" w:cstheme="minorHAnsi"/>
          <w:b/>
          <w:bCs/>
          <w:sz w:val="24"/>
          <w:szCs w:val="24"/>
          <w:lang w:val="en-GB" w:eastAsia="en-GB"/>
        </w:rPr>
      </w:pPr>
      <w:proofErr w:type="spellStart"/>
      <w:r w:rsidRPr="00D86482">
        <w:rPr>
          <w:rFonts w:eastAsia="Times New Roman" w:cstheme="minorHAnsi"/>
          <w:b/>
          <w:bCs/>
          <w:sz w:val="24"/>
          <w:szCs w:val="24"/>
          <w:lang w:val="en-GB" w:eastAsia="en-GB"/>
        </w:rPr>
        <w:lastRenderedPageBreak/>
        <w:t>Risiko</w:t>
      </w:r>
      <w:proofErr w:type="spellEnd"/>
      <w:r w:rsidRPr="00D86482">
        <w:rPr>
          <w:rFonts w:eastAsia="Times New Roman" w:cstheme="minorHAnsi"/>
          <w:b/>
          <w:bCs/>
          <w:sz w:val="24"/>
          <w:szCs w:val="24"/>
          <w:lang w:val="en-GB" w:eastAsia="en-GB"/>
        </w:rPr>
        <w:t xml:space="preserve"> = </w:t>
      </w:r>
      <w:proofErr w:type="spellStart"/>
      <w:r w:rsidRPr="00D86482">
        <w:rPr>
          <w:rFonts w:eastAsia="Times New Roman" w:cstheme="minorHAnsi"/>
          <w:b/>
          <w:bCs/>
          <w:sz w:val="24"/>
          <w:szCs w:val="24"/>
          <w:lang w:val="en-GB" w:eastAsia="en-GB"/>
        </w:rPr>
        <w:t>Auswirkung</w:t>
      </w:r>
      <w:proofErr w:type="spellEnd"/>
      <w:r w:rsidRPr="00D86482">
        <w:rPr>
          <w:rFonts w:eastAsia="Times New Roman" w:cstheme="minorHAnsi"/>
          <w:b/>
          <w:bCs/>
          <w:sz w:val="24"/>
          <w:szCs w:val="24"/>
          <w:lang w:val="en-GB" w:eastAsia="en-GB"/>
        </w:rPr>
        <w:t xml:space="preserve"> x </w:t>
      </w:r>
      <w:proofErr w:type="spellStart"/>
      <w:r w:rsidRPr="00D86482">
        <w:rPr>
          <w:rFonts w:eastAsia="Times New Roman" w:cstheme="minorHAnsi"/>
          <w:b/>
          <w:bCs/>
          <w:sz w:val="24"/>
          <w:szCs w:val="24"/>
          <w:lang w:val="en-GB" w:eastAsia="en-GB"/>
        </w:rPr>
        <w:t>Eintrittswahrscheinlichkeit</w:t>
      </w:r>
      <w:proofErr w:type="spellEnd"/>
    </w:p>
    <w:p w14:paraId="730CA35B" w14:textId="02E781F1" w:rsidR="00D86482" w:rsidRPr="00D86482" w:rsidRDefault="00D86482" w:rsidP="00D86482">
      <w:pPr>
        <w:spacing w:after="0" w:line="240" w:lineRule="auto"/>
        <w:rPr>
          <w:rFonts w:ascii="Times New Roman" w:eastAsia="Times New Roman" w:hAnsi="Times New Roman" w:cs="Times New Roman"/>
          <w:sz w:val="24"/>
          <w:szCs w:val="24"/>
          <w:lang w:val="en-GB" w:eastAsia="en-GB"/>
        </w:rPr>
      </w:pPr>
      <w:r w:rsidRPr="00D86482">
        <w:rPr>
          <w:rFonts w:ascii="Times New Roman" w:eastAsia="Times New Roman" w:hAnsi="Times New Roman" w:cs="Times New Roman"/>
          <w:noProof/>
          <w:sz w:val="24"/>
          <w:szCs w:val="24"/>
          <w:lang w:val="en-GB" w:eastAsia="en-GB"/>
        </w:rPr>
        <w:drawing>
          <wp:inline distT="0" distB="0" distL="0" distR="0" wp14:anchorId="1D74840F" wp14:editId="5498BF16">
            <wp:extent cx="4000500" cy="30022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1D0F3107" w14:textId="57E08E05" w:rsidR="00D86482" w:rsidRDefault="00D86482" w:rsidP="00D86482">
      <w:pPr>
        <w:spacing w:after="0" w:line="240" w:lineRule="auto"/>
      </w:pPr>
    </w:p>
    <w:sectPr w:rsidR="00D864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7303C" w14:textId="77777777" w:rsidR="00EB2A7D" w:rsidRDefault="00EB2A7D" w:rsidP="00A0505A">
      <w:pPr>
        <w:spacing w:after="0" w:line="240" w:lineRule="auto"/>
      </w:pPr>
      <w:r>
        <w:separator/>
      </w:r>
    </w:p>
  </w:endnote>
  <w:endnote w:type="continuationSeparator" w:id="0">
    <w:p w14:paraId="3B72728D" w14:textId="77777777" w:rsidR="00EB2A7D" w:rsidRDefault="00EB2A7D" w:rsidP="00A0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E7F08" w14:textId="77777777" w:rsidR="00C541F7" w:rsidRDefault="00C541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F899D" w14:textId="77777777" w:rsidR="00A0505A" w:rsidRDefault="00A0505A" w:rsidP="00A0505A">
    <w:pPr>
      <w:pStyle w:val="Fuzeile"/>
      <w:ind w:left="3960"/>
      <w:jc w:val="right"/>
    </w:pPr>
    <w:r>
      <w:t xml:space="preserve">Seite </w:t>
    </w:r>
    <w:r>
      <w:fldChar w:fldCharType="begin"/>
    </w:r>
    <w:r>
      <w:instrText xml:space="preserve"> PAGE   \* MERGEFORMAT </w:instrText>
    </w:r>
    <w:r>
      <w:fldChar w:fldCharType="separate"/>
    </w:r>
    <w:r>
      <w:rPr>
        <w:noProof/>
      </w:rPr>
      <w:t>1</w:t>
    </w:r>
    <w:r>
      <w:fldChar w:fldCharType="end"/>
    </w:r>
    <w:r>
      <w:t xml:space="preserve"> von</w:t>
    </w:r>
    <w:r w:rsidR="00403B56">
      <w:t xml:space="preserve"> </w:t>
    </w:r>
    <w:r w:rsidR="008A14C9">
      <w:rPr>
        <w:noProof/>
      </w:rPr>
      <w:fldChar w:fldCharType="begin"/>
    </w:r>
    <w:r w:rsidR="008A14C9">
      <w:rPr>
        <w:noProof/>
      </w:rPr>
      <w:instrText xml:space="preserve"> NUMPAGES   \* MERGEFORMAT </w:instrText>
    </w:r>
    <w:r w:rsidR="008A14C9">
      <w:rPr>
        <w:noProof/>
      </w:rPr>
      <w:fldChar w:fldCharType="separate"/>
    </w:r>
    <w:r>
      <w:rPr>
        <w:noProof/>
      </w:rPr>
      <w:t>1</w:t>
    </w:r>
    <w:r w:rsidR="008A14C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9404E" w14:textId="77777777" w:rsidR="00C541F7" w:rsidRDefault="00C541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047EF" w14:textId="77777777" w:rsidR="00EB2A7D" w:rsidRDefault="00EB2A7D" w:rsidP="00A0505A">
      <w:pPr>
        <w:spacing w:after="0" w:line="240" w:lineRule="auto"/>
      </w:pPr>
      <w:r>
        <w:separator/>
      </w:r>
    </w:p>
  </w:footnote>
  <w:footnote w:type="continuationSeparator" w:id="0">
    <w:p w14:paraId="2C38A721" w14:textId="77777777" w:rsidR="00EB2A7D" w:rsidRDefault="00EB2A7D" w:rsidP="00A0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74E0" w14:textId="77777777" w:rsidR="00C541F7" w:rsidRDefault="00C541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6A8D" w14:textId="67B1A351" w:rsidR="00A0505A" w:rsidRPr="00A0505A" w:rsidRDefault="00A0505A">
    <w:pPr>
      <w:pStyle w:val="Kopfzeile"/>
      <w:rPr>
        <w:lang w:val="de-DE"/>
      </w:rPr>
    </w:pPr>
    <w:r>
      <w:rPr>
        <w:lang w:val="de-DE"/>
      </w:rPr>
      <w:fldChar w:fldCharType="begin"/>
    </w:r>
    <w:r>
      <w:rPr>
        <w:lang w:val="de-DE"/>
      </w:rPr>
      <w:instrText xml:space="preserve"> TIME \@ "dd.MM.yyyy" </w:instrText>
    </w:r>
    <w:r>
      <w:rPr>
        <w:lang w:val="de-DE"/>
      </w:rPr>
      <w:fldChar w:fldCharType="separate"/>
    </w:r>
    <w:r w:rsidR="00C541F7">
      <w:rPr>
        <w:noProof/>
        <w:lang w:val="de-DE"/>
      </w:rPr>
      <w:t>05.04.2020</w:t>
    </w:r>
    <w:r>
      <w:rPr>
        <w:lang w:val="de-DE"/>
      </w:rPr>
      <w:fldChar w:fldCharType="end"/>
    </w:r>
    <w:r w:rsidRPr="00A0505A">
      <w:rPr>
        <w:lang w:val="de-DE"/>
      </w:rPr>
      <w:ptab w:relativeTo="margin" w:alignment="center" w:leader="none"/>
    </w:r>
    <w:r w:rsidR="00D86482">
      <w:rPr>
        <w:lang w:val="de-DE"/>
      </w:rPr>
      <w:t>MIS</w:t>
    </w:r>
    <w:r w:rsidRPr="00A0505A">
      <w:rPr>
        <w:lang w:val="de-DE"/>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3C55A" w14:textId="77777777" w:rsidR="00C541F7" w:rsidRDefault="00C541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215CB"/>
    <w:multiLevelType w:val="multilevel"/>
    <w:tmpl w:val="68AA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82"/>
    <w:rsid w:val="003A7E13"/>
    <w:rsid w:val="00403B56"/>
    <w:rsid w:val="004F6817"/>
    <w:rsid w:val="006B2894"/>
    <w:rsid w:val="008A14C9"/>
    <w:rsid w:val="00A0505A"/>
    <w:rsid w:val="00C541F7"/>
    <w:rsid w:val="00D86482"/>
    <w:rsid w:val="00EB2A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F06"/>
  <w15:chartTrackingRefBased/>
  <w15:docId w15:val="{CCFEF1A1-4261-4341-AC1D-FB4D3E91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64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berschrift4">
    <w:name w:val="heading 4"/>
    <w:basedOn w:val="Standard"/>
    <w:link w:val="berschrift4Zchn"/>
    <w:uiPriority w:val="9"/>
    <w:qFormat/>
    <w:rsid w:val="00D86482"/>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50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505A"/>
  </w:style>
  <w:style w:type="paragraph" w:styleId="Fuzeile">
    <w:name w:val="footer"/>
    <w:basedOn w:val="Standard"/>
    <w:link w:val="FuzeileZchn"/>
    <w:uiPriority w:val="99"/>
    <w:unhideWhenUsed/>
    <w:rsid w:val="00A050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505A"/>
  </w:style>
  <w:style w:type="character" w:customStyle="1" w:styleId="berschrift1Zchn">
    <w:name w:val="Überschrift 1 Zchn"/>
    <w:basedOn w:val="Absatz-Standardschriftart"/>
    <w:link w:val="berschrift1"/>
    <w:uiPriority w:val="9"/>
    <w:rsid w:val="00D86482"/>
    <w:rPr>
      <w:rFonts w:ascii="Times New Roman" w:eastAsia="Times New Roman" w:hAnsi="Times New Roman" w:cs="Times New Roman"/>
      <w:b/>
      <w:bCs/>
      <w:kern w:val="36"/>
      <w:sz w:val="48"/>
      <w:szCs w:val="48"/>
      <w:lang w:val="en-GB" w:eastAsia="en-GB"/>
    </w:rPr>
  </w:style>
  <w:style w:type="character" w:customStyle="1" w:styleId="berschrift4Zchn">
    <w:name w:val="Überschrift 4 Zchn"/>
    <w:basedOn w:val="Absatz-Standardschriftart"/>
    <w:link w:val="berschrift4"/>
    <w:uiPriority w:val="9"/>
    <w:rsid w:val="00D86482"/>
    <w:rPr>
      <w:rFonts w:ascii="Times New Roman" w:eastAsia="Times New Roman" w:hAnsi="Times New Roman" w:cs="Times New Roman"/>
      <w:b/>
      <w:bCs/>
      <w:sz w:val="24"/>
      <w:szCs w:val="24"/>
      <w:lang w:val="en-GB" w:eastAsia="en-GB"/>
    </w:rPr>
  </w:style>
  <w:style w:type="paragraph" w:styleId="StandardWeb">
    <w:name w:val="Normal (Web)"/>
    <w:basedOn w:val="Standard"/>
    <w:uiPriority w:val="99"/>
    <w:semiHidden/>
    <w:unhideWhenUsed/>
    <w:rsid w:val="00D864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Absatz-Standardschriftart"/>
    <w:uiPriority w:val="99"/>
    <w:semiHidden/>
    <w:unhideWhenUsed/>
    <w:rsid w:val="00D86482"/>
    <w:rPr>
      <w:color w:val="0000FF"/>
      <w:u w:val="single"/>
    </w:rPr>
  </w:style>
  <w:style w:type="character" w:customStyle="1" w:styleId="instancename">
    <w:name w:val="instancename"/>
    <w:basedOn w:val="Absatz-Standardschriftart"/>
    <w:rsid w:val="00D8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097627">
      <w:bodyDiv w:val="1"/>
      <w:marLeft w:val="0"/>
      <w:marRight w:val="0"/>
      <w:marTop w:val="0"/>
      <w:marBottom w:val="0"/>
      <w:divBdr>
        <w:top w:val="none" w:sz="0" w:space="0" w:color="auto"/>
        <w:left w:val="none" w:sz="0" w:space="0" w:color="auto"/>
        <w:bottom w:val="none" w:sz="0" w:space="0" w:color="auto"/>
        <w:right w:val="none" w:sz="0" w:space="0" w:color="auto"/>
      </w:divBdr>
      <w:divsChild>
        <w:div w:id="15229518">
          <w:marLeft w:val="0"/>
          <w:marRight w:val="0"/>
          <w:marTop w:val="0"/>
          <w:marBottom w:val="0"/>
          <w:divBdr>
            <w:top w:val="none" w:sz="0" w:space="0" w:color="auto"/>
            <w:left w:val="none" w:sz="0" w:space="0" w:color="auto"/>
            <w:bottom w:val="none" w:sz="0" w:space="0" w:color="auto"/>
            <w:right w:val="none" w:sz="0" w:space="0" w:color="auto"/>
          </w:divBdr>
        </w:div>
        <w:div w:id="178009976">
          <w:marLeft w:val="0"/>
          <w:marRight w:val="0"/>
          <w:marTop w:val="0"/>
          <w:marBottom w:val="0"/>
          <w:divBdr>
            <w:top w:val="none" w:sz="0" w:space="0" w:color="auto"/>
            <w:left w:val="none" w:sz="0" w:space="0" w:color="auto"/>
            <w:bottom w:val="none" w:sz="0" w:space="0" w:color="auto"/>
            <w:right w:val="none" w:sz="0" w:space="0" w:color="auto"/>
          </w:divBdr>
          <w:divsChild>
            <w:div w:id="11133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kritis.bund.de/SubSites/Kritis/DE/Publikationen/Sektorspezifisch/Gesundheit/Risikoanalyse%20Krankenhaus-IT%20(Langfassung).html"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at%20Eck\Documents\Benutzerdefinierte%20Office-Vorlagen\Schu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928B1350-987E-4208-A36F-D551784C4571}"/>
</file>

<file path=customXml/itemProps2.xml><?xml version="1.0" encoding="utf-8"?>
<ds:datastoreItem xmlns:ds="http://schemas.openxmlformats.org/officeDocument/2006/customXml" ds:itemID="{5D794A49-4412-4334-ABC6-1DE4FFEDDE84}"/>
</file>

<file path=customXml/itemProps3.xml><?xml version="1.0" encoding="utf-8"?>
<ds:datastoreItem xmlns:ds="http://schemas.openxmlformats.org/officeDocument/2006/customXml" ds:itemID="{502528FA-A3FE-44DB-83D6-DB607A3B2C65}"/>
</file>

<file path=docProps/app.xml><?xml version="1.0" encoding="utf-8"?>
<Properties xmlns="http://schemas.openxmlformats.org/officeDocument/2006/extended-properties" xmlns:vt="http://schemas.openxmlformats.org/officeDocument/2006/docPropsVTypes">
  <Template>Schule.dotx</Template>
  <TotalTime>0</TotalTime>
  <Pages>2</Pages>
  <Words>387</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Eck</dc:creator>
  <cp:keywords/>
  <dc:description/>
  <cp:lastModifiedBy>Kat Eck</cp:lastModifiedBy>
  <cp:revision>2</cp:revision>
  <dcterms:created xsi:type="dcterms:W3CDTF">2020-04-04T14:18:00Z</dcterms:created>
  <dcterms:modified xsi:type="dcterms:W3CDTF">2020-04-05T21:39:00Z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