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安心桥接口文档-问题汇总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5、“血压”相关接口未给出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6、“我的”页面，所有操作入口点击后都出现了”系统异常“的问题，导致无法设置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656080" cy="253936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im/AppData/Roaming/JisuOffice/ETemp/42380_10765448/fImage3747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540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8、吃药提醒，设置接口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‘/api/medicine/setup’,设置提醒提示成功后，查询到的吃药提醒仍未改变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940560" cy="192087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im/AppData/Roaming/JisuOffice/ETemp/42380_10765448/fImage194361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92150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9、吃药提醒，时间段设置接口，保存时，返回“2”是什么问题？/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01875" cy="27432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im/AppData/Roaming/JisuOffice/ETemp/42380_10765448/fImage80821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743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96110" cy="119126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im/AppData/Roaming/JisuOffice/ETemp/42380_10765448/fImage312618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191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4761141.png"></Relationship><Relationship Id="rId6" Type="http://schemas.openxmlformats.org/officeDocument/2006/relationships/image" Target="media/fImage194361541.png"></Relationship><Relationship Id="rId7" Type="http://schemas.openxmlformats.org/officeDocument/2006/relationships/image" Target="media/fImage80821741.png"></Relationship><Relationship Id="rId8" Type="http://schemas.openxmlformats.org/officeDocument/2006/relationships/image" Target="media/fImage3126188467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</dc:creator>
  <cp:lastModifiedBy/>
</cp:coreProperties>
</file>