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前端优化</w:t>
      </w:r>
    </w:p>
    <w:p/>
    <w:p>
      <w:pPr>
        <w:rPr>
          <w:rFonts w:hint="eastAsia"/>
        </w:rPr>
      </w:pPr>
      <w:r>
        <w:rPr>
          <w:rFonts w:hint="eastAsia"/>
        </w:rPr>
        <w:t>页面的测速指标可以大致概括为： 白屏时间，首屏时间，可交互时间。</w:t>
      </w:r>
    </w:p>
    <w:p>
      <w:pPr>
        <w:rPr>
          <w:rFonts w:hint="eastAsia"/>
        </w:rPr>
      </w:pPr>
      <w:r>
        <w:rPr>
          <w:rFonts w:hint="eastAsia"/>
        </w:rPr>
        <w:t>window.performance是w3c提供的用来测量网页和Web应用程序的性能api。其中performance timing提供了延时相关的性能信息，可以高精度测量网站性能。timing的整体结构如下图所示: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3675" cy="2604135"/>
            <wp:effectExtent l="0" t="0" r="9525" b="12065"/>
            <wp:docPr id="3" name="图片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0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白屏时间=页面开始展示的时间点(PerformanceTiming.domLoading)-开始请求时间点(PerformanceTiming.navigationStart)</w:t>
      </w:r>
    </w:p>
    <w:p>
      <w:pPr>
        <w:rPr>
          <w:rFonts w:hint="eastAsia"/>
        </w:rPr>
      </w:pPr>
      <w:r>
        <w:rPr>
          <w:rFonts w:hint="eastAsia"/>
        </w:rPr>
        <w:t>首屏时间=首屏内容渲染结束时间点(视业务具体情况而定)-开始请求时间点(PerformanceTiming.navigationStart)</w:t>
      </w:r>
    </w:p>
    <w:p>
      <w:pPr>
        <w:rPr>
          <w:rFonts w:hint="eastAsia"/>
        </w:rPr>
      </w:pPr>
      <w:r>
        <w:rPr>
          <w:rFonts w:hint="eastAsia"/>
        </w:rPr>
        <w:t>可交互时间=用户可以正常进行事件输入时间点（PerformanceTIming.domInteractive）-开始请求时间点(PerformanceTiming.navigationStart)</w:t>
      </w:r>
    </w:p>
    <w:p>
      <w:pPr>
        <w:rPr>
          <w:rFonts w:hint="eastAsia"/>
        </w:rPr>
      </w:pPr>
    </w:p>
    <w:p/>
    <w:p>
      <w:r>
        <w:t>优化结果 = 加载速度提升 + 渲染性能提升</w:t>
      </w:r>
    </w:p>
    <w:p/>
    <w:p>
      <w:pPr>
        <w:rPr>
          <w:rFonts w:hint="eastAsia"/>
        </w:rPr>
      </w:pPr>
      <w:r>
        <w:rPr>
          <w:rFonts w:hint="eastAsia"/>
        </w:rPr>
        <w:t>首次内容绘制(屏时间) = 浏览器将第一个 DOM(任何文本/图像/画布/SVG等) 渲染到屏幕的时间  = window.performance.getEntriesByType('paint')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在代码中查看 paint 性能：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observer = new PerformanceObserver((list) =&gt; {</w:t>
      </w:r>
    </w:p>
    <w:p>
      <w:pPr>
        <w:rPr>
          <w:rFonts w:hint="eastAsia"/>
        </w:rPr>
      </w:pPr>
      <w:r>
        <w:rPr>
          <w:rFonts w:hint="eastAsia"/>
        </w:rPr>
        <w:t xml:space="preserve">  for (const entry of list.getEntries()) {</w:t>
      </w:r>
    </w:p>
    <w:p>
      <w:pPr>
        <w:rPr>
          <w:rFonts w:hint="eastAsia"/>
        </w:rPr>
      </w:pPr>
      <w:r>
        <w:rPr>
          <w:rFonts w:hint="eastAsia"/>
        </w:rPr>
        <w:t xml:space="preserve">    // `entry` is a PerformanceEntry instance.</w:t>
      </w:r>
    </w:p>
    <w:p>
      <w:pPr>
        <w:rPr>
          <w:rFonts w:hint="eastAsia"/>
        </w:rPr>
      </w:pPr>
      <w:r>
        <w:rPr>
          <w:rFonts w:hint="eastAsia"/>
        </w:rPr>
        <w:t xml:space="preserve">    console.log(entry.entryType);</w:t>
      </w:r>
    </w:p>
    <w:p>
      <w:pPr>
        <w:rPr>
          <w:rFonts w:hint="eastAsia"/>
        </w:rPr>
      </w:pPr>
      <w:r>
        <w:rPr>
          <w:rFonts w:hint="eastAsia"/>
        </w:rPr>
        <w:t xml:space="preserve">    console.log(entry.startTime);</w:t>
      </w:r>
    </w:p>
    <w:p>
      <w:pPr>
        <w:rPr>
          <w:rFonts w:hint="eastAsia"/>
        </w:rPr>
      </w:pPr>
      <w:r>
        <w:rPr>
          <w:rFonts w:hint="eastAsia"/>
        </w:rPr>
        <w:t xml:space="preserve">    console.log(entry.duration);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register observer for long task notifications</w:t>
      </w:r>
    </w:p>
    <w:p>
      <w:r>
        <w:rPr>
          <w:rFonts w:hint="eastAsia"/>
        </w:rPr>
        <w:t>observer.observe({entryTypes: ["paint"]});</w:t>
      </w:r>
    </w:p>
    <w:p/>
    <w:p>
      <w:r>
        <w:rPr>
          <w:rFonts w:hint="default"/>
        </w:rPr>
        <w:t>本地开发时性能的测量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"https://developers.google.com/web/tools/lighthouse/?spm=a2c4e.11153940.blogcont598162.19.f3415522i91RgI" </w:instrText>
      </w:r>
      <w:r>
        <w:rPr>
          <w:rFonts w:hint="default"/>
        </w:rPr>
        <w:fldChar w:fldCharType="separate"/>
      </w:r>
      <w:r>
        <w:rPr>
          <w:rFonts w:hint="default"/>
        </w:rPr>
        <w:t>Lighthouse</w:t>
      </w:r>
      <w:r>
        <w:rPr>
          <w:rFonts w:hint="default"/>
        </w:rPr>
        <w:fldChar w:fldCharType="end"/>
      </w:r>
      <w:r>
        <w:rPr>
          <w:rFonts w:hint="default"/>
        </w:rPr>
        <w:t> 和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"https://www.webpagetest.org/?spm=a2c4e.11153940.blogcont598162.20.f3415522i91RgI" </w:instrText>
      </w:r>
      <w:r>
        <w:rPr>
          <w:rFonts w:hint="default"/>
        </w:rPr>
        <w:fldChar w:fldCharType="separate"/>
      </w:r>
      <w:r>
        <w:rPr>
          <w:rFonts w:hint="default"/>
        </w:rPr>
        <w:t>Web Page Test</w:t>
      </w:r>
      <w:r>
        <w:rPr>
          <w:rFonts w:hint="default"/>
        </w:rPr>
        <w:fldChar w:fldCharType="end"/>
      </w:r>
      <w:r>
        <w:rPr>
          <w:rFonts w:hint="default"/>
        </w:rPr>
        <w:t> 为我们本地开发提供了非常好的性能测试工具，而且对于我们前面提到的各项测量标准都有较好的支持。但是，这些工具不能在用户的机器上运行，所以它们不能反映用户真实的用户体验。</w:t>
      </w:r>
    </w:p>
    <w:p>
      <w:pPr>
        <w:rPr>
          <w:rFonts w:hint="default"/>
        </w:rPr>
      </w:pPr>
      <w:r>
        <w:rPr>
          <w:rFonts w:hint="default"/>
        </w:rPr>
        <w:t>用户设备中性能的测量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320" w:afterAutospacing="0" w:line="25" w:lineRule="atLeast"/>
        <w:ind w:left="0" w:right="0" w:firstLine="0"/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load 事件与 DOMContentLoaded 事件</w:t>
      </w:r>
    </w:p>
    <w:p>
      <w:r>
        <w:rPr>
          <w:lang w:eastAsia="zh-CN"/>
        </w:rPr>
        <w:t>单纯地用 load 事件或者 DOMContentLoaded 事件来衡量页面性能，并不能很好地反馈出站在用户角度的页面性能。</w:t>
      </w:r>
    </w:p>
    <w:p/>
    <w:p/>
    <w:p>
      <w:r>
        <w:rPr>
          <w:rFonts w:hint="default"/>
        </w:rPr>
        <w:t>当初始的 HTML 文档被完全加载和解析完成之后，DOMContentLoaded 事件被触发，而无需等待样式表、图像和子框架的完成加载。</w:t>
      </w:r>
    </w:p>
    <w:p>
      <w:r>
        <w:rPr>
          <w:rFonts w:hint="default"/>
        </w:rPr>
        <w:t>当页面资源及其依赖资源已完成加载时，将触发load事件。当 onload 事件触发时，页面上所有的DOM，样式表，脚本，图片都已经加载完成了。</w:t>
      </w:r>
    </w:p>
    <w:p/>
    <w:p/>
    <w:p>
      <w:r>
        <w:t>前端优化</w:t>
      </w:r>
    </w:p>
    <w:p/>
    <w:p>
      <w:r>
        <w:t>在前端优化时, 特别是前端性能监控时总需要一些标准来评判, 而不总用速度快,时间短来简要概述.</w:t>
      </w:r>
    </w:p>
    <w:p>
      <w:r>
        <w:t>有时评测指标是有一些前提的,比如 用户数量, 系统开销 在一</w:t>
      </w:r>
    </w:p>
    <w:p>
      <w:pPr>
        <w:rPr/>
      </w:pPr>
      <w:r>
        <w:rPr>
          <w:lang w:eastAsia="zh-CN"/>
        </w:rPr>
        <w:t>主要性能指标:</w:t>
      </w:r>
      <w:r>
        <w:rPr>
          <w:rFonts w:hint="default"/>
          <w:lang w:eastAsia="zh-CN"/>
        </w:rPr>
        <w:t>白屏时间、首屏时间、</w:t>
      </w:r>
      <w:bookmarkStart w:id="0" w:name="_GoBack"/>
      <w:bookmarkEnd w:id="0"/>
      <w:r>
        <w:rPr>
          <w:rFonts w:hint="default"/>
          <w:lang w:eastAsia="zh-CN"/>
        </w:rPr>
        <w:t>资源加载完成时间、网页加载完成时间 </w:t>
      </w:r>
    </w:p>
    <w:p/>
    <w:p>
      <w:r>
        <w:t>比如一些指标:</w:t>
      </w:r>
    </w:p>
    <w:p>
      <w:pPr>
        <w:numPr>
          <w:ilvl w:val="0"/>
          <w:numId w:val="1"/>
        </w:numPr>
      </w:pPr>
      <w:r>
        <w:t>响应时间: 从用户角度, 2s流畅, 5s 可用, 10s 较慢</w:t>
      </w:r>
    </w:p>
    <w:p>
      <w:pPr>
        <w:numPr>
          <w:ilvl w:val="0"/>
          <w:numId w:val="1"/>
        </w:numPr>
      </w:pPr>
      <w:r>
        <w:t>吞吐量: 硬盘IO, 网格IO, CPU IO, 服务器处理能力, 客户端打开页面数量</w:t>
      </w:r>
    </w:p>
    <w:p>
      <w:pPr>
        <w:numPr>
          <w:ilvl w:val="0"/>
          <w:numId w:val="1"/>
        </w:numPr>
      </w:pPr>
      <w:r>
        <w:t>事务处理能力: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关注点:</w:t>
      </w:r>
    </w:p>
    <w:p>
      <w:pPr>
        <w:widowControl w:val="0"/>
        <w:numPr>
          <w:ilvl w:val="0"/>
          <w:numId w:val="2"/>
        </w:numPr>
        <w:jc w:val="both"/>
      </w:pPr>
      <w:r>
        <w:t>响应时间的快慢, 服务器的处理速度</w:t>
      </w:r>
    </w:p>
    <w:p>
      <w:pPr>
        <w:widowControl w:val="0"/>
        <w:numPr>
          <w:ilvl w:val="0"/>
          <w:numId w:val="2"/>
        </w:numPr>
        <w:jc w:val="both"/>
      </w:pPr>
      <w:r>
        <w:t>服务端使用情况</w:t>
      </w:r>
    </w:p>
    <w:p>
      <w:pPr>
        <w:widowControl w:val="0"/>
        <w:numPr>
          <w:ilvl w:val="0"/>
          <w:numId w:val="2"/>
        </w:numPr>
        <w:jc w:val="both"/>
      </w:pPr>
      <w:r>
        <w:t>数据库使用情况</w:t>
      </w:r>
    </w:p>
    <w:p>
      <w:pPr>
        <w:widowControl w:val="0"/>
        <w:numPr>
          <w:ilvl w:val="0"/>
          <w:numId w:val="2"/>
        </w:numPr>
        <w:jc w:val="both"/>
      </w:pPr>
      <w:r>
        <w:t>最大用户访问数量</w:t>
      </w:r>
    </w:p>
    <w:p>
      <w:pPr>
        <w:widowControl w:val="0"/>
        <w:numPr>
          <w:ilvl w:val="0"/>
          <w:numId w:val="2"/>
        </w:numPr>
        <w:jc w:val="both"/>
      </w:pPr>
      <w:r>
        <w:t>同时处理最大业务数量</w:t>
      </w:r>
    </w:p>
    <w:p>
      <w:pPr>
        <w:widowControl w:val="0"/>
        <w:numPr>
          <w:ilvl w:val="0"/>
          <w:numId w:val="2"/>
        </w:numPr>
        <w:jc w:val="both"/>
      </w:pPr>
      <w:r>
        <w:t>考察系统能否支撑7*24时小时运转</w:t>
      </w:r>
    </w:p>
    <w:p>
      <w:pPr>
        <w:widowControl w:val="0"/>
        <w:numPr>
          <w:ilvl w:val="0"/>
          <w:numId w:val="2"/>
        </w:numPr>
        <w:jc w:val="both"/>
      </w:pPr>
      <w:r>
        <w:t>内存资源/线程资源的能否正常回收</w:t>
      </w:r>
    </w:p>
    <w:p>
      <w:pPr>
        <w:widowControl w:val="0"/>
        <w:numPr>
          <w:ilvl w:val="0"/>
          <w:numId w:val="2"/>
        </w:numPr>
        <w:jc w:val="both"/>
      </w:pPr>
      <w:r>
        <w:t>代码,算法, sql 语句设计是否合理</w:t>
      </w:r>
    </w:p>
    <w:p>
      <w:pPr>
        <w:widowControl w:val="0"/>
        <w:numPr>
          <w:ilvl w:val="0"/>
          <w:numId w:val="2"/>
        </w:numPr>
        <w:jc w:val="both"/>
      </w:pPr>
      <w:r>
        <w:t>整个系统的稳定性, 可恢复性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测试工具:</w:t>
      </w:r>
    </w:p>
    <w:p>
      <w:pPr>
        <w:widowControl w:val="0"/>
        <w:numPr>
          <w:numId w:val="0"/>
        </w:numPr>
        <w:jc w:val="both"/>
      </w:pPr>
      <w:r>
        <w:t>1. 基于</w:t>
      </w:r>
    </w:p>
    <w:p>
      <w:pPr>
        <w:widowControl w:val="0"/>
        <w:numPr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6164A"/>
    <w:multiLevelType w:val="singleLevel"/>
    <w:tmpl w:val="5CE6164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CE636BD"/>
    <w:multiLevelType w:val="singleLevel"/>
    <w:tmpl w:val="5CE636B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7EA6D5"/>
    <w:rsid w:val="0CEBBD74"/>
    <w:rsid w:val="0FFEA5DC"/>
    <w:rsid w:val="19C74139"/>
    <w:rsid w:val="1EFFEC37"/>
    <w:rsid w:val="237744A6"/>
    <w:rsid w:val="2EF9E02E"/>
    <w:rsid w:val="2FBAEA8E"/>
    <w:rsid w:val="33E74905"/>
    <w:rsid w:val="36FD40DC"/>
    <w:rsid w:val="377BF8DC"/>
    <w:rsid w:val="377F8456"/>
    <w:rsid w:val="379F399C"/>
    <w:rsid w:val="37EE0255"/>
    <w:rsid w:val="3BFB0037"/>
    <w:rsid w:val="3DCF9A03"/>
    <w:rsid w:val="3DFFB3BD"/>
    <w:rsid w:val="3E3F61C2"/>
    <w:rsid w:val="3EFFA5B1"/>
    <w:rsid w:val="3F176DF5"/>
    <w:rsid w:val="3F779E88"/>
    <w:rsid w:val="3F9A9AC5"/>
    <w:rsid w:val="3FDB35A9"/>
    <w:rsid w:val="43AD83DC"/>
    <w:rsid w:val="43FF2C7B"/>
    <w:rsid w:val="49F75DB9"/>
    <w:rsid w:val="49F907A9"/>
    <w:rsid w:val="4CFBA3BB"/>
    <w:rsid w:val="4DDF4EBF"/>
    <w:rsid w:val="4FDEA4B7"/>
    <w:rsid w:val="559BC8D2"/>
    <w:rsid w:val="577B115D"/>
    <w:rsid w:val="57EF485B"/>
    <w:rsid w:val="59FFB912"/>
    <w:rsid w:val="5CF3E76E"/>
    <w:rsid w:val="5D7EA6D5"/>
    <w:rsid w:val="5DFEC3FE"/>
    <w:rsid w:val="5EDF3B1A"/>
    <w:rsid w:val="5F3EC73C"/>
    <w:rsid w:val="5F6B5C0C"/>
    <w:rsid w:val="5FFF1D20"/>
    <w:rsid w:val="63FDC166"/>
    <w:rsid w:val="66FDBA4C"/>
    <w:rsid w:val="677F215D"/>
    <w:rsid w:val="67FF8C60"/>
    <w:rsid w:val="6ACF0F6A"/>
    <w:rsid w:val="6AF799C8"/>
    <w:rsid w:val="6E7E5CD0"/>
    <w:rsid w:val="6FBB7C63"/>
    <w:rsid w:val="6FDA2BF2"/>
    <w:rsid w:val="72079954"/>
    <w:rsid w:val="736E6035"/>
    <w:rsid w:val="75452075"/>
    <w:rsid w:val="75BF2808"/>
    <w:rsid w:val="75FD1142"/>
    <w:rsid w:val="76FB042D"/>
    <w:rsid w:val="776BE6D7"/>
    <w:rsid w:val="77BFD92A"/>
    <w:rsid w:val="77E870E3"/>
    <w:rsid w:val="77ED1F7C"/>
    <w:rsid w:val="77F677FC"/>
    <w:rsid w:val="793F9386"/>
    <w:rsid w:val="7AEF376B"/>
    <w:rsid w:val="7AEF7A41"/>
    <w:rsid w:val="7B6A6460"/>
    <w:rsid w:val="7BEF4EA5"/>
    <w:rsid w:val="7BF7D515"/>
    <w:rsid w:val="7CCFA8CA"/>
    <w:rsid w:val="7D7A1D6F"/>
    <w:rsid w:val="7D7F7B07"/>
    <w:rsid w:val="7D9F1F12"/>
    <w:rsid w:val="7DB7422A"/>
    <w:rsid w:val="7DDE9981"/>
    <w:rsid w:val="7DFB74EC"/>
    <w:rsid w:val="7DFD843A"/>
    <w:rsid w:val="7E9F60C8"/>
    <w:rsid w:val="7F1F9B46"/>
    <w:rsid w:val="7F619601"/>
    <w:rsid w:val="7F664291"/>
    <w:rsid w:val="7FA41DA5"/>
    <w:rsid w:val="7FBEB072"/>
    <w:rsid w:val="7FDCC568"/>
    <w:rsid w:val="7FE7DB52"/>
    <w:rsid w:val="7FEF326C"/>
    <w:rsid w:val="7FF7747E"/>
    <w:rsid w:val="7FFD46BA"/>
    <w:rsid w:val="7FFE7ABA"/>
    <w:rsid w:val="8C164B87"/>
    <w:rsid w:val="937E365B"/>
    <w:rsid w:val="9A7ADF81"/>
    <w:rsid w:val="9E9FF9CB"/>
    <w:rsid w:val="9FC71385"/>
    <w:rsid w:val="A4EF7CE5"/>
    <w:rsid w:val="A9FE1DB6"/>
    <w:rsid w:val="AEBFC4AA"/>
    <w:rsid w:val="AFD78628"/>
    <w:rsid w:val="AFFB2E7B"/>
    <w:rsid w:val="AFFF02D7"/>
    <w:rsid w:val="B1AD6564"/>
    <w:rsid w:val="B27F04AB"/>
    <w:rsid w:val="B5730DB0"/>
    <w:rsid w:val="B6FBEF93"/>
    <w:rsid w:val="B76AC3D0"/>
    <w:rsid w:val="B7F37A17"/>
    <w:rsid w:val="B99E6147"/>
    <w:rsid w:val="BB373920"/>
    <w:rsid w:val="BB7F6D54"/>
    <w:rsid w:val="BBFFDDC5"/>
    <w:rsid w:val="BCAF37B6"/>
    <w:rsid w:val="BCE64216"/>
    <w:rsid w:val="BDFE3FD8"/>
    <w:rsid w:val="BEAF4E1A"/>
    <w:rsid w:val="BEE6D807"/>
    <w:rsid w:val="BEF77F1A"/>
    <w:rsid w:val="BF7F0B2D"/>
    <w:rsid w:val="BFFB054B"/>
    <w:rsid w:val="CDEBF91C"/>
    <w:rsid w:val="CE7F060B"/>
    <w:rsid w:val="CF6CA866"/>
    <w:rsid w:val="D37FCD56"/>
    <w:rsid w:val="D9B3B684"/>
    <w:rsid w:val="DBBCA9B0"/>
    <w:rsid w:val="DD631AE4"/>
    <w:rsid w:val="DE7E163C"/>
    <w:rsid w:val="DEBC1DF9"/>
    <w:rsid w:val="DF7BC0FF"/>
    <w:rsid w:val="DFBD1204"/>
    <w:rsid w:val="DFEF3DAB"/>
    <w:rsid w:val="DFFA1C73"/>
    <w:rsid w:val="E1F7B4C4"/>
    <w:rsid w:val="EDFDFE20"/>
    <w:rsid w:val="EF5FA4A3"/>
    <w:rsid w:val="EFAF254D"/>
    <w:rsid w:val="EFCB2345"/>
    <w:rsid w:val="EFCB3AF6"/>
    <w:rsid w:val="F07F0E64"/>
    <w:rsid w:val="F1A885A8"/>
    <w:rsid w:val="F1BE84F5"/>
    <w:rsid w:val="F37F0C69"/>
    <w:rsid w:val="F57BDA89"/>
    <w:rsid w:val="F5CDFA54"/>
    <w:rsid w:val="F7D97562"/>
    <w:rsid w:val="F9F63606"/>
    <w:rsid w:val="FAB556D0"/>
    <w:rsid w:val="FB7E53D5"/>
    <w:rsid w:val="FCADF4F4"/>
    <w:rsid w:val="FDE3AABF"/>
    <w:rsid w:val="FDFDD000"/>
    <w:rsid w:val="FDFE02E3"/>
    <w:rsid w:val="FE7F97C4"/>
    <w:rsid w:val="FEBD0AE3"/>
    <w:rsid w:val="FEF7475B"/>
    <w:rsid w:val="FEFF472B"/>
    <w:rsid w:val="FEFF6CC4"/>
    <w:rsid w:val="FF3782C7"/>
    <w:rsid w:val="FF5D48F8"/>
    <w:rsid w:val="FFA9CE85"/>
    <w:rsid w:val="FFAFAC9A"/>
    <w:rsid w:val="FFBE8B84"/>
    <w:rsid w:val="FFEB583F"/>
    <w:rsid w:val="FFFF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2019-05-13T04:49:00Z</dcterms:created>
  <dc:creator>huangzhengjie</dc:creator>
  <cp:lastModifiedBy>huangzhengjie</cp:lastModifiedBy>
  <dcterms:modified xsi:type="dcterms:W3CDTF">2019-05-24T21:35:49Z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2052-1.0.0.1203</vt:lpwstr>
  </property>
</Properties>
</file>