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280FFB" w:rsidRDefault="00280FFB" w:rsidP="00280FFB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>ilt using a thin layer of perl scripts to build configuration, and then invoke platform specific build tools.</w:t>
      </w:r>
    </w:p>
    <w:p w:rsidR="00FF2D50" w:rsidRDefault="00FF2D50" w:rsidP="00280FFB">
      <w:r>
        <w:t>This is NOT necessarily well thought out, nor well done. I considered using cmake, or ant as a portable way to organize builds. I still might. But for now – its perl scripts + platform specific mechainsms.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8E5E56" w:rsidRPr="00F64A70" w:rsidRDefault="00F726A2" w:rsidP="008E5E56">
      <w:pPr>
        <w:rPr>
          <w:rStyle w:val="IntenseReference"/>
        </w:rPr>
      </w:pPr>
      <w:r w:rsidRPr="00F64A70">
        <w:rPr>
          <w:rStyle w:val="IntenseReference"/>
        </w:rPr>
        <w:t>{this section also needs a rewrite}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make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g++ (to build astyle)</w:t>
      </w:r>
    </w:p>
    <w:p w:rsidR="00C84609" w:rsidRDefault="00C84609" w:rsidP="00C84609">
      <w:pPr>
        <w:pStyle w:val="ListParagraph"/>
        <w:numPr>
          <w:ilvl w:val="1"/>
          <w:numId w:val="2"/>
        </w:numPr>
      </w:pPr>
      <w:r>
        <w:t>perl</w:t>
      </w:r>
    </w:p>
    <w:p w:rsidR="00C84609" w:rsidRDefault="00C84609" w:rsidP="00C84609"/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7200AA">
        <w:t xml:space="preserve">7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>This works well – and is the primary well Stroika is tested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>llvm 3.</w:t>
      </w:r>
      <w:r w:rsidR="00E3286D">
        <w:t xml:space="preserve">2 </w:t>
      </w:r>
      <w:r>
        <w:t>or later</w:t>
      </w:r>
    </w:p>
    <w:p w:rsidR="00C84609" w:rsidRDefault="00C84609" w:rsidP="0022502F">
      <w:pPr>
        <w:pStyle w:val="ListParagraph"/>
        <w:numPr>
          <w:ilvl w:val="2"/>
          <w:numId w:val="3"/>
        </w:numPr>
      </w:pPr>
      <w:r>
        <w:t xml:space="preserve"> (</w:t>
      </w:r>
      <w:r w:rsidR="00E3286D">
        <w:t>still doesn’</w:t>
      </w:r>
      <w:r w:rsidR="00670776">
        <w:t>t work, but close</w:t>
      </w:r>
      <w:r>
        <w:t>)</w:t>
      </w:r>
    </w:p>
    <w:p w:rsidR="00D73672" w:rsidRDefault="00D73672" w:rsidP="00C84609">
      <w:pPr>
        <w:pStyle w:val="ListParagraph"/>
        <w:numPr>
          <w:ilvl w:val="0"/>
          <w:numId w:val="3"/>
        </w:numPr>
      </w:pPr>
      <w:r>
        <w:t>perl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955D85">
      <w:pPr>
        <w:pStyle w:val="ListParagraph"/>
        <w:numPr>
          <w:ilvl w:val="1"/>
          <w:numId w:val="4"/>
        </w:numPr>
      </w:pPr>
      <w:r>
        <w:t>You can use the statically linked copy in ThirdPartyProducts, or the os-intalled .so files.</w:t>
      </w:r>
    </w:p>
    <w:p w:rsidR="006707E0" w:rsidRDefault="006707E0" w:rsidP="006707E0"/>
    <w:p w:rsidR="00C84609" w:rsidRDefault="00C84609" w:rsidP="00C84609"/>
    <w:p w:rsidR="00C84609" w:rsidRDefault="00F74150" w:rsidP="00F74150">
      <w:pPr>
        <w:pStyle w:val="Heading1"/>
      </w:pPr>
      <w:r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F74150" w:rsidRDefault="008A3A74" w:rsidP="008A3A74">
      <w:pPr>
        <w:pStyle w:val="ListParagraph"/>
        <w:numPr>
          <w:ilvl w:val="0"/>
          <w:numId w:val="5"/>
        </w:numPr>
      </w:pPr>
      <w:r>
        <w:t>make</w:t>
      </w:r>
    </w:p>
    <w:p w:rsidR="008A3A74" w:rsidRDefault="008A3A74" w:rsidP="008A3A74">
      <w:pPr>
        <w:pStyle w:val="ListParagraph"/>
      </w:pPr>
      <w:r>
        <w:t>builds Stroika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681507" w:rsidRDefault="00AD2E31" w:rsidP="00681507">
      <w:pPr>
        <w:pStyle w:val="ListParagraph"/>
        <w:numPr>
          <w:ilvl w:val="0"/>
          <w:numId w:val="5"/>
        </w:numPr>
      </w:pPr>
      <w:r w:rsidRPr="00AD2E31">
        <w:t>GenerateConfiguration.pl</w:t>
      </w:r>
    </w:p>
    <w:p w:rsidR="000453E2" w:rsidRDefault="00681507" w:rsidP="00681507">
      <w:pPr>
        <w:pStyle w:val="ListParagraph"/>
        <w:numPr>
          <w:ilvl w:val="1"/>
          <w:numId w:val="5"/>
        </w:numPr>
      </w:pPr>
      <w:r>
        <w:t xml:space="preserve">Generates </w:t>
      </w:r>
      <w:r w:rsidRPr="00681507">
        <w:t>IntermediateFiles\Configuration.xml</w:t>
      </w:r>
    </w:p>
    <w:p w:rsidR="00681507" w:rsidRDefault="00B96A06" w:rsidP="00B96A06">
      <w:pPr>
        <w:pStyle w:val="ListParagraph"/>
        <w:numPr>
          <w:ilvl w:val="0"/>
          <w:numId w:val="5"/>
        </w:numPr>
      </w:pPr>
      <w:r w:rsidRPr="00B96A06">
        <w:t>ApplyConfiguration.pl</w:t>
      </w:r>
    </w:p>
    <w:p w:rsidR="00B96A06" w:rsidRDefault="00B96A06" w:rsidP="00B96A06">
      <w:pPr>
        <w:pStyle w:val="ListParagraph"/>
        <w:numPr>
          <w:ilvl w:val="1"/>
          <w:numId w:val="5"/>
        </w:numPr>
      </w:pPr>
      <w:r>
        <w:t>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EF2BCE" w:rsidRPr="00EF2BCE" w:rsidRDefault="00EF2BCE" w:rsidP="00EF2BCE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appliactions.</w:t>
      </w:r>
      <w:bookmarkStart w:id="0" w:name="_GoBack"/>
      <w:bookmarkEnd w:id="0"/>
    </w:p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A774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71B38"/>
    <w:rsid w:val="00196C50"/>
    <w:rsid w:val="0022502F"/>
    <w:rsid w:val="002649F3"/>
    <w:rsid w:val="00280FFB"/>
    <w:rsid w:val="003443AC"/>
    <w:rsid w:val="00361436"/>
    <w:rsid w:val="00406C8B"/>
    <w:rsid w:val="00447014"/>
    <w:rsid w:val="00461471"/>
    <w:rsid w:val="0049364F"/>
    <w:rsid w:val="005155BE"/>
    <w:rsid w:val="00535BD1"/>
    <w:rsid w:val="006526F8"/>
    <w:rsid w:val="00670776"/>
    <w:rsid w:val="006707E0"/>
    <w:rsid w:val="00681507"/>
    <w:rsid w:val="0068482C"/>
    <w:rsid w:val="006B3C33"/>
    <w:rsid w:val="006D64B5"/>
    <w:rsid w:val="006E4860"/>
    <w:rsid w:val="007200AA"/>
    <w:rsid w:val="0087163B"/>
    <w:rsid w:val="008A3A74"/>
    <w:rsid w:val="008E5E56"/>
    <w:rsid w:val="009437F0"/>
    <w:rsid w:val="00955D85"/>
    <w:rsid w:val="00997F34"/>
    <w:rsid w:val="009A1FED"/>
    <w:rsid w:val="00A13F6F"/>
    <w:rsid w:val="00AC78C6"/>
    <w:rsid w:val="00AD2E31"/>
    <w:rsid w:val="00AF6BB4"/>
    <w:rsid w:val="00B96A06"/>
    <w:rsid w:val="00C67EC1"/>
    <w:rsid w:val="00C84609"/>
    <w:rsid w:val="00CE04A0"/>
    <w:rsid w:val="00D11DB4"/>
    <w:rsid w:val="00D229F3"/>
    <w:rsid w:val="00D73672"/>
    <w:rsid w:val="00D81908"/>
    <w:rsid w:val="00DB5208"/>
    <w:rsid w:val="00DE3B82"/>
    <w:rsid w:val="00DE41E7"/>
    <w:rsid w:val="00DE5A3A"/>
    <w:rsid w:val="00E3286D"/>
    <w:rsid w:val="00E3686A"/>
    <w:rsid w:val="00EF2BCE"/>
    <w:rsid w:val="00F51A24"/>
    <w:rsid w:val="00F52D6D"/>
    <w:rsid w:val="00F64A70"/>
    <w:rsid w:val="00F726A2"/>
    <w:rsid w:val="00F74150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57</cp:revision>
  <dcterms:created xsi:type="dcterms:W3CDTF">2012-07-27T03:23:00Z</dcterms:created>
  <dcterms:modified xsi:type="dcterms:W3CDTF">2013-05-30T00:12:00Z</dcterms:modified>
</cp:coreProperties>
</file>