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7A0BDA" w:rsidP="00406C8B">
      <w:pPr>
        <w:pStyle w:val="Title"/>
      </w:pPr>
      <w:r>
        <w:t>Design Overview</w:t>
      </w:r>
    </w:p>
    <w:p w:rsidR="00D10CD3" w:rsidRDefault="00D10CD3" w:rsidP="00A61A59">
      <w:pPr>
        <w:pStyle w:val="Heading1"/>
        <w:pageBreakBefore w:val="0"/>
      </w:pPr>
      <w:r>
        <w:t>Assertions</w:t>
      </w:r>
    </w:p>
    <w:p w:rsidR="00E96D83" w:rsidRDefault="00E96D83" w:rsidP="00E96D83">
      <w:r>
        <w:t>Stroika makes extensive use of assertions to help assure correct code, and to document how to use the Stroika library.</w:t>
      </w:r>
    </w:p>
    <w:p w:rsidR="00E96D83" w:rsidRDefault="00E96D83" w:rsidP="00E96D83">
      <w:r>
        <w:t xml:space="preserve">Nearly every API has pre-requisite ‘Require’ statements, and ‘Ensure’ statements which make promises about the state of the object </w:t>
      </w:r>
      <w:r w:rsidR="00E668EB">
        <w:t xml:space="preserve">(in methods) </w:t>
      </w:r>
      <w:r>
        <w:t>or return values. This provide</w:t>
      </w:r>
      <w:r w:rsidR="00A61A59">
        <w:t>s</w:t>
      </w:r>
      <w:r>
        <w:t xml:space="preserve"> not </w:t>
      </w:r>
      <w:r w:rsidR="00A61A59">
        <w:t>only</w:t>
      </w:r>
      <w:r>
        <w:t xml:space="preserve"> documentation, but executable documentation – which makes it much easier to develop correct Stroika applications.</w:t>
      </w:r>
    </w:p>
    <w:p w:rsidR="00E96D83" w:rsidRDefault="00FA1C2E" w:rsidP="00FA1C2E">
      <w:pPr>
        <w:pStyle w:val="Heading2"/>
      </w:pPr>
      <w:r>
        <w:t>Debug Builds</w:t>
      </w:r>
    </w:p>
    <w:p w:rsidR="00FA1C2E" w:rsidRDefault="00FA1C2E" w:rsidP="00FA1C2E">
      <w:r>
        <w:t xml:space="preserve">In debug builds, all Stroika Assertions are checked – evaluated at runtime, and problems cause the program to abort, or drop into a debugger. These are </w:t>
      </w:r>
      <w:r>
        <w:rPr>
          <w:i/>
        </w:rPr>
        <w:t>not</w:t>
      </w:r>
      <w:r>
        <w:t xml:space="preserve"> recoverable (not subject to turning into exceptions or ignoring).</w:t>
      </w:r>
    </w:p>
    <w:p w:rsidR="00FA1C2E" w:rsidRDefault="00FA1C2E" w:rsidP="00FA1C2E">
      <w:r>
        <w:t>Debug builds are typically 2 or 3 times slower than release builds (this factor can vary a great deal depending on your program).</w:t>
      </w:r>
    </w:p>
    <w:p w:rsidR="00294940" w:rsidRDefault="00CF44E0" w:rsidP="00FA1C2E">
      <w:r>
        <w:t xml:space="preserve">It </w:t>
      </w:r>
      <w:r w:rsidR="00294940">
        <w:t xml:space="preserve">is recommended </w:t>
      </w:r>
      <w:r w:rsidR="00A61A59">
        <w:t>programs be</w:t>
      </w:r>
      <w:r w:rsidR="00294940">
        <w:t xml:space="preserve"> develop</w:t>
      </w:r>
      <w:r w:rsidR="00A61A59">
        <w:t>ed</w:t>
      </w:r>
      <w:r w:rsidR="00294940">
        <w:t xml:space="preserve"> mostly with Debug builds, and transition to release builds more towards the end of a release cycle (but always </w:t>
      </w:r>
      <w:r w:rsidR="00A61A59">
        <w:t>use</w:t>
      </w:r>
      <w:r w:rsidR="00294940">
        <w:t xml:space="preserve"> a mix of both).</w:t>
      </w:r>
    </w:p>
    <w:p w:rsidR="00294940" w:rsidRDefault="00294940" w:rsidP="00294940">
      <w:pPr>
        <w:pStyle w:val="Heading2"/>
      </w:pPr>
      <w:r>
        <w:t>Release Builds</w:t>
      </w:r>
    </w:p>
    <w:p w:rsidR="00294940" w:rsidRDefault="00294940" w:rsidP="00294940">
      <w:r>
        <w:t>Release builds have zero overhead from assertions.</w:t>
      </w:r>
      <w:r w:rsidR="00C61A6A">
        <w:t xml:space="preserve"> There is no runtime or space cost.</w:t>
      </w:r>
    </w:p>
    <w:p w:rsidR="00C61A6A" w:rsidRPr="00294940" w:rsidRDefault="00C61A6A" w:rsidP="00294940">
      <w:r>
        <w:t xml:space="preserve">This is very important to understand, because it </w:t>
      </w:r>
      <w:r w:rsidR="00A61A59">
        <w:t>the zero cost of assertion checking in the final delivered product helps encourage more use of assertions (by removing the excuse that the check would make the program seem slow for users).</w:t>
      </w:r>
      <w:r w:rsidR="00255BEA">
        <w:t xml:space="preserve"> And it contributes to why Stroika is a very high performance framework.</w:t>
      </w:r>
    </w:p>
    <w:p w:rsidR="00406C8B" w:rsidRDefault="00D363D8" w:rsidP="00561528">
      <w:pPr>
        <w:pStyle w:val="Heading1"/>
      </w:pPr>
      <w:r>
        <w:lastRenderedPageBreak/>
        <w:t>Copy by Value</w:t>
      </w:r>
    </w:p>
    <w:p w:rsidR="000C7044" w:rsidRDefault="00D363D8" w:rsidP="000C7044">
      <w:r>
        <w:t>Objects in Stroika are overwhelmingly copy-by-value in semantics, though often copy-by-reference internally, for performance reasons.</w:t>
      </w:r>
    </w:p>
    <w:p w:rsidR="00A6170F" w:rsidRDefault="00A6170F" w:rsidP="000C7044">
      <w:r>
        <w:t>For example</w:t>
      </w:r>
    </w:p>
    <w:p w:rsidR="00FE2ABC" w:rsidRDefault="00FE2ABC" w:rsidP="00A6170F">
      <w:pPr>
        <w:pStyle w:val="Code"/>
      </w:pPr>
      <w:r>
        <w:t>String a = L“a”;</w:t>
      </w:r>
    </w:p>
    <w:p w:rsidR="00FE2ABC" w:rsidRDefault="00FE2ABC" w:rsidP="00A6170F">
      <w:pPr>
        <w:pStyle w:val="Code"/>
      </w:pPr>
      <w:r>
        <w:t>String b = a;</w:t>
      </w:r>
    </w:p>
    <w:p w:rsidR="00FE2ABC" w:rsidRDefault="003B71B9" w:rsidP="00A6170F">
      <w:pPr>
        <w:pStyle w:val="Code"/>
      </w:pPr>
      <w:r>
        <w:t>b</w:t>
      </w:r>
      <w:r w:rsidR="00FE2ABC">
        <w:t xml:space="preserve"> += L”a”;</w:t>
      </w:r>
    </w:p>
    <w:p w:rsidR="006A7445" w:rsidRDefault="006A7445" w:rsidP="00A6170F">
      <w:pPr>
        <w:pStyle w:val="Code"/>
      </w:pPr>
      <w:r>
        <w:t>Assert (a == L”a”);</w:t>
      </w:r>
    </w:p>
    <w:p w:rsidR="0002001E" w:rsidRDefault="0002001E" w:rsidP="000C7044">
      <w:r>
        <w:t xml:space="preserve">This principle – copy by value almost everywhere – except where clearly marked by names to the contrary – helps make Stroika semantics visually obvious. </w:t>
      </w:r>
    </w:p>
    <w:p w:rsidR="00561528" w:rsidRDefault="00561528" w:rsidP="00561528">
      <w:pPr>
        <w:pStyle w:val="Heading2"/>
      </w:pPr>
      <w:r>
        <w:t>Ptr objects</w:t>
      </w:r>
      <w:r w:rsidR="0012152C">
        <w:t xml:space="preserve"> at something of an exception</w:t>
      </w:r>
    </w:p>
    <w:p w:rsidR="00561528" w:rsidRDefault="00561528" w:rsidP="00561528">
      <w:r>
        <w:t xml:space="preserve">There are a few kinds of objects in Stroika that violate this rule about copy-by-value. Some objects only make sense to share. For example, Sockets don’t make sense to copy by value. They are intrinsically associated with network endpoints that cannot be duplicated, and so ‘copies’ are copies of the </w:t>
      </w:r>
      <w:r>
        <w:rPr>
          <w:b/>
        </w:rPr>
        <w:t>pointer</w:t>
      </w:r>
      <w:r>
        <w:t xml:space="preserve"> to that object. To emphasize this, Stroika uses the naming convention of Ptr at the end of the name, or as the name, of such objects.</w:t>
      </w:r>
    </w:p>
    <w:p w:rsidR="00561528" w:rsidRDefault="00561528" w:rsidP="00561528">
      <w:r>
        <w:t>These objects often have methods of the thing they point to – with a variety of convenient overloads etc, but copying those objects logically just copies a reference (pointer) to the underlying shared object.</w:t>
      </w:r>
    </w:p>
    <w:p w:rsidR="00561528" w:rsidRDefault="00561528" w:rsidP="00561528">
      <w:r>
        <w:t xml:space="preserve">Examples of such things that are </w:t>
      </w:r>
      <w:r w:rsidR="00725ACE">
        <w:t>intrinsically</w:t>
      </w:r>
      <w:r>
        <w:t xml:space="preserve"> (and named) ‘Ptr’ objects include:</w:t>
      </w:r>
    </w:p>
    <w:p w:rsidR="00561528" w:rsidRDefault="00561528" w:rsidP="00010A34">
      <w:pPr>
        <w:pStyle w:val="ListParagraph"/>
        <w:numPr>
          <w:ilvl w:val="0"/>
          <w:numId w:val="5"/>
        </w:numPr>
      </w:pPr>
      <w:r>
        <w:t>Thread (Thread::Ptr)</w:t>
      </w:r>
    </w:p>
    <w:p w:rsidR="00561528" w:rsidRDefault="00561528" w:rsidP="00010A34">
      <w:pPr>
        <w:pStyle w:val="ListParagraph"/>
        <w:numPr>
          <w:ilvl w:val="0"/>
          <w:numId w:val="5"/>
        </w:numPr>
      </w:pPr>
      <w:r>
        <w:t>Socket (Socket::Ptr, as well as ConnectionlessSocket::Ptr etc)</w:t>
      </w:r>
    </w:p>
    <w:p w:rsidR="00561528" w:rsidRDefault="00561528" w:rsidP="00010A34">
      <w:pPr>
        <w:pStyle w:val="ListParagraph"/>
        <w:numPr>
          <w:ilvl w:val="0"/>
          <w:numId w:val="5"/>
        </w:numPr>
      </w:pPr>
      <w:r>
        <w:t>InputStream::Ptr, OutputStream::Ptr, etc…</w:t>
      </w:r>
    </w:p>
    <w:p w:rsidR="00561528" w:rsidRDefault="00561528" w:rsidP="0079109D">
      <w:pPr>
        <w:pStyle w:val="Heading2"/>
      </w:pPr>
      <w:r>
        <w:t>Iterator objects – halfway between by value and by reference/Ptr</w:t>
      </w:r>
    </w:p>
    <w:p w:rsidR="00561528" w:rsidRDefault="00561528" w:rsidP="00561528">
      <w:r>
        <w:t>Stroika also makes extensive use of Iterator objects – and these are logically copied by value, but they are also logically pointers ‘into’ some associated container.</w:t>
      </w:r>
    </w:p>
    <w:p w:rsidR="0079109D" w:rsidRDefault="0079109D" w:rsidP="0079109D">
      <w:pPr>
        <w:pStyle w:val="Heading2"/>
      </w:pPr>
      <w:r>
        <w:t>SharedByValue&lt;T&gt;</w:t>
      </w:r>
    </w:p>
    <w:p w:rsidR="0079109D" w:rsidRDefault="0079109D" w:rsidP="0079109D">
      <w:r>
        <w:t xml:space="preserve">A very helpful template class used internally in Stroika is SharedByValue&lt;T&gt;. You don’t need to know about this, but it </w:t>
      </w:r>
      <w:r w:rsidR="00B33A21">
        <w:t>may be</w:t>
      </w:r>
      <w:r>
        <w:t xml:space="preserve"> helpful in efficiently implementing by-value semantics with nearly by-reference performance impact.</w:t>
      </w:r>
    </w:p>
    <w:p w:rsidR="0079109D" w:rsidRPr="0079109D" w:rsidRDefault="0079109D" w:rsidP="0079109D">
      <w:r>
        <w:t xml:space="preserve">SharedByValue implements ‘copy-on-write’, fairly simply and transparently. So you store your actual data in a ‘rep’ (letter part of letter-envelope pattern), and when const methods are accessed, you simply dereference the pointer. Such objects can be copied for the performance cost of </w:t>
      </w:r>
      <w:r w:rsidR="00B33A21">
        <w:t xml:space="preserve">copying </w:t>
      </w:r>
      <w:r>
        <w:t>a shared_ptr&lt;&gt; - fairly cheap. The only time you pay (a significant) cost, is when you mutate one of these objects (which is already shared) – then you do the copyin</w:t>
      </w:r>
      <w:r w:rsidR="00E0111F">
        <w:t>g of the data behind the object.</w:t>
      </w:r>
    </w:p>
    <w:p w:rsidR="00561528" w:rsidRDefault="00561528" w:rsidP="00561528">
      <w:pPr>
        <w:pStyle w:val="Heading1"/>
      </w:pPr>
      <w:r>
        <w:lastRenderedPageBreak/>
        <w:t>Synchronization (thread safety)</w:t>
      </w:r>
    </w:p>
    <w:p w:rsidR="00561528" w:rsidRDefault="00561528" w:rsidP="00561528">
      <w:r>
        <w:t xml:space="preserve">One reason it’s very important </w:t>
      </w:r>
      <w:r w:rsidR="005D43AB">
        <w:t>to understand what values are copy-by-value, and what are copy-by-reference, is because of understanding thread safety.</w:t>
      </w:r>
    </w:p>
    <w:p w:rsidR="005D43AB" w:rsidRDefault="005D43AB" w:rsidP="00561528">
      <w:r>
        <w:t>All of Stroika is built to be extremely ‘thread safe’, but automatically synchronizing all operations would create a high and almost pointless performance penalty.</w:t>
      </w:r>
    </w:p>
    <w:p w:rsidR="005C35BC" w:rsidRDefault="005D43AB" w:rsidP="00561528">
      <w:r>
        <w:t xml:space="preserve">Instead, Stroika mostly follows the C++ STL (Standard Template Library) thread safety convention, of having const methods always safe </w:t>
      </w:r>
      <w:r w:rsidR="00A35A95">
        <w:t xml:space="preserve">for multiple readers, and non-const methods ONLY safe with a single caller at a time. </w:t>
      </w:r>
    </w:p>
    <w:p w:rsidR="005C35BC" w:rsidRDefault="00A25164" w:rsidP="00561528">
      <w:r>
        <w:t>But that only goes one level deep – the outer object you are accessing. For the special case of these ‘Ptr’ objects, the user must also worry about synchronizing the internal shared ‘rep’ objects. The way this is done varies from class to class, and look at the particular ‘Ptr’ classes you are using to see. For example, Thread::Ptr internal rep objects are always internally synchronized</w:t>
      </w:r>
      <w:r w:rsidR="00B33A21">
        <w:t xml:space="preserve"> (meaning the caller only need worry about synchronizing the Ptr object)</w:t>
      </w:r>
      <w:r>
        <w:t xml:space="preserve">. Stream internal rep objects are by default, </w:t>
      </w:r>
      <w:r>
        <w:rPr>
          <w:i/>
        </w:rPr>
        <w:t>not</w:t>
      </w:r>
      <w:r>
        <w:t xml:space="preserve"> externally </w:t>
      </w:r>
      <w:r w:rsidR="00B33A21">
        <w:t>synchronized</w:t>
      </w:r>
      <w:r>
        <w:t>, but you can easily construct a synchronized internal stream with InputStream&lt;&gt;::Synchronize () – for example.</w:t>
      </w:r>
    </w:p>
    <w:p w:rsidR="00924331" w:rsidRPr="00A25164" w:rsidRDefault="002A0782" w:rsidP="00561528">
      <w:r>
        <w:t>And to synchronize any c++ object, you can always use the utility template Synch</w:t>
      </w:r>
      <w:r w:rsidR="00B33A21">
        <w:t>r</w:t>
      </w:r>
      <w:r>
        <w:t>onized&lt;T&gt; - to wrap access to the object. You can also use lock_g</w:t>
      </w:r>
      <w:r w:rsidR="00B33A21">
        <w:t>u</w:t>
      </w:r>
      <w:r>
        <w:t xml:space="preserve">ard&lt;&gt; etc, but </w:t>
      </w:r>
      <w:r w:rsidR="00B33A21">
        <w:t>Synchronized</w:t>
      </w:r>
      <w:r>
        <w:t xml:space="preserve">&lt;&gt; makes accessing shared data in a </w:t>
      </w:r>
      <w:r w:rsidR="00B33A21">
        <w:t>thread-safe</w:t>
      </w:r>
      <w:r>
        <w:t xml:space="preserve"> way MU</w:t>
      </w:r>
      <w:r w:rsidR="00727517">
        <w:t xml:space="preserve">CH simpler and more transparent (but only synchronizes the ‘envelope’ – not the ‘shared rep’ of ‘Ptr’ objects. </w:t>
      </w:r>
    </w:p>
    <w:p w:rsidR="005D43AB" w:rsidRDefault="005C35BC" w:rsidP="00561528">
      <w:r>
        <w:t>See ‘Thread Safety.md’ for more details.</w:t>
      </w:r>
    </w:p>
    <w:p w:rsidR="00924331" w:rsidRDefault="00924331" w:rsidP="00924331">
      <w:pPr>
        <w:pStyle w:val="Heading2"/>
      </w:pPr>
      <w:r>
        <w:t>Debug::AssertExternallySynchronized&lt;T&gt;</w:t>
      </w:r>
    </w:p>
    <w:p w:rsidR="00924331" w:rsidRDefault="00924331" w:rsidP="00924331">
      <w:r>
        <w:t xml:space="preserve">To help document, and to help </w:t>
      </w:r>
      <w:r w:rsidR="000C0E4F">
        <w:t>ensure</w:t>
      </w:r>
      <w:r>
        <w:t xml:space="preserve"> that Stroika classes are used in a thread safe manner, the helper class </w:t>
      </w:r>
      <w:r>
        <w:t>Debug::AssertExternallySynchronized</w:t>
      </w:r>
      <w:r>
        <w:t>&lt;T&gt; is used fairly consistently throughout Stroika to ‘wrap’ objects in a thread-safety-checking envelope. This has no performance cost (space or runtime) in release builds, but has a significant (roughly 2x slowdown) in debug builds.</w:t>
      </w:r>
    </w:p>
    <w:p w:rsidR="00924331" w:rsidRDefault="00924331" w:rsidP="00924331">
      <w:r>
        <w:t>But it means that if your code runs correctly (without assertion errors) in Debug builds, it’s probably thread safe.</w:t>
      </w:r>
    </w:p>
    <w:p w:rsidR="00924331" w:rsidRDefault="00924331" w:rsidP="00924331">
      <w:r>
        <w:t>This doesn’t completely replace tools like thread-sanitizer, and valgrind/helgrind, but it does help provide simpler, and clearer diagnostics directly when you are running your threaded applications.</w:t>
      </w:r>
    </w:p>
    <w:p w:rsidR="000F2BF3" w:rsidRDefault="000F2BF3" w:rsidP="000F2BF3">
      <w:pPr>
        <w:pStyle w:val="Heading1"/>
      </w:pPr>
      <w:r>
        <w:lastRenderedPageBreak/>
        <w:t>External Validation Tools</w:t>
      </w:r>
    </w:p>
    <w:p w:rsidR="000F2BF3" w:rsidRDefault="000F2BF3" w:rsidP="00924331">
      <w:r>
        <w:t>Tools like valgrind (helgrind and memcheck), and sanitizers (address, undefined behavior, and soon thread sanitizer) are  all regularly run as part of the Stroika regression test suite, and are a sensible addition Stroika-based development process.</w:t>
      </w:r>
    </w:p>
    <w:p w:rsidR="000F2BF3" w:rsidRDefault="000F2BF3" w:rsidP="00924331">
      <w:r>
        <w:t>They are especially useful to help validate that any subtle bugs aren’t present ONLY in release builds, but not in debug builds (extremely rare, but it can happen).</w:t>
      </w:r>
    </w:p>
    <w:p w:rsidR="000F2BF3" w:rsidRPr="00924331" w:rsidRDefault="000F2BF3" w:rsidP="00924331">
      <w:bookmarkStart w:id="0" w:name="_GoBack"/>
      <w:bookmarkEnd w:id="0"/>
    </w:p>
    <w:sectPr w:rsidR="000F2BF3" w:rsidRPr="0092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44222"/>
    <w:multiLevelType w:val="hybridMultilevel"/>
    <w:tmpl w:val="E90AE97C"/>
    <w:lvl w:ilvl="0" w:tplc="8D58F98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2001E"/>
    <w:rsid w:val="000511A3"/>
    <w:rsid w:val="000A4D14"/>
    <w:rsid w:val="000C0E4F"/>
    <w:rsid w:val="000C7044"/>
    <w:rsid w:val="000F2BF3"/>
    <w:rsid w:val="001008DF"/>
    <w:rsid w:val="0012152C"/>
    <w:rsid w:val="00176DDF"/>
    <w:rsid w:val="001E1DDC"/>
    <w:rsid w:val="001F061B"/>
    <w:rsid w:val="002036F3"/>
    <w:rsid w:val="002379BF"/>
    <w:rsid w:val="00255BEA"/>
    <w:rsid w:val="002649F3"/>
    <w:rsid w:val="00294940"/>
    <w:rsid w:val="002A0782"/>
    <w:rsid w:val="002D17FF"/>
    <w:rsid w:val="002F2E69"/>
    <w:rsid w:val="00304A4B"/>
    <w:rsid w:val="00333EB5"/>
    <w:rsid w:val="003443AC"/>
    <w:rsid w:val="00361436"/>
    <w:rsid w:val="003B71B9"/>
    <w:rsid w:val="00406C8B"/>
    <w:rsid w:val="00427DC9"/>
    <w:rsid w:val="00447014"/>
    <w:rsid w:val="00456CB7"/>
    <w:rsid w:val="00462609"/>
    <w:rsid w:val="004F63AA"/>
    <w:rsid w:val="005155BE"/>
    <w:rsid w:val="00533496"/>
    <w:rsid w:val="00561528"/>
    <w:rsid w:val="005C35BC"/>
    <w:rsid w:val="005D43AB"/>
    <w:rsid w:val="005E6DFA"/>
    <w:rsid w:val="00682375"/>
    <w:rsid w:val="0068482C"/>
    <w:rsid w:val="00691CF9"/>
    <w:rsid w:val="006A7445"/>
    <w:rsid w:val="006D470D"/>
    <w:rsid w:val="006D64B5"/>
    <w:rsid w:val="006E365F"/>
    <w:rsid w:val="006E4860"/>
    <w:rsid w:val="00725ACE"/>
    <w:rsid w:val="00727517"/>
    <w:rsid w:val="0075741B"/>
    <w:rsid w:val="0079109D"/>
    <w:rsid w:val="007A0BDA"/>
    <w:rsid w:val="008F22E2"/>
    <w:rsid w:val="00924331"/>
    <w:rsid w:val="0096539A"/>
    <w:rsid w:val="009914D6"/>
    <w:rsid w:val="009A1FED"/>
    <w:rsid w:val="009B2759"/>
    <w:rsid w:val="009B3F25"/>
    <w:rsid w:val="009E1035"/>
    <w:rsid w:val="00A03DD9"/>
    <w:rsid w:val="00A13F6F"/>
    <w:rsid w:val="00A25164"/>
    <w:rsid w:val="00A35A95"/>
    <w:rsid w:val="00A44F28"/>
    <w:rsid w:val="00A6170F"/>
    <w:rsid w:val="00A61A59"/>
    <w:rsid w:val="00A71BDA"/>
    <w:rsid w:val="00AF6DC9"/>
    <w:rsid w:val="00B33A21"/>
    <w:rsid w:val="00BA1707"/>
    <w:rsid w:val="00C04A40"/>
    <w:rsid w:val="00C61A6A"/>
    <w:rsid w:val="00C67EC1"/>
    <w:rsid w:val="00CC437B"/>
    <w:rsid w:val="00CF2230"/>
    <w:rsid w:val="00CF44E0"/>
    <w:rsid w:val="00D10CD3"/>
    <w:rsid w:val="00D363D8"/>
    <w:rsid w:val="00D50287"/>
    <w:rsid w:val="00D81908"/>
    <w:rsid w:val="00DB5208"/>
    <w:rsid w:val="00DD146F"/>
    <w:rsid w:val="00DE3B82"/>
    <w:rsid w:val="00DE5A3A"/>
    <w:rsid w:val="00DF50BB"/>
    <w:rsid w:val="00E0111F"/>
    <w:rsid w:val="00E3686A"/>
    <w:rsid w:val="00E57FAC"/>
    <w:rsid w:val="00E668EB"/>
    <w:rsid w:val="00E96D83"/>
    <w:rsid w:val="00EF11B3"/>
    <w:rsid w:val="00F02B55"/>
    <w:rsid w:val="00F125AF"/>
    <w:rsid w:val="00FA1C2E"/>
    <w:rsid w:val="00FE2ABC"/>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A5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lewis@RecordsForLiving.com</cp:lastModifiedBy>
  <cp:revision>90</cp:revision>
  <cp:lastPrinted>2016-04-06T12:15:00Z</cp:lastPrinted>
  <dcterms:created xsi:type="dcterms:W3CDTF">2012-07-27T03:23:00Z</dcterms:created>
  <dcterms:modified xsi:type="dcterms:W3CDTF">2017-07-03T23:06:00Z</dcterms:modified>
</cp:coreProperties>
</file>