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EF321" w14:textId="18C4762A" w:rsidR="008A0FB7" w:rsidRPr="00DE5E1F" w:rsidRDefault="008A0FB7" w:rsidP="008A0FB7">
      <w:pPr>
        <w:pStyle w:val="11"/>
        <w:ind w:firstLineChars="0" w:firstLine="0"/>
        <w:rPr>
          <w:rFonts w:eastAsia="思源宋体 Heavy"/>
          <w:b/>
          <w:bCs/>
        </w:rPr>
      </w:pPr>
      <w:r w:rsidRPr="00DE5E1F">
        <w:rPr>
          <w:rFonts w:eastAsia="思源宋体 Heavy" w:hint="eastAsia"/>
          <w:b/>
          <w:bCs/>
        </w:rPr>
        <w:t xml:space="preserve">1 </w:t>
      </w:r>
      <w:r w:rsidRPr="00DE5E1F">
        <w:rPr>
          <w:rFonts w:eastAsia="思源宋体 Heavy" w:hint="eastAsia"/>
          <w:b/>
          <w:bCs/>
        </w:rPr>
        <w:t>列举</w:t>
      </w:r>
      <w:r w:rsidRPr="00DE5E1F">
        <w:rPr>
          <w:rFonts w:eastAsia="思源宋体 Heavy" w:hint="eastAsia"/>
          <w:b/>
          <w:bCs/>
        </w:rPr>
        <w:t>5</w:t>
      </w:r>
      <w:r w:rsidRPr="00DE5E1F">
        <w:rPr>
          <w:rFonts w:eastAsia="思源宋体 Heavy" w:hint="eastAsia"/>
          <w:b/>
          <w:bCs/>
        </w:rPr>
        <w:t>种常见的机电一体化产品注意与传统机械产品、电子产品区分</w:t>
      </w:r>
    </w:p>
    <w:p w14:paraId="3442B998" w14:textId="338A7E7B" w:rsidR="008A0FB7" w:rsidRDefault="008A0FB7" w:rsidP="008A0FB7">
      <w:pPr>
        <w:pStyle w:val="11"/>
        <w:ind w:firstLineChars="0"/>
      </w:pPr>
      <w:r w:rsidRPr="008A0FB7">
        <w:t>数控机床</w:t>
      </w:r>
      <w:r>
        <w:rPr>
          <w:rFonts w:hint="eastAsia"/>
        </w:rPr>
        <w:t xml:space="preserve">, </w:t>
      </w:r>
      <w:r w:rsidRPr="008A0FB7">
        <w:t>工业机器人</w:t>
      </w:r>
      <w:r>
        <w:rPr>
          <w:rFonts w:hint="eastAsia"/>
        </w:rPr>
        <w:t xml:space="preserve">, </w:t>
      </w:r>
      <w:r w:rsidRPr="008A0FB7">
        <w:t>扫地机器人</w:t>
      </w:r>
      <w:r>
        <w:rPr>
          <w:rFonts w:hint="eastAsia"/>
        </w:rPr>
        <w:t xml:space="preserve">, </w:t>
      </w:r>
      <w:r w:rsidRPr="008A0FB7">
        <w:t>智能门锁</w:t>
      </w:r>
      <w:r>
        <w:rPr>
          <w:rFonts w:hint="eastAsia"/>
        </w:rPr>
        <w:t xml:space="preserve">, </w:t>
      </w:r>
      <w:r w:rsidRPr="008A0FB7">
        <w:t>喷墨打印机</w:t>
      </w:r>
    </w:p>
    <w:p w14:paraId="5C5E4B66" w14:textId="77777777" w:rsidR="008A0FB7" w:rsidRPr="008A0FB7" w:rsidRDefault="008A0FB7" w:rsidP="008A0FB7">
      <w:pPr>
        <w:pStyle w:val="11"/>
        <w:ind w:firstLineChars="0"/>
      </w:pPr>
    </w:p>
    <w:p w14:paraId="6DBD3DA9" w14:textId="68410D19" w:rsidR="00106E23" w:rsidRPr="00DE5E1F" w:rsidRDefault="008A0FB7" w:rsidP="00556760">
      <w:pPr>
        <w:pStyle w:val="11"/>
        <w:ind w:firstLineChars="0" w:firstLine="0"/>
        <w:rPr>
          <w:rFonts w:eastAsia="思源宋体 Heavy"/>
          <w:b/>
          <w:bCs/>
        </w:rPr>
      </w:pPr>
      <w:r w:rsidRPr="00DE5E1F">
        <w:rPr>
          <w:rFonts w:eastAsia="思源宋体 Heavy" w:hint="eastAsia"/>
          <w:b/>
          <w:bCs/>
        </w:rPr>
        <w:t xml:space="preserve">2 </w:t>
      </w:r>
      <w:r w:rsidRPr="00DE5E1F">
        <w:rPr>
          <w:rFonts w:eastAsia="思源宋体 Heavy" w:hint="eastAsia"/>
          <w:b/>
          <w:bCs/>
        </w:rPr>
        <w:t>传统机械产品为增加功能或实现控制规律，往往靠增加机械结构来实现，机电一体化系统的功能实现则是从机械、电子、硬件、软件四个方面出发，寻求系统最优，试通过对比举例说明</w:t>
      </w:r>
    </w:p>
    <w:p w14:paraId="2134267C" w14:textId="77777777" w:rsidR="00532D88" w:rsidRPr="007314E4" w:rsidRDefault="00532D88" w:rsidP="00556760">
      <w:pPr>
        <w:pStyle w:val="11"/>
        <w:ind w:firstLineChars="0" w:firstLine="0"/>
        <w:rPr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7"/>
        <w:gridCol w:w="1561"/>
        <w:gridCol w:w="3046"/>
        <w:gridCol w:w="2852"/>
      </w:tblGrid>
      <w:tr w:rsidR="00556760" w:rsidRPr="00556760" w14:paraId="45A7426B" w14:textId="77777777" w:rsidTr="004B72A3">
        <w:trPr>
          <w:trHeight w:hRule="exact" w:val="1587"/>
        </w:trPr>
        <w:tc>
          <w:tcPr>
            <w:tcW w:w="846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98D4" w14:textId="77777777" w:rsidR="00556760" w:rsidRPr="00556760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b/>
                <w:bCs/>
                <w:color w:val="000000"/>
                <w:kern w:val="0"/>
                <w:sz w:val="24"/>
                <w14:ligatures w14:val="none"/>
              </w:rPr>
              <w:t>产品名称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4DAE7" w14:textId="3FFA5183" w:rsidR="00556760" w:rsidRPr="00556760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1D5B7E">
              <w:rPr>
                <w:rFonts w:ascii="Times" w:eastAsia="楷体" w:hAnsi="Times" w:cs="宋体" w:hint="eastAsia"/>
                <w:b/>
                <w:bCs/>
                <w:color w:val="000000"/>
                <w:kern w:val="0"/>
                <w:sz w:val="24"/>
                <w14:ligatures w14:val="none"/>
              </w:rPr>
              <w:t>对应的</w:t>
            </w:r>
            <w:r w:rsidRPr="00556760">
              <w:rPr>
                <w:rFonts w:ascii="Times" w:eastAsia="楷体" w:hAnsi="Times" w:cs="宋体" w:hint="eastAsia"/>
                <w:b/>
                <w:bCs/>
                <w:color w:val="000000"/>
                <w:kern w:val="0"/>
                <w:sz w:val="24"/>
                <w14:ligatures w14:val="none"/>
              </w:rPr>
              <w:t>传统机械</w:t>
            </w:r>
            <w:r w:rsidRPr="001D5B7E">
              <w:rPr>
                <w:rFonts w:ascii="Times" w:eastAsia="楷体" w:hAnsi="Times" w:cs="宋体" w:hint="eastAsia"/>
                <w:b/>
                <w:bCs/>
                <w:color w:val="000000"/>
                <w:kern w:val="0"/>
                <w:sz w:val="24"/>
                <w14:ligatures w14:val="none"/>
              </w:rPr>
              <w:t>产品</w:t>
            </w:r>
          </w:p>
        </w:tc>
        <w:tc>
          <w:tcPr>
            <w:tcW w:w="3042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DFF58" w14:textId="77777777" w:rsidR="004B72A3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b/>
                <w:bCs/>
                <w:color w:val="000000"/>
                <w:kern w:val="0"/>
                <w:sz w:val="24"/>
                <w14:ligatures w14:val="none"/>
              </w:rPr>
              <w:t>机电一体化</w:t>
            </w:r>
          </w:p>
          <w:p w14:paraId="06EE9A40" w14:textId="127E07CD" w:rsidR="00556760" w:rsidRPr="00556760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b/>
                <w:bCs/>
                <w:color w:val="000000"/>
                <w:kern w:val="0"/>
                <w:sz w:val="24"/>
                <w14:ligatures w14:val="none"/>
              </w:rPr>
              <w:t>实现功能的核心方式</w:t>
            </w:r>
          </w:p>
        </w:tc>
        <w:tc>
          <w:tcPr>
            <w:tcW w:w="2849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6CB5D" w14:textId="2784748C" w:rsidR="00556760" w:rsidRPr="001D5B7E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b/>
                <w:bCs/>
                <w:color w:val="000000"/>
                <w:kern w:val="0"/>
                <w:sz w:val="24"/>
                <w14:ligatures w14:val="none"/>
              </w:rPr>
              <w:t>优势</w:t>
            </w:r>
          </w:p>
          <w:p w14:paraId="415A70D4" w14:textId="2D75F514" w:rsidR="00556760" w:rsidRPr="00556760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b/>
                <w:bCs/>
                <w:color w:val="000000"/>
                <w:kern w:val="0"/>
                <w:sz w:val="24"/>
                <w14:ligatures w14:val="none"/>
              </w:rPr>
              <w:t>(</w:t>
            </w:r>
            <w:r w:rsidRPr="00556760">
              <w:rPr>
                <w:rFonts w:ascii="Times" w:eastAsia="楷体" w:hAnsi="Times" w:cs="宋体" w:hint="eastAsia"/>
                <w:b/>
                <w:bCs/>
                <w:color w:val="000000"/>
                <w:kern w:val="0"/>
                <w:sz w:val="24"/>
                <w14:ligatures w14:val="none"/>
              </w:rPr>
              <w:t>相对于传统机械</w:t>
            </w:r>
            <w:r w:rsidRPr="00556760">
              <w:rPr>
                <w:rFonts w:ascii="Times" w:eastAsia="楷体" w:hAnsi="Times" w:cs="宋体" w:hint="eastAsia"/>
                <w:b/>
                <w:bCs/>
                <w:color w:val="000000"/>
                <w:kern w:val="0"/>
                <w:sz w:val="24"/>
                <w14:ligatures w14:val="none"/>
              </w:rPr>
              <w:t>)</w:t>
            </w:r>
          </w:p>
        </w:tc>
      </w:tr>
      <w:tr w:rsidR="001D5B7E" w:rsidRPr="00556760" w14:paraId="78B36747" w14:textId="77777777" w:rsidTr="00DE5E1F">
        <w:trPr>
          <w:trHeight w:hRule="exact" w:val="1587"/>
        </w:trPr>
        <w:tc>
          <w:tcPr>
            <w:tcW w:w="846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BCEB3" w14:textId="77777777" w:rsidR="00556760" w:rsidRPr="00556760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自动洗手机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2D6C3" w14:textId="7FC5D326" w:rsidR="00DE5E1F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手动按压式洗手液瓶</w:t>
            </w:r>
          </w:p>
          <w:p w14:paraId="26257BFA" w14:textId="2CC26E6B" w:rsidR="00556760" w:rsidRPr="00556760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纯机械按压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3042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1DC39" w14:textId="77777777" w:rsidR="00556760" w:rsidRPr="00556760" w:rsidRDefault="00556760" w:rsidP="00DE5E1F">
            <w:pPr>
              <w:widowControl/>
              <w:spacing w:after="0" w:line="240" w:lineRule="auto"/>
              <w:jc w:val="both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红外传感器感应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 xml:space="preserve"> 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电子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)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、微控制器控制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 xml:space="preserve"> 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电子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/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软件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)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、微型电机驱动挤出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 xml:space="preserve"> 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机械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/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电子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849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A253D" w14:textId="01E9F593" w:rsidR="00556760" w:rsidRPr="00556760" w:rsidRDefault="00556760" w:rsidP="00DE5E1F">
            <w:pPr>
              <w:widowControl/>
              <w:spacing w:after="0" w:line="240" w:lineRule="auto"/>
              <w:jc w:val="both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无需接触更卫生、定量挤出、使用更方便</w:t>
            </w:r>
          </w:p>
        </w:tc>
      </w:tr>
      <w:tr w:rsidR="001D5B7E" w:rsidRPr="00556760" w14:paraId="35251CD8" w14:textId="77777777" w:rsidTr="00DE5E1F">
        <w:trPr>
          <w:trHeight w:hRule="exact" w:val="1587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58E11FF" w14:textId="77777777" w:rsidR="00556760" w:rsidRPr="00556760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电动牙刷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CB81320" w14:textId="6342509D" w:rsidR="00DE5E1F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手动牙刷</w:t>
            </w:r>
          </w:p>
          <w:p w14:paraId="06551937" w14:textId="21A40748" w:rsidR="00556760" w:rsidRPr="00556760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纯机械摩擦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3042" w:type="dxa"/>
            <w:shd w:val="clear" w:color="auto" w:fill="auto"/>
            <w:noWrap/>
            <w:vAlign w:val="center"/>
            <w:hideMark/>
          </w:tcPr>
          <w:p w14:paraId="09B50197" w14:textId="442384A2" w:rsidR="00556760" w:rsidRPr="00556760" w:rsidRDefault="00556760" w:rsidP="00DE5E1F">
            <w:pPr>
              <w:widowControl/>
              <w:spacing w:after="0" w:line="240" w:lineRule="auto"/>
              <w:jc w:val="both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电机高速驱动刷头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 xml:space="preserve"> 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机械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/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电子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)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、电子控制多种模式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 xml:space="preserve"> 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电子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/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软件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)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、传感器反馈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 xml:space="preserve"> 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电子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 xml:space="preserve"> - 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部分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849" w:type="dxa"/>
            <w:shd w:val="clear" w:color="auto" w:fill="auto"/>
            <w:noWrap/>
            <w:vAlign w:val="center"/>
            <w:hideMark/>
          </w:tcPr>
          <w:p w14:paraId="000AB096" w14:textId="77777777" w:rsidR="00556760" w:rsidRPr="00556760" w:rsidRDefault="00556760" w:rsidP="00DE5E1F">
            <w:pPr>
              <w:widowControl/>
              <w:spacing w:after="0" w:line="240" w:lineRule="auto"/>
              <w:jc w:val="both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清洁效率更高、可选择不同清洁模式、部分型号提供刷牙指导更科学</w:t>
            </w:r>
          </w:p>
        </w:tc>
      </w:tr>
      <w:tr w:rsidR="001D5B7E" w:rsidRPr="00556760" w14:paraId="438DECE8" w14:textId="77777777" w:rsidTr="00DE5E1F">
        <w:trPr>
          <w:trHeight w:hRule="exact" w:val="1587"/>
        </w:trPr>
        <w:tc>
          <w:tcPr>
            <w:tcW w:w="84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D066B4" w14:textId="77777777" w:rsidR="00556760" w:rsidRPr="00556760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智能窗帘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55758F" w14:textId="0D8BDBD3" w:rsidR="00DE5E1F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手动拉绳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/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拉杆窗帘</w:t>
            </w:r>
          </w:p>
          <w:p w14:paraId="350105DF" w14:textId="021B81F6" w:rsidR="00556760" w:rsidRPr="00556760" w:rsidRDefault="00556760" w:rsidP="00556760">
            <w:pPr>
              <w:widowControl/>
              <w:spacing w:after="0" w:line="240" w:lineRule="auto"/>
              <w:jc w:val="center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纯机械拉动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304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4B06DE" w14:textId="683C80AE" w:rsidR="00556760" w:rsidRPr="00556760" w:rsidRDefault="00556760" w:rsidP="00DE5E1F">
            <w:pPr>
              <w:widowControl/>
              <w:spacing w:after="0" w:line="240" w:lineRule="auto"/>
              <w:jc w:val="both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电机驱动开合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 xml:space="preserve"> 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机械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/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电子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)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、电子控制多种模式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 xml:space="preserve"> 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电子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/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软、传感器联动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 xml:space="preserve"> (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电子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 xml:space="preserve"> - 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部分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84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5337BB" w14:textId="77777777" w:rsidR="00556760" w:rsidRPr="00556760" w:rsidRDefault="00556760" w:rsidP="00DE5E1F">
            <w:pPr>
              <w:widowControl/>
              <w:spacing w:after="0" w:line="240" w:lineRule="auto"/>
              <w:jc w:val="both"/>
              <w:rPr>
                <w:rFonts w:ascii="Times" w:eastAsia="楷体" w:hAnsi="Times" w:cs="宋体"/>
                <w:color w:val="000000"/>
                <w:kern w:val="0"/>
                <w:szCs w:val="22"/>
                <w14:ligatures w14:val="none"/>
              </w:rPr>
            </w:pP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操作更轻松便捷、可实现定时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/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远程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/</w:t>
            </w:r>
            <w:r w:rsidRPr="00556760">
              <w:rPr>
                <w:rFonts w:ascii="Times" w:eastAsia="楷体" w:hAnsi="Times" w:cs="宋体" w:hint="eastAsia"/>
                <w:color w:val="000000"/>
                <w:kern w:val="0"/>
                <w:szCs w:val="22"/>
                <w14:ligatures w14:val="none"/>
              </w:rPr>
              <w:t>智能联动控制、提升家居智能化水平</w:t>
            </w:r>
          </w:p>
        </w:tc>
      </w:tr>
    </w:tbl>
    <w:p w14:paraId="52AF1BFF" w14:textId="77777777" w:rsidR="00556760" w:rsidRPr="00556760" w:rsidRDefault="00556760" w:rsidP="000F445A">
      <w:pPr>
        <w:pStyle w:val="11"/>
      </w:pPr>
    </w:p>
    <w:sectPr w:rsidR="00556760" w:rsidRPr="00556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9423C" w14:textId="77777777" w:rsidR="0079193F" w:rsidRDefault="0079193F" w:rsidP="008A0FB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5A2081" w14:textId="77777777" w:rsidR="0079193F" w:rsidRDefault="0079193F" w:rsidP="008A0FB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宋体 Heavy">
    <w:panose1 w:val="020209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63B03" w14:textId="77777777" w:rsidR="0079193F" w:rsidRDefault="0079193F" w:rsidP="008A0FB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51CFB8" w14:textId="77777777" w:rsidR="0079193F" w:rsidRDefault="0079193F" w:rsidP="008A0FB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0C19"/>
    <w:multiLevelType w:val="hybridMultilevel"/>
    <w:tmpl w:val="C0AC1794"/>
    <w:lvl w:ilvl="0" w:tplc="591872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CF7393"/>
    <w:multiLevelType w:val="multilevel"/>
    <w:tmpl w:val="4D28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761B7"/>
    <w:multiLevelType w:val="hybridMultilevel"/>
    <w:tmpl w:val="C1A8E93C"/>
    <w:lvl w:ilvl="0" w:tplc="6794F7B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67F6FD6"/>
    <w:multiLevelType w:val="hybridMultilevel"/>
    <w:tmpl w:val="910C12E2"/>
    <w:lvl w:ilvl="0" w:tplc="9B6058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ADD7396"/>
    <w:multiLevelType w:val="hybridMultilevel"/>
    <w:tmpl w:val="D60E5EE2"/>
    <w:lvl w:ilvl="0" w:tplc="D534B0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A812CC"/>
    <w:multiLevelType w:val="multilevel"/>
    <w:tmpl w:val="9D50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C1120"/>
    <w:multiLevelType w:val="multilevel"/>
    <w:tmpl w:val="3866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C7108"/>
    <w:multiLevelType w:val="multilevel"/>
    <w:tmpl w:val="5FBA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F175C"/>
    <w:multiLevelType w:val="multilevel"/>
    <w:tmpl w:val="C13A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05C32"/>
    <w:multiLevelType w:val="multilevel"/>
    <w:tmpl w:val="49DC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A0A51"/>
    <w:multiLevelType w:val="multilevel"/>
    <w:tmpl w:val="060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441BD"/>
    <w:multiLevelType w:val="multilevel"/>
    <w:tmpl w:val="3F4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5476">
    <w:abstractNumId w:val="7"/>
  </w:num>
  <w:num w:numId="2" w16cid:durableId="1398090450">
    <w:abstractNumId w:val="8"/>
  </w:num>
  <w:num w:numId="3" w16cid:durableId="204951318">
    <w:abstractNumId w:val="11"/>
  </w:num>
  <w:num w:numId="4" w16cid:durableId="691761971">
    <w:abstractNumId w:val="5"/>
  </w:num>
  <w:num w:numId="5" w16cid:durableId="1762799900">
    <w:abstractNumId w:val="2"/>
  </w:num>
  <w:num w:numId="6" w16cid:durableId="1340277167">
    <w:abstractNumId w:val="10"/>
  </w:num>
  <w:num w:numId="7" w16cid:durableId="628702775">
    <w:abstractNumId w:val="6"/>
  </w:num>
  <w:num w:numId="8" w16cid:durableId="1762528972">
    <w:abstractNumId w:val="1"/>
  </w:num>
  <w:num w:numId="9" w16cid:durableId="1652564466">
    <w:abstractNumId w:val="9"/>
  </w:num>
  <w:num w:numId="10" w16cid:durableId="1465849932">
    <w:abstractNumId w:val="3"/>
  </w:num>
  <w:num w:numId="11" w16cid:durableId="1548952161">
    <w:abstractNumId w:val="0"/>
  </w:num>
  <w:num w:numId="12" w16cid:durableId="307826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AD"/>
    <w:rsid w:val="000667A1"/>
    <w:rsid w:val="0008187D"/>
    <w:rsid w:val="000F445A"/>
    <w:rsid w:val="00106E23"/>
    <w:rsid w:val="001D5B7E"/>
    <w:rsid w:val="001F54B1"/>
    <w:rsid w:val="003600CE"/>
    <w:rsid w:val="004122F4"/>
    <w:rsid w:val="004B72A3"/>
    <w:rsid w:val="00532D88"/>
    <w:rsid w:val="00556760"/>
    <w:rsid w:val="00572269"/>
    <w:rsid w:val="006B28BE"/>
    <w:rsid w:val="007314E4"/>
    <w:rsid w:val="00731A2A"/>
    <w:rsid w:val="0079193F"/>
    <w:rsid w:val="008A0FB7"/>
    <w:rsid w:val="009A5930"/>
    <w:rsid w:val="00AB16AD"/>
    <w:rsid w:val="00AC5782"/>
    <w:rsid w:val="00B13614"/>
    <w:rsid w:val="00C0647A"/>
    <w:rsid w:val="00C308C5"/>
    <w:rsid w:val="00DE5E1F"/>
    <w:rsid w:val="00E85BD8"/>
    <w:rsid w:val="00F3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5208"/>
  <w15:chartTrackingRefBased/>
  <w15:docId w15:val="{91070744-37F0-446F-8CAC-B16FD4D8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16AD"/>
    <w:pPr>
      <w:spacing w:line="360" w:lineRule="auto"/>
      <w:outlineLvl w:val="0"/>
    </w:pPr>
    <w:rPr>
      <w:rFonts w:ascii="Times" w:eastAsia="黑体" w:hAnsi="Times"/>
      <w:sz w:val="32"/>
      <w:szCs w:val="36"/>
    </w:rPr>
  </w:style>
  <w:style w:type="paragraph" w:styleId="2">
    <w:name w:val="heading 2"/>
    <w:basedOn w:val="11"/>
    <w:next w:val="a"/>
    <w:link w:val="20"/>
    <w:uiPriority w:val="9"/>
    <w:unhideWhenUsed/>
    <w:qFormat/>
    <w:rsid w:val="00F36D3E"/>
    <w:pPr>
      <w:ind w:firstLineChars="0" w:firstLine="0"/>
      <w:outlineLvl w:val="1"/>
    </w:pPr>
    <w:rPr>
      <w:rFonts w:ascii="宋体" w:eastAsia="宋体" w:hAnsi="宋体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6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6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6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6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6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6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6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6AD"/>
    <w:rPr>
      <w:rFonts w:ascii="Times" w:eastAsia="黑体" w:hAnsi="Times"/>
      <w:sz w:val="32"/>
      <w:szCs w:val="36"/>
    </w:rPr>
  </w:style>
  <w:style w:type="character" w:customStyle="1" w:styleId="20">
    <w:name w:val="标题 2 字符"/>
    <w:basedOn w:val="a0"/>
    <w:link w:val="2"/>
    <w:uiPriority w:val="9"/>
    <w:rsid w:val="00F36D3E"/>
    <w:rPr>
      <w:rFonts w:ascii="宋体" w:eastAsia="宋体" w:hAnsi="宋体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B1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16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16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16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16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16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16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16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6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16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1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16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16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16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1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16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16AD"/>
    <w:rPr>
      <w:b/>
      <w:bCs/>
      <w:smallCaps/>
      <w:color w:val="0F4761" w:themeColor="accent1" w:themeShade="BF"/>
      <w:spacing w:val="5"/>
    </w:rPr>
  </w:style>
  <w:style w:type="paragraph" w:customStyle="1" w:styleId="11">
    <w:name w:val="正文_1"/>
    <w:basedOn w:val="a"/>
    <w:link w:val="12"/>
    <w:qFormat/>
    <w:rsid w:val="00AB16AD"/>
    <w:pPr>
      <w:spacing w:after="0" w:line="360" w:lineRule="auto"/>
      <w:ind w:firstLineChars="200" w:firstLine="480"/>
    </w:pPr>
    <w:rPr>
      <w:rFonts w:ascii="Times" w:eastAsia="楷体" w:hAnsi="Times"/>
      <w:sz w:val="24"/>
      <w:szCs w:val="28"/>
    </w:rPr>
  </w:style>
  <w:style w:type="character" w:customStyle="1" w:styleId="12">
    <w:name w:val="正文_1 字符"/>
    <w:basedOn w:val="a0"/>
    <w:link w:val="11"/>
    <w:rsid w:val="00AB16AD"/>
    <w:rPr>
      <w:rFonts w:ascii="Times" w:eastAsia="楷体" w:hAnsi="Times"/>
      <w:sz w:val="24"/>
      <w:szCs w:val="28"/>
    </w:rPr>
  </w:style>
  <w:style w:type="paragraph" w:styleId="ae">
    <w:name w:val="No Spacing"/>
    <w:uiPriority w:val="1"/>
    <w:qFormat/>
    <w:rsid w:val="00F36D3E"/>
    <w:pPr>
      <w:widowControl w:val="0"/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8A0FB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A0FB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A0FB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A0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天佑 宋</dc:creator>
  <cp:keywords/>
  <dc:description/>
  <cp:lastModifiedBy>天佑 宋</cp:lastModifiedBy>
  <cp:revision>13</cp:revision>
  <dcterms:created xsi:type="dcterms:W3CDTF">2025-04-13T02:14:00Z</dcterms:created>
  <dcterms:modified xsi:type="dcterms:W3CDTF">2025-04-28T14:52:00Z</dcterms:modified>
</cp:coreProperties>
</file>