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2446"/>
        <w:gridCol w:w="62"/>
        <w:gridCol w:w="1822"/>
        <w:gridCol w:w="47"/>
        <w:gridCol w:w="2511"/>
      </w:tblGrid>
      <w:tr w:rsidR="000E591C" w:rsidRPr="001E4976" w:rsidTr="003C4E25">
        <w:trPr>
          <w:trHeight w:val="551"/>
        </w:trPr>
        <w:tc>
          <w:tcPr>
            <w:tcW w:w="1384" w:type="dxa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会议主题</w:t>
            </w:r>
          </w:p>
        </w:tc>
        <w:tc>
          <w:tcPr>
            <w:tcW w:w="6888" w:type="dxa"/>
            <w:gridSpan w:val="5"/>
          </w:tcPr>
          <w:p w:rsidR="000E591C" w:rsidRPr="001E4976" w:rsidRDefault="000E591C" w:rsidP="003C4E25">
            <w:pPr>
              <w:jc w:val="center"/>
            </w:pPr>
            <w:r w:rsidRPr="000E591C">
              <w:rPr>
                <w:rFonts w:hint="eastAsia"/>
              </w:rPr>
              <w:t>客户使用系统权限功能</w:t>
            </w:r>
            <w:r w:rsidRPr="001E4976">
              <w:rPr>
                <w:rFonts w:hint="eastAsia"/>
              </w:rPr>
              <w:t>的讨论</w:t>
            </w:r>
          </w:p>
        </w:tc>
      </w:tr>
      <w:tr w:rsidR="000E591C" w:rsidRPr="001E4976" w:rsidTr="003C4E25">
        <w:trPr>
          <w:trHeight w:val="616"/>
        </w:trPr>
        <w:tc>
          <w:tcPr>
            <w:tcW w:w="1384" w:type="dxa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会议主持</w:t>
            </w:r>
          </w:p>
        </w:tc>
        <w:tc>
          <w:tcPr>
            <w:tcW w:w="2446" w:type="dxa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姚慧霞</w:t>
            </w:r>
          </w:p>
        </w:tc>
        <w:tc>
          <w:tcPr>
            <w:tcW w:w="1884" w:type="dxa"/>
            <w:gridSpan w:val="2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会议记录人</w:t>
            </w:r>
          </w:p>
        </w:tc>
        <w:tc>
          <w:tcPr>
            <w:tcW w:w="2558" w:type="dxa"/>
            <w:gridSpan w:val="2"/>
          </w:tcPr>
          <w:p w:rsidR="000E591C" w:rsidRPr="001E4976" w:rsidRDefault="000E591C" w:rsidP="003C4E25">
            <w:pPr>
              <w:jc w:val="center"/>
            </w:pPr>
            <w:r>
              <w:rPr>
                <w:rFonts w:hint="eastAsia"/>
              </w:rPr>
              <w:t>绽玉林</w:t>
            </w:r>
          </w:p>
        </w:tc>
      </w:tr>
      <w:tr w:rsidR="000E591C" w:rsidRPr="001E4976" w:rsidTr="003C4E25">
        <w:trPr>
          <w:trHeight w:val="709"/>
        </w:trPr>
        <w:tc>
          <w:tcPr>
            <w:tcW w:w="1384" w:type="dxa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参会人员</w:t>
            </w:r>
          </w:p>
        </w:tc>
        <w:tc>
          <w:tcPr>
            <w:tcW w:w="6888" w:type="dxa"/>
            <w:gridSpan w:val="5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姚慧霞，绽玉林，严龙，张存慧，木冬梅，李金平</w:t>
            </w:r>
          </w:p>
        </w:tc>
      </w:tr>
      <w:tr w:rsidR="000E591C" w:rsidRPr="001E4976" w:rsidTr="003C4E25">
        <w:trPr>
          <w:trHeight w:val="588"/>
        </w:trPr>
        <w:tc>
          <w:tcPr>
            <w:tcW w:w="1384" w:type="dxa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会议时间</w:t>
            </w:r>
          </w:p>
        </w:tc>
        <w:tc>
          <w:tcPr>
            <w:tcW w:w="2508" w:type="dxa"/>
            <w:gridSpan w:val="2"/>
          </w:tcPr>
          <w:p w:rsidR="000E591C" w:rsidRPr="001E4976" w:rsidRDefault="000E591C" w:rsidP="003C4E25">
            <w:pPr>
              <w:jc w:val="center"/>
            </w:pPr>
          </w:p>
        </w:tc>
        <w:tc>
          <w:tcPr>
            <w:tcW w:w="1869" w:type="dxa"/>
            <w:gridSpan w:val="2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会议地点</w:t>
            </w:r>
          </w:p>
        </w:tc>
        <w:tc>
          <w:tcPr>
            <w:tcW w:w="2511" w:type="dxa"/>
          </w:tcPr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教七</w:t>
            </w:r>
            <w:r w:rsidRPr="001E4976">
              <w:rPr>
                <w:rFonts w:hint="eastAsia"/>
              </w:rPr>
              <w:t>303</w:t>
            </w:r>
          </w:p>
        </w:tc>
      </w:tr>
      <w:tr w:rsidR="000E591C" w:rsidRPr="001E4976" w:rsidTr="000E591C">
        <w:trPr>
          <w:trHeight w:val="9970"/>
        </w:trPr>
        <w:tc>
          <w:tcPr>
            <w:tcW w:w="1384" w:type="dxa"/>
          </w:tcPr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</w:p>
          <w:p w:rsidR="000E591C" w:rsidRPr="001E4976" w:rsidRDefault="000E591C" w:rsidP="003C4E25">
            <w:pPr>
              <w:jc w:val="center"/>
            </w:pPr>
            <w:r w:rsidRPr="001E4976">
              <w:rPr>
                <w:rFonts w:hint="eastAsia"/>
              </w:rPr>
              <w:t>会议内容</w:t>
            </w:r>
          </w:p>
        </w:tc>
        <w:tc>
          <w:tcPr>
            <w:tcW w:w="6888" w:type="dxa"/>
            <w:gridSpan w:val="5"/>
          </w:tcPr>
          <w:p w:rsidR="000E591C" w:rsidRPr="001E4976" w:rsidRDefault="000E591C" w:rsidP="003C4E25">
            <w:pPr>
              <w:jc w:val="left"/>
            </w:pPr>
            <w:r w:rsidRPr="001E4976">
              <w:rPr>
                <w:rFonts w:hint="eastAsia"/>
              </w:rPr>
              <w:t xml:space="preserve"> </w:t>
            </w:r>
          </w:p>
          <w:p w:rsidR="000E591C" w:rsidRPr="001E4976" w:rsidRDefault="000E591C" w:rsidP="003C4E25">
            <w:pPr>
              <w:jc w:val="left"/>
            </w:pPr>
          </w:p>
          <w:p w:rsidR="000E591C" w:rsidRDefault="000E591C" w:rsidP="003C4E25">
            <w:pPr>
              <w:jc w:val="left"/>
              <w:rPr>
                <w:rFonts w:hint="eastAsia"/>
              </w:rPr>
            </w:pPr>
            <w:r w:rsidRPr="001E49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object w:dxaOrig="8402" w:dyaOrig="125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9.55pt;height:212.15pt;mso-position-horizontal-relative:page;mso-position-vertical-relative:page" o:ole="">
                  <v:imagedata r:id="rId4" o:title=""/>
                </v:shape>
                <o:OLEObject Type="Embed" ProgID="Visio.Drawing.11" ShapeID="_x0000_i1025" DrawAspect="Content" ObjectID="_1591646399" r:id="rId5"/>
              </w:object>
            </w:r>
          </w:p>
          <w:p w:rsidR="000E591C" w:rsidRPr="000E591C" w:rsidRDefault="000E591C" w:rsidP="000E591C">
            <w:pPr>
              <w:pStyle w:val="a4"/>
              <w:spacing w:line="400" w:lineRule="exact"/>
            </w:pPr>
            <w:r w:rsidRPr="000E591C">
              <w:rPr>
                <w:rFonts w:hint="eastAsia"/>
              </w:rPr>
              <w:t>客户登录进入系统权限页面，行使系统赋予不同类别客户的功能。教师客户进入功能页面之后，可以查看修改个人信息、搜索学生信息、查看求聘消息、发布应聘消息、查看收到的评论以及回复评论；学生客户进入功能页面之后，可以查看修改个人信息、搜索教师信息、查看留言应聘消息、发布求教求聘信息、给教师致信或评论教师等；家长客户进入功能页面之后，可以查看修改个人信息、搜索教师信息、查看留言消息、发布求聘信息、评论教师以及查看评论回复。</w:t>
            </w:r>
          </w:p>
          <w:p w:rsidR="000E591C" w:rsidRPr="001E4976" w:rsidRDefault="000E591C" w:rsidP="003C4E25">
            <w:pPr>
              <w:jc w:val="left"/>
            </w:pPr>
          </w:p>
        </w:tc>
      </w:tr>
    </w:tbl>
    <w:p w:rsidR="000E591C" w:rsidRPr="0022690D" w:rsidRDefault="000E591C" w:rsidP="000E591C">
      <w:pPr>
        <w:pStyle w:val="a3"/>
        <w:rPr>
          <w:sz w:val="40"/>
        </w:rPr>
      </w:pPr>
      <w:r w:rsidRPr="0022690D">
        <w:rPr>
          <w:rFonts w:hint="eastAsia"/>
          <w:sz w:val="40"/>
        </w:rPr>
        <w:t>会议纪要</w:t>
      </w:r>
    </w:p>
    <w:p w:rsidR="000E591C" w:rsidRDefault="000E591C" w:rsidP="000E591C"/>
    <w:p w:rsidR="0046330A" w:rsidRDefault="0046330A"/>
    <w:sectPr w:rsidR="0046330A" w:rsidSect="00B2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591C"/>
    <w:rsid w:val="000E591C"/>
    <w:rsid w:val="0046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91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591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591C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qFormat/>
    <w:rsid w:val="000E59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2018-06-27T15:11:00Z</dcterms:created>
  <dcterms:modified xsi:type="dcterms:W3CDTF">2018-06-27T15:13:00Z</dcterms:modified>
</cp:coreProperties>
</file>