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rggrm5j6zso"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widowControl w:val="0"/>
        <w:spacing w:line="240" w:lineRule="auto"/>
        <w:rPr>
          <w:b w:val="1"/>
          <w:bCs w:val="1"/>
          <w:sz w:val="28"/>
          <w:szCs w:val="28"/>
        </w:rPr>
      </w:pPr>
      <w:r w:rsidDel="00000000" w:rsidR="00000000" w:rsidRPr="00000000">
        <w:rPr>
          <w:b w:val="1"/>
          <w:bCs w:val="1"/>
          <w:sz w:val="28"/>
          <w:szCs w:val="28"/>
          <w:rtl w:val="0"/>
        </w:rPr>
        <w:t xml:space="preserve">Fase 2: Diseño y Planificación del Proyecto de Software con EML </w:t>
      </w:r>
    </w:p>
    <w:p w:rsidR="00000000" w:rsidDel="00000000" w:rsidP="00000000" w:rsidRDefault="00000000" w:rsidRPr="00000000" w14:paraId="00000003">
      <w:pPr>
        <w:widowControl w:val="0"/>
        <w:spacing w:before="117" w:line="240" w:lineRule="auto"/>
        <w:ind w:left="9" w:firstLine="0"/>
        <w:rPr>
          <w:b w:val="1"/>
          <w:bCs w:val="1"/>
          <w:sz w:val="24"/>
          <w:szCs w:val="24"/>
        </w:rPr>
      </w:pPr>
      <w:r w:rsidDel="00000000" w:rsidR="00000000" w:rsidRPr="00000000">
        <w:rPr>
          <w:b w:val="1"/>
          <w:bCs w:val="1"/>
          <w:sz w:val="24"/>
          <w:szCs w:val="24"/>
          <w:rtl w:val="0"/>
        </w:rPr>
        <w:t xml:space="preserve">Objetivo general de la fase: </w:t>
      </w:r>
    </w:p>
    <w:p w:rsidR="00000000" w:rsidDel="00000000" w:rsidP="00000000" w:rsidRDefault="00000000" w:rsidRPr="00000000" w14:paraId="00000004">
      <w:pPr>
        <w:widowControl w:val="0"/>
        <w:spacing w:before="37" w:line="261" w:lineRule="auto"/>
        <w:ind w:right="-6" w:firstLine="4"/>
        <w:rPr>
          <w:sz w:val="24"/>
          <w:szCs w:val="24"/>
        </w:rPr>
      </w:pPr>
      <w:r w:rsidDel="00000000" w:rsidR="00000000" w:rsidRPr="00000000">
        <w:rPr>
          <w:sz w:val="24"/>
          <w:szCs w:val="24"/>
          <w:rtl w:val="0"/>
        </w:rPr>
        <w:t xml:space="preserve">Desarrollar el diseño estructurado del proyecto de software, profundizando en los componentes  técnicos, funcionales y estratégicos del sistema propuesto. Se continuará utilizando el Enfoque de  Marco Lógico (EML) como base metodológica para garantizar la coherencia entre los objetivos, los productos esperados, las actividades y los recursos necesarios. </w:t>
      </w:r>
    </w:p>
    <w:p w:rsidR="00000000" w:rsidDel="00000000" w:rsidP="00000000" w:rsidRDefault="00000000" w:rsidRPr="00000000" w14:paraId="00000005">
      <w:pPr>
        <w:widowControl w:val="0"/>
        <w:spacing w:before="154" w:line="240" w:lineRule="auto"/>
        <w:ind w:left="1" w:firstLine="0"/>
        <w:rPr>
          <w:b w:val="1"/>
          <w:bCs w:val="1"/>
          <w:sz w:val="24"/>
          <w:szCs w:val="24"/>
        </w:rPr>
      </w:pPr>
      <w:r w:rsidDel="00000000" w:rsidR="00000000" w:rsidRPr="00000000">
        <w:rPr>
          <w:b w:val="1"/>
          <w:bCs w:val="1"/>
          <w:sz w:val="24"/>
          <w:szCs w:val="24"/>
          <w:rtl w:val="0"/>
        </w:rPr>
        <w:t xml:space="preserve">Productos esperados: </w:t>
      </w:r>
    </w:p>
    <w:p w:rsidR="00000000" w:rsidDel="00000000" w:rsidP="00000000" w:rsidRDefault="00000000" w:rsidRPr="00000000" w14:paraId="00000006">
      <w:pPr>
        <w:widowControl w:val="0"/>
        <w:spacing w:before="175" w:line="240" w:lineRule="auto"/>
        <w:ind w:left="432" w:firstLine="0"/>
        <w:rPr>
          <w:sz w:val="24"/>
          <w:szCs w:val="24"/>
        </w:rPr>
      </w:pPr>
      <w:r w:rsidDel="00000000" w:rsidR="00000000" w:rsidRPr="00000000">
        <w:rPr>
          <w:sz w:val="24"/>
          <w:szCs w:val="24"/>
          <w:rtl w:val="0"/>
        </w:rPr>
        <w:t xml:space="preserve">• Matriz del Marco Lógico (versión completa y ajustada) </w:t>
      </w:r>
    </w:p>
    <w:p w:rsidR="00000000" w:rsidDel="00000000" w:rsidP="00000000" w:rsidRDefault="00000000" w:rsidRPr="00000000" w14:paraId="00000007">
      <w:pPr>
        <w:widowControl w:val="0"/>
        <w:spacing w:before="177" w:line="240" w:lineRule="auto"/>
        <w:ind w:left="432" w:firstLine="0"/>
        <w:rPr>
          <w:sz w:val="24"/>
          <w:szCs w:val="24"/>
        </w:rPr>
      </w:pPr>
      <w:r w:rsidDel="00000000" w:rsidR="00000000" w:rsidRPr="00000000">
        <w:rPr>
          <w:sz w:val="24"/>
          <w:szCs w:val="24"/>
          <w:rtl w:val="0"/>
        </w:rPr>
        <w:t xml:space="preserve">• Especificación funcional del sistema </w:t>
      </w:r>
    </w:p>
    <w:p w:rsidR="00000000" w:rsidDel="00000000" w:rsidP="00000000" w:rsidRDefault="00000000" w:rsidRPr="00000000" w14:paraId="00000008">
      <w:pPr>
        <w:widowControl w:val="0"/>
        <w:spacing w:before="175" w:line="240" w:lineRule="auto"/>
        <w:ind w:left="432" w:firstLine="0"/>
        <w:rPr>
          <w:sz w:val="24"/>
          <w:szCs w:val="24"/>
        </w:rPr>
      </w:pPr>
      <w:r w:rsidDel="00000000" w:rsidR="00000000" w:rsidRPr="00000000">
        <w:rPr>
          <w:sz w:val="24"/>
          <w:szCs w:val="24"/>
          <w:rtl w:val="0"/>
        </w:rPr>
        <w:t xml:space="preserve">• Diagramas básicos UML (Casos de Uso y/o Actividades) </w:t>
      </w:r>
    </w:p>
    <w:p w:rsidR="00000000" w:rsidDel="00000000" w:rsidP="00000000" w:rsidRDefault="00000000" w:rsidRPr="00000000" w14:paraId="00000009">
      <w:pPr>
        <w:widowControl w:val="0"/>
        <w:spacing w:before="177" w:line="240" w:lineRule="auto"/>
        <w:ind w:left="432" w:firstLine="0"/>
        <w:rPr>
          <w:sz w:val="24"/>
          <w:szCs w:val="24"/>
        </w:rPr>
      </w:pPr>
      <w:r w:rsidDel="00000000" w:rsidR="00000000" w:rsidRPr="00000000">
        <w:rPr>
          <w:sz w:val="24"/>
          <w:szCs w:val="24"/>
          <w:rtl w:val="0"/>
        </w:rPr>
        <w:t xml:space="preserve">• Cronograma de actividades preliminar (Gantt o similar) </w:t>
      </w:r>
    </w:p>
    <w:p w:rsidR="00000000" w:rsidDel="00000000" w:rsidP="00000000" w:rsidRDefault="00000000" w:rsidRPr="00000000" w14:paraId="0000000A">
      <w:pPr>
        <w:widowControl w:val="0"/>
        <w:spacing w:before="175" w:line="240" w:lineRule="auto"/>
        <w:ind w:left="432" w:firstLine="0"/>
        <w:rPr>
          <w:sz w:val="24"/>
          <w:szCs w:val="24"/>
        </w:rPr>
      </w:pPr>
      <w:r w:rsidDel="00000000" w:rsidR="00000000" w:rsidRPr="00000000">
        <w:rPr>
          <w:sz w:val="24"/>
          <w:szCs w:val="24"/>
          <w:rtl w:val="0"/>
        </w:rPr>
        <w:t xml:space="preserve">• Identificación de recursos y riesgos </w:t>
      </w:r>
    </w:p>
    <w:p w:rsidR="00000000" w:rsidDel="00000000" w:rsidP="00000000" w:rsidRDefault="00000000" w:rsidRPr="00000000" w14:paraId="0000000B">
      <w:pPr>
        <w:widowControl w:val="0"/>
        <w:spacing w:before="177" w:line="240" w:lineRule="auto"/>
        <w:ind w:left="432" w:firstLine="0"/>
        <w:rPr>
          <w:sz w:val="24"/>
          <w:szCs w:val="24"/>
        </w:rPr>
      </w:pPr>
      <w:r w:rsidDel="00000000" w:rsidR="00000000" w:rsidRPr="00000000">
        <w:rPr>
          <w:sz w:val="24"/>
          <w:szCs w:val="24"/>
          <w:rtl w:val="0"/>
        </w:rPr>
        <w:t xml:space="preserve">• Revisión del alcance </w:t>
      </w:r>
    </w:p>
    <w:p w:rsidR="00000000" w:rsidDel="00000000" w:rsidP="00000000" w:rsidRDefault="00000000" w:rsidRPr="00000000" w14:paraId="0000000C">
      <w:pPr>
        <w:widowControl w:val="0"/>
        <w:spacing w:before="739" w:line="240" w:lineRule="auto"/>
        <w:rPr>
          <w:b w:val="1"/>
          <w:bCs w:val="1"/>
          <w:sz w:val="28"/>
          <w:szCs w:val="28"/>
        </w:rPr>
      </w:pPr>
      <w:r w:rsidDel="00000000" w:rsidR="00000000" w:rsidRPr="00000000">
        <w:rPr>
          <w:b w:val="1"/>
          <w:bCs w:val="1"/>
          <w:sz w:val="28"/>
          <w:szCs w:val="28"/>
          <w:rtl w:val="0"/>
        </w:rPr>
        <w:t xml:space="preserve">Actividades a realizar: </w:t>
      </w:r>
    </w:p>
    <w:p w:rsidR="00000000" w:rsidDel="00000000" w:rsidP="00000000" w:rsidRDefault="00000000" w:rsidRPr="00000000" w14:paraId="0000000D">
      <w:pPr>
        <w:widowControl w:val="0"/>
        <w:spacing w:before="117" w:line="240" w:lineRule="auto"/>
        <w:ind w:left="444" w:firstLine="0"/>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Revisión y ajuste de la Matriz del Marco Lógico: </w:t>
      </w:r>
    </w:p>
    <w:p w:rsidR="00000000" w:rsidDel="00000000" w:rsidP="00000000" w:rsidRDefault="00000000" w:rsidRPr="00000000" w14:paraId="0000000E">
      <w:pPr>
        <w:widowControl w:val="0"/>
        <w:spacing w:before="175" w:line="379" w:lineRule="auto"/>
        <w:ind w:left="1142" w:right="816" w:firstLine="0"/>
        <w:rPr>
          <w:sz w:val="24"/>
          <w:szCs w:val="24"/>
        </w:rPr>
      </w:pPr>
      <w:r w:rsidDel="00000000" w:rsidR="00000000" w:rsidRPr="00000000">
        <w:rPr>
          <w:sz w:val="24"/>
          <w:szCs w:val="24"/>
          <w:rtl w:val="0"/>
        </w:rPr>
        <w:t xml:space="preserve">• Revisar la MML generada en la Fase 1 y completarla en mayor profundidad. • Ajustar o redefinir: </w:t>
      </w:r>
    </w:p>
    <w:p w:rsidR="00000000" w:rsidDel="00000000" w:rsidP="00000000" w:rsidRDefault="00000000" w:rsidRPr="00000000" w14:paraId="0000000F">
      <w:pPr>
        <w:widowControl w:val="0"/>
        <w:spacing w:before="34" w:line="240" w:lineRule="auto"/>
        <w:ind w:right="138"/>
        <w:jc w:val="right"/>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Fin, propósito y componentes </w:t>
      </w:r>
      <w:r w:rsidDel="00000000" w:rsidR="00000000" w:rsidRPr="00000000">
        <w:rPr>
          <w:sz w:val="24"/>
          <w:szCs w:val="24"/>
          <w:rtl w:val="0"/>
        </w:rPr>
        <w:t xml:space="preserve">(si surgieron cambios al refinar la solución). </w:t>
      </w:r>
    </w:p>
    <w:p w:rsidR="00000000" w:rsidDel="00000000" w:rsidP="00000000" w:rsidRDefault="00000000" w:rsidRPr="00000000" w14:paraId="00000010">
      <w:pPr>
        <w:widowControl w:val="0"/>
        <w:spacing w:before="177" w:line="240" w:lineRule="auto"/>
        <w:ind w:right="790"/>
        <w:jc w:val="right"/>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Indicadores objetivamente verificables</w:t>
      </w:r>
      <w:r w:rsidDel="00000000" w:rsidR="00000000" w:rsidRPr="00000000">
        <w:rPr>
          <w:sz w:val="24"/>
          <w:szCs w:val="24"/>
          <w:rtl w:val="0"/>
        </w:rPr>
        <w:t xml:space="preserve">, </w:t>
      </w:r>
      <w:r w:rsidDel="00000000" w:rsidR="00000000" w:rsidRPr="00000000">
        <w:rPr>
          <w:b w:val="1"/>
          <w:bCs w:val="1"/>
          <w:sz w:val="24"/>
          <w:szCs w:val="24"/>
          <w:rtl w:val="0"/>
        </w:rPr>
        <w:t xml:space="preserve">medios de verificación</w:t>
      </w:r>
      <w:r w:rsidDel="00000000" w:rsidR="00000000" w:rsidRPr="00000000">
        <w:rPr>
          <w:sz w:val="24"/>
          <w:szCs w:val="24"/>
          <w:rtl w:val="0"/>
        </w:rPr>
        <w:t xml:space="preserve">, y  </w:t>
      </w:r>
    </w:p>
    <w:p w:rsidR="00000000" w:rsidDel="00000000" w:rsidP="00000000" w:rsidRDefault="00000000" w:rsidRPr="00000000" w14:paraId="00000011">
      <w:pPr>
        <w:widowControl w:val="0"/>
        <w:spacing w:before="35" w:line="240" w:lineRule="auto"/>
        <w:ind w:left="2132" w:firstLine="0"/>
        <w:rPr>
          <w:sz w:val="24"/>
          <w:szCs w:val="24"/>
        </w:rPr>
      </w:pPr>
      <w:r w:rsidDel="00000000" w:rsidR="00000000" w:rsidRPr="00000000">
        <w:rPr>
          <w:b w:val="1"/>
          <w:bCs w:val="1"/>
          <w:sz w:val="24"/>
          <w:szCs w:val="24"/>
          <w:rtl w:val="0"/>
        </w:rPr>
        <w:t xml:space="preserve">supuestos críticos </w:t>
      </w:r>
      <w:r w:rsidDel="00000000" w:rsidR="00000000" w:rsidRPr="00000000">
        <w:rPr>
          <w:sz w:val="24"/>
          <w:szCs w:val="24"/>
          <w:rtl w:val="0"/>
        </w:rPr>
        <w:t xml:space="preserve">para cada nivel. </w:t>
      </w:r>
    </w:p>
    <w:p w:rsidR="00000000" w:rsidDel="00000000" w:rsidP="00000000" w:rsidRDefault="00000000" w:rsidRPr="00000000" w14:paraId="00000012">
      <w:pPr>
        <w:widowControl w:val="0"/>
        <w:spacing w:before="177" w:line="261" w:lineRule="auto"/>
        <w:ind w:left="1425" w:right="449" w:hanging="283"/>
        <w:rPr>
          <w:sz w:val="24"/>
          <w:szCs w:val="24"/>
        </w:rPr>
      </w:pPr>
      <w:r w:rsidDel="00000000" w:rsidR="00000000" w:rsidRPr="00000000">
        <w:rPr>
          <w:sz w:val="24"/>
          <w:szCs w:val="24"/>
          <w:rtl w:val="0"/>
        </w:rPr>
        <w:t xml:space="preserve">• Asegurar coherencia vertical (medios-fines) y horizontal (objetivos-indicadores supuestos). </w:t>
      </w:r>
    </w:p>
    <w:p w:rsidR="00000000" w:rsidDel="00000000" w:rsidP="00000000" w:rsidRDefault="00000000" w:rsidRPr="00000000" w14:paraId="00000013">
      <w:pPr>
        <w:widowControl w:val="0"/>
        <w:spacing w:before="154" w:line="240" w:lineRule="auto"/>
        <w:ind w:left="434" w:firstLine="0"/>
        <w:rPr>
          <w:b w:val="1"/>
          <w:bCs w:val="1"/>
          <w:sz w:val="24"/>
          <w:szCs w:val="24"/>
        </w:rPr>
      </w:pPr>
      <w:r w:rsidDel="00000000" w:rsidR="00000000" w:rsidRPr="00000000">
        <w:rPr>
          <w:sz w:val="24"/>
          <w:szCs w:val="24"/>
          <w:rtl w:val="0"/>
        </w:rPr>
        <w:t xml:space="preserve">2. </w:t>
      </w:r>
      <w:r w:rsidDel="00000000" w:rsidR="00000000" w:rsidRPr="00000000">
        <w:rPr>
          <w:b w:val="1"/>
          <w:bCs w:val="1"/>
          <w:sz w:val="24"/>
          <w:szCs w:val="24"/>
          <w:rtl w:val="0"/>
        </w:rPr>
        <w:t xml:space="preserve">Especificación funcional del sistema: </w:t>
      </w:r>
    </w:p>
    <w:p w:rsidR="00000000" w:rsidDel="00000000" w:rsidP="00000000" w:rsidRDefault="00000000" w:rsidRPr="00000000" w14:paraId="00000014">
      <w:pPr>
        <w:widowControl w:val="0"/>
        <w:spacing w:before="175" w:line="264" w:lineRule="auto"/>
        <w:ind w:left="1425" w:right="766" w:hanging="283"/>
        <w:rPr>
          <w:sz w:val="24"/>
          <w:szCs w:val="24"/>
        </w:rPr>
      </w:pPr>
      <w:r w:rsidDel="00000000" w:rsidR="00000000" w:rsidRPr="00000000">
        <w:rPr>
          <w:sz w:val="24"/>
          <w:szCs w:val="24"/>
          <w:rtl w:val="0"/>
        </w:rPr>
        <w:t xml:space="preserve">• Redactar una </w:t>
      </w:r>
      <w:r w:rsidDel="00000000" w:rsidR="00000000" w:rsidRPr="00000000">
        <w:rPr>
          <w:b w:val="1"/>
          <w:bCs w:val="1"/>
          <w:sz w:val="24"/>
          <w:szCs w:val="24"/>
          <w:rtl w:val="0"/>
        </w:rPr>
        <w:t xml:space="preserve">descripción detallada de los requerimientos funcionales </w:t>
      </w:r>
      <w:r w:rsidDel="00000000" w:rsidR="00000000" w:rsidRPr="00000000">
        <w:rPr>
          <w:sz w:val="24"/>
          <w:szCs w:val="24"/>
          <w:rtl w:val="0"/>
        </w:rPr>
        <w:t xml:space="preserve">del  software. </w:t>
      </w:r>
    </w:p>
    <w:p w:rsidR="00000000" w:rsidDel="00000000" w:rsidP="00000000" w:rsidRDefault="00000000" w:rsidRPr="00000000" w14:paraId="00000015">
      <w:pPr>
        <w:widowControl w:val="0"/>
        <w:spacing w:before="151" w:line="264" w:lineRule="auto"/>
        <w:ind w:left="1424" w:right="806" w:hanging="282"/>
        <w:rPr>
          <w:sz w:val="24"/>
          <w:szCs w:val="24"/>
        </w:rPr>
      </w:pPr>
      <w:r w:rsidDel="00000000" w:rsidR="00000000" w:rsidRPr="00000000">
        <w:rPr>
          <w:sz w:val="24"/>
          <w:szCs w:val="24"/>
          <w:rtl w:val="0"/>
        </w:rPr>
        <w:t xml:space="preserve">• Indicar qué funciones debe cumplir el sistema para alcanzar cada uno de los  objetivos específicos. </w:t>
      </w:r>
    </w:p>
    <w:p w:rsidR="00000000" w:rsidDel="00000000" w:rsidP="00000000" w:rsidRDefault="00000000" w:rsidRPr="00000000" w14:paraId="00000016">
      <w:pPr>
        <w:widowControl w:val="0"/>
        <w:spacing w:before="151" w:line="264" w:lineRule="auto"/>
        <w:ind w:left="1420" w:right="932" w:hanging="278"/>
        <w:rPr>
          <w:sz w:val="24"/>
          <w:szCs w:val="24"/>
        </w:rPr>
      </w:pPr>
      <w:r w:rsidDel="00000000" w:rsidR="00000000" w:rsidRPr="00000000">
        <w:rPr>
          <w:sz w:val="24"/>
          <w:szCs w:val="24"/>
          <w:rtl w:val="0"/>
        </w:rPr>
        <w:t xml:space="preserve">• Incluir también algunos requerimientos no funcionales clave (por ejemplo,  rendimiento, portabilidad, seguridad, etc.). </w:t>
      </w:r>
    </w:p>
    <w:p w:rsidR="00000000" w:rsidDel="00000000" w:rsidP="00000000" w:rsidRDefault="00000000" w:rsidRPr="00000000" w14:paraId="00000017">
      <w:pPr>
        <w:widowControl w:val="0"/>
        <w:spacing w:line="276" w:lineRule="auto"/>
        <w:ind w:left="423" w:right="932" w:firstLine="0"/>
        <w:jc w:val="both"/>
        <w:rPr>
          <w:sz w:val="24"/>
          <w:szCs w:val="24"/>
        </w:rPr>
      </w:pPr>
      <w:r w:rsidDel="00000000" w:rsidR="00000000" w:rsidRPr="00000000">
        <w:rPr>
          <w:rtl w:val="0"/>
        </w:rPr>
      </w:r>
    </w:p>
    <w:p w:rsidR="00000000" w:rsidDel="00000000" w:rsidP="00000000" w:rsidRDefault="00000000" w:rsidRPr="00000000" w14:paraId="00000018">
      <w:pPr>
        <w:widowControl w:val="0"/>
        <w:spacing w:line="276" w:lineRule="auto"/>
        <w:ind w:left="423" w:right="932" w:firstLine="0"/>
        <w:jc w:val="both"/>
        <w:rPr>
          <w:sz w:val="24"/>
          <w:szCs w:val="24"/>
        </w:rPr>
      </w:pPr>
      <w:r w:rsidDel="00000000" w:rsidR="00000000" w:rsidRPr="00000000">
        <w:rPr>
          <w:rtl w:val="0"/>
        </w:rPr>
      </w:r>
    </w:p>
    <w:p w:rsidR="00000000" w:rsidDel="00000000" w:rsidP="00000000" w:rsidRDefault="00000000" w:rsidRPr="00000000" w14:paraId="00000019">
      <w:pPr>
        <w:widowControl w:val="0"/>
        <w:spacing w:line="276" w:lineRule="auto"/>
        <w:ind w:left="423" w:right="932" w:firstLine="0"/>
        <w:jc w:val="both"/>
        <w:rPr>
          <w:sz w:val="24"/>
          <w:szCs w:val="24"/>
        </w:rPr>
      </w:pPr>
      <w:r w:rsidDel="00000000" w:rsidR="00000000" w:rsidRPr="00000000">
        <w:rPr>
          <w:rtl w:val="0"/>
        </w:rPr>
      </w:r>
    </w:p>
    <w:p w:rsidR="00000000" w:rsidDel="00000000" w:rsidP="00000000" w:rsidRDefault="00000000" w:rsidRPr="00000000" w14:paraId="0000001A">
      <w:pPr>
        <w:widowControl w:val="0"/>
        <w:spacing w:line="276" w:lineRule="auto"/>
        <w:ind w:left="423" w:right="932" w:firstLine="0"/>
        <w:jc w:val="both"/>
        <w:rPr>
          <w:sz w:val="24"/>
          <w:szCs w:val="24"/>
        </w:rPr>
      </w:pPr>
      <w:r w:rsidDel="00000000" w:rsidR="00000000" w:rsidRPr="00000000">
        <w:rPr>
          <w:rtl w:val="0"/>
        </w:rPr>
      </w:r>
    </w:p>
    <w:p w:rsidR="00000000" w:rsidDel="00000000" w:rsidP="00000000" w:rsidRDefault="00000000" w:rsidRPr="00000000" w14:paraId="0000001B">
      <w:pPr>
        <w:widowControl w:val="0"/>
        <w:spacing w:line="276" w:lineRule="auto"/>
        <w:ind w:left="708" w:right="932" w:hanging="285"/>
        <w:jc w:val="both"/>
        <w:rPr>
          <w:sz w:val="24"/>
          <w:szCs w:val="24"/>
        </w:rPr>
      </w:pPr>
      <w:r w:rsidDel="00000000" w:rsidR="00000000" w:rsidRPr="00000000">
        <w:rPr>
          <w:sz w:val="24"/>
          <w:szCs w:val="24"/>
          <w:rtl w:val="0"/>
        </w:rPr>
        <w:t xml:space="preserve">Requerimientos funcionales principales:</w:t>
      </w:r>
    </w:p>
    <w:p w:rsidR="00000000" w:rsidDel="00000000" w:rsidP="00000000" w:rsidRDefault="00000000" w:rsidRPr="00000000" w14:paraId="0000001C">
      <w:pPr>
        <w:widowControl w:val="0"/>
        <w:spacing w:line="276" w:lineRule="auto"/>
        <w:ind w:left="708" w:right="932" w:hanging="285"/>
        <w:jc w:val="both"/>
        <w:rPr>
          <w:sz w:val="24"/>
          <w:szCs w:val="24"/>
        </w:rPr>
      </w:pPr>
      <w:r w:rsidDel="00000000" w:rsidR="00000000" w:rsidRPr="00000000">
        <w:rPr>
          <w:rtl w:val="0"/>
        </w:rPr>
      </w:r>
    </w:p>
    <w:p w:rsidR="00000000" w:rsidDel="00000000" w:rsidP="00000000" w:rsidRDefault="00000000" w:rsidRPr="00000000" w14:paraId="0000001D">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Sección de visualización de modelos 3D (.obj, .stl; .fbx condicional) con rotación, zoom y desplazamiento</w:t>
      </w:r>
    </w:p>
    <w:p w:rsidR="00000000" w:rsidDel="00000000" w:rsidP="00000000" w:rsidRDefault="00000000" w:rsidRPr="00000000" w14:paraId="0000001E">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Visualización de archivos vectoriales .svg con fidelidad completa</w:t>
      </w:r>
    </w:p>
    <w:p w:rsidR="00000000" w:rsidDel="00000000" w:rsidP="00000000" w:rsidRDefault="00000000" w:rsidRPr="00000000" w14:paraId="0000001F">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rFonts w:ascii="Arial Unicode MS" w:cs="Arial Unicode MS" w:eastAsia="Arial Unicode MS" w:hAnsi="Arial Unicode MS"/>
          <w:sz w:val="24"/>
          <w:szCs w:val="24"/>
          <w:rtl w:val="0"/>
        </w:rPr>
        <w:t xml:space="preserve">Estructura jerárquica cátedra → alumno (comisión opcional)</w:t>
      </w:r>
      <w:r w:rsidDel="00000000" w:rsidR="00000000" w:rsidRPr="00000000">
        <w:rPr>
          <w:rtl w:val="0"/>
        </w:rPr>
      </w:r>
    </w:p>
    <w:p w:rsidR="00000000" w:rsidDel="00000000" w:rsidP="00000000" w:rsidRDefault="00000000" w:rsidRPr="00000000" w14:paraId="00000020">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Módulo de carga de archivos con validación de formato</w:t>
      </w:r>
    </w:p>
    <w:p w:rsidR="00000000" w:rsidDel="00000000" w:rsidP="00000000" w:rsidRDefault="00000000" w:rsidRPr="00000000" w14:paraId="00000021">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Panel de navegación para docentes con estados de entrega</w:t>
      </w:r>
    </w:p>
    <w:p w:rsidR="00000000" w:rsidDel="00000000" w:rsidP="00000000" w:rsidRDefault="00000000" w:rsidRPr="00000000" w14:paraId="00000022">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Sistema de comentarios vinculado al archivo con estados (Pendiente / En revisión / Revisado / Aprobado)</w:t>
      </w:r>
    </w:p>
    <w:p w:rsidR="00000000" w:rsidDel="00000000" w:rsidP="00000000" w:rsidRDefault="00000000" w:rsidRPr="00000000" w14:paraId="00000023">
      <w:pPr>
        <w:widowControl w:val="0"/>
        <w:numPr>
          <w:ilvl w:val="0"/>
          <w:numId w:val="1"/>
        </w:numPr>
        <w:spacing w:line="276" w:lineRule="auto"/>
        <w:ind w:left="720" w:right="932" w:hanging="360"/>
        <w:jc w:val="both"/>
        <w:rPr>
          <w:rFonts w:ascii="Noto Sans Symbols" w:cs="Noto Sans Symbols" w:eastAsia="Noto Sans Symbols" w:hAnsi="Noto Sans Symbols"/>
          <w:sz w:val="24"/>
          <w:szCs w:val="24"/>
        </w:rPr>
      </w:pPr>
      <w:r w:rsidDel="00000000" w:rsidR="00000000" w:rsidRPr="00000000">
        <w:rPr>
          <w:sz w:val="24"/>
          <w:szCs w:val="24"/>
          <w:rtl w:val="0"/>
        </w:rPr>
        <w:t xml:space="preserve">Autenticación con roles Docente y Alumno</w:t>
      </w:r>
    </w:p>
    <w:p w:rsidR="00000000" w:rsidDel="00000000" w:rsidP="00000000" w:rsidRDefault="00000000" w:rsidRPr="00000000" w14:paraId="00000024">
      <w:pPr>
        <w:widowControl w:val="0"/>
        <w:spacing w:line="276" w:lineRule="auto"/>
        <w:ind w:left="708" w:right="932" w:hanging="285"/>
        <w:jc w:val="both"/>
        <w:rPr>
          <w:sz w:val="24"/>
          <w:szCs w:val="24"/>
        </w:rPr>
      </w:pPr>
      <w:r w:rsidDel="00000000" w:rsidR="00000000" w:rsidRPr="00000000">
        <w:rPr>
          <w:rtl w:val="0"/>
        </w:rPr>
      </w:r>
    </w:p>
    <w:p w:rsidR="00000000" w:rsidDel="00000000" w:rsidP="00000000" w:rsidRDefault="00000000" w:rsidRPr="00000000" w14:paraId="00000025">
      <w:pPr>
        <w:widowControl w:val="0"/>
        <w:spacing w:line="276" w:lineRule="auto"/>
        <w:ind w:left="708" w:right="932" w:hanging="285"/>
        <w:jc w:val="both"/>
        <w:rPr>
          <w:sz w:val="24"/>
          <w:szCs w:val="24"/>
        </w:rPr>
      </w:pPr>
      <w:r w:rsidDel="00000000" w:rsidR="00000000" w:rsidRPr="00000000">
        <w:rPr>
          <w:sz w:val="24"/>
          <w:szCs w:val="24"/>
          <w:rtl w:val="0"/>
        </w:rPr>
        <w:t xml:space="preserve">Requerimientos no funcionales clave:</w:t>
      </w:r>
    </w:p>
    <w:p w:rsidR="00000000" w:rsidDel="00000000" w:rsidP="00000000" w:rsidRDefault="00000000" w:rsidRPr="00000000" w14:paraId="00000026">
      <w:pPr>
        <w:widowControl w:val="0"/>
        <w:spacing w:line="276" w:lineRule="auto"/>
        <w:ind w:left="708" w:right="932" w:hanging="285"/>
        <w:jc w:val="both"/>
        <w:rPr>
          <w:sz w:val="24"/>
          <w:szCs w:val="24"/>
        </w:rPr>
      </w:pPr>
      <w:r w:rsidDel="00000000" w:rsidR="00000000" w:rsidRPr="00000000">
        <w:rPr>
          <w:rtl w:val="0"/>
        </w:rPr>
      </w:r>
    </w:p>
    <w:p w:rsidR="00000000" w:rsidDel="00000000" w:rsidP="00000000" w:rsidRDefault="00000000" w:rsidRPr="00000000" w14:paraId="00000027">
      <w:pPr>
        <w:widowControl w:val="0"/>
        <w:spacing w:line="276" w:lineRule="auto"/>
        <w:ind w:left="423" w:right="932" w:firstLine="0"/>
        <w:jc w:val="both"/>
        <w:rPr>
          <w:sz w:val="24"/>
          <w:szCs w:val="24"/>
        </w:rPr>
      </w:pPr>
      <w:r w:rsidDel="00000000" w:rsidR="00000000" w:rsidRPr="00000000">
        <w:rPr>
          <w:b w:val="1"/>
          <w:bCs w:val="1"/>
          <w:sz w:val="24"/>
          <w:szCs w:val="24"/>
          <w:rtl w:val="0"/>
        </w:rPr>
        <w:t xml:space="preserve">Rendimiento:</w:t>
      </w:r>
      <w:r w:rsidDel="00000000" w:rsidR="00000000" w:rsidRPr="00000000">
        <w:rPr>
          <w:sz w:val="24"/>
          <w:szCs w:val="24"/>
          <w:rtl w:val="0"/>
        </w:rPr>
        <w:t xml:space="preserve"> carga de interfaz &lt; 3 seg, modelos hasta 20 MB en &lt; 5 seg</w:t>
      </w:r>
    </w:p>
    <w:p w:rsidR="00000000" w:rsidDel="00000000" w:rsidP="00000000" w:rsidRDefault="00000000" w:rsidRPr="00000000" w14:paraId="00000028">
      <w:pPr>
        <w:widowControl w:val="0"/>
        <w:spacing w:line="276" w:lineRule="auto"/>
        <w:ind w:left="423" w:right="932" w:firstLine="0"/>
        <w:jc w:val="both"/>
        <w:rPr>
          <w:sz w:val="24"/>
          <w:szCs w:val="24"/>
        </w:rPr>
      </w:pPr>
      <w:r w:rsidDel="00000000" w:rsidR="00000000" w:rsidRPr="00000000">
        <w:rPr>
          <w:b w:val="1"/>
          <w:bCs w:val="1"/>
          <w:sz w:val="24"/>
          <w:szCs w:val="24"/>
          <w:rtl w:val="0"/>
        </w:rPr>
        <w:t xml:space="preserve">Portabilidad:</w:t>
      </w:r>
      <w:r w:rsidDel="00000000" w:rsidR="00000000" w:rsidRPr="00000000">
        <w:rPr>
          <w:sz w:val="24"/>
          <w:szCs w:val="24"/>
          <w:rtl w:val="0"/>
        </w:rPr>
        <w:t xml:space="preserve"> funciona en Windows y Linux (escritorio). No se contempla soporte para dispositivos móviles ni tablets.</w:t>
      </w:r>
    </w:p>
    <w:p w:rsidR="00000000" w:rsidDel="00000000" w:rsidP="00000000" w:rsidRDefault="00000000" w:rsidRPr="00000000" w14:paraId="00000029">
      <w:pPr>
        <w:widowControl w:val="0"/>
        <w:spacing w:line="276" w:lineRule="auto"/>
        <w:ind w:left="423" w:right="932" w:firstLine="0"/>
        <w:jc w:val="both"/>
        <w:rPr>
          <w:sz w:val="24"/>
          <w:szCs w:val="24"/>
        </w:rPr>
      </w:pPr>
      <w:r w:rsidDel="00000000" w:rsidR="00000000" w:rsidRPr="00000000">
        <w:rPr>
          <w:b w:val="1"/>
          <w:bCs w:val="1"/>
          <w:sz w:val="24"/>
          <w:szCs w:val="24"/>
          <w:rtl w:val="0"/>
        </w:rPr>
        <w:t xml:space="preserve">Seguridad:</w:t>
      </w:r>
      <w:r w:rsidDel="00000000" w:rsidR="00000000" w:rsidRPr="00000000">
        <w:rPr>
          <w:sz w:val="24"/>
          <w:szCs w:val="24"/>
          <w:rtl w:val="0"/>
        </w:rPr>
        <w:t xml:space="preserve"> hash de contraseñas, acceso restringido por cátedra</w:t>
      </w:r>
    </w:p>
    <w:p w:rsidR="00000000" w:rsidDel="00000000" w:rsidP="00000000" w:rsidRDefault="00000000" w:rsidRPr="00000000" w14:paraId="0000002A">
      <w:pPr>
        <w:widowControl w:val="0"/>
        <w:spacing w:line="276" w:lineRule="auto"/>
        <w:ind w:left="423" w:right="932" w:firstLine="0"/>
        <w:jc w:val="both"/>
        <w:rPr>
          <w:sz w:val="24"/>
          <w:szCs w:val="24"/>
        </w:rPr>
      </w:pPr>
      <w:r w:rsidDel="00000000" w:rsidR="00000000" w:rsidRPr="00000000">
        <w:rPr>
          <w:b w:val="1"/>
          <w:bCs w:val="1"/>
          <w:sz w:val="24"/>
          <w:szCs w:val="24"/>
          <w:rtl w:val="0"/>
        </w:rPr>
        <w:t xml:space="preserve">Usabilidad:</w:t>
      </w:r>
      <w:r w:rsidDel="00000000" w:rsidR="00000000" w:rsidRPr="00000000">
        <w:rPr>
          <w:sz w:val="24"/>
          <w:szCs w:val="24"/>
          <w:rtl w:val="0"/>
        </w:rPr>
        <w:t xml:space="preserve"> un docente nuevo puede revisar y comentar un trabajo en menos de 5 minutos</w:t>
      </w:r>
    </w:p>
    <w:p w:rsidR="00000000" w:rsidDel="00000000" w:rsidP="00000000" w:rsidRDefault="00000000" w:rsidRPr="00000000" w14:paraId="0000002B">
      <w:pPr>
        <w:widowControl w:val="0"/>
        <w:spacing w:before="151" w:line="240" w:lineRule="auto"/>
        <w:ind w:left="992" w:right="932" w:hanging="285"/>
        <w:rPr>
          <w:sz w:val="24"/>
          <w:szCs w:val="24"/>
        </w:rPr>
      </w:pPr>
      <w:r w:rsidDel="00000000" w:rsidR="00000000" w:rsidRPr="00000000">
        <w:rPr>
          <w:rtl w:val="0"/>
        </w:rPr>
      </w:r>
    </w:p>
    <w:p w:rsidR="00000000" w:rsidDel="00000000" w:rsidP="00000000" w:rsidRDefault="00000000" w:rsidRPr="00000000" w14:paraId="0000002C">
      <w:pPr>
        <w:widowControl w:val="0"/>
        <w:spacing w:before="151" w:line="240" w:lineRule="auto"/>
        <w:ind w:left="435" w:firstLine="0"/>
        <w:rPr>
          <w:b w:val="1"/>
          <w:bCs w:val="1"/>
          <w:sz w:val="24"/>
          <w:szCs w:val="24"/>
        </w:rPr>
      </w:pPr>
      <w:r w:rsidDel="00000000" w:rsidR="00000000" w:rsidRPr="00000000">
        <w:rPr>
          <w:sz w:val="24"/>
          <w:szCs w:val="24"/>
          <w:rtl w:val="0"/>
        </w:rPr>
        <w:t xml:space="preserve">3. </w:t>
      </w:r>
      <w:r w:rsidDel="00000000" w:rsidR="00000000" w:rsidRPr="00000000">
        <w:rPr>
          <w:b w:val="1"/>
          <w:bCs w:val="1"/>
          <w:sz w:val="24"/>
          <w:szCs w:val="24"/>
          <w:rtl w:val="0"/>
        </w:rPr>
        <w:t xml:space="preserve">Modelado inicial con UML (opcional según complejidad): </w:t>
      </w:r>
    </w:p>
    <w:p w:rsidR="00000000" w:rsidDel="00000000" w:rsidP="00000000" w:rsidRDefault="00000000" w:rsidRPr="00000000" w14:paraId="0000002D">
      <w:pPr>
        <w:widowControl w:val="0"/>
        <w:spacing w:before="177" w:line="261" w:lineRule="auto"/>
        <w:ind w:left="1423" w:right="589" w:hanging="280"/>
        <w:rPr>
          <w:sz w:val="24"/>
          <w:szCs w:val="24"/>
        </w:rPr>
      </w:pPr>
      <w:r w:rsidDel="00000000" w:rsidR="00000000" w:rsidRPr="00000000">
        <w:rPr>
          <w:sz w:val="24"/>
          <w:szCs w:val="24"/>
          <w:rtl w:val="0"/>
        </w:rPr>
        <w:t xml:space="preserve">• Diseñar al menos un </w:t>
      </w:r>
      <w:r w:rsidDel="00000000" w:rsidR="00000000" w:rsidRPr="00000000">
        <w:rPr>
          <w:b w:val="1"/>
          <w:bCs w:val="1"/>
          <w:sz w:val="24"/>
          <w:szCs w:val="24"/>
          <w:rtl w:val="0"/>
        </w:rPr>
        <w:t xml:space="preserve">diagrama de casos de uso </w:t>
      </w:r>
      <w:r w:rsidDel="00000000" w:rsidR="00000000" w:rsidRPr="00000000">
        <w:rPr>
          <w:sz w:val="24"/>
          <w:szCs w:val="24"/>
          <w:rtl w:val="0"/>
        </w:rPr>
        <w:t xml:space="preserve">que represente las principales  funcionalidades del sistema y su relación con los actores. </w:t>
      </w:r>
    </w:p>
    <w:p w:rsidR="00000000" w:rsidDel="00000000" w:rsidP="00000000" w:rsidRDefault="00000000" w:rsidRPr="00000000" w14:paraId="0000002E">
      <w:pPr>
        <w:widowControl w:val="0"/>
        <w:spacing w:before="154" w:line="261" w:lineRule="auto"/>
        <w:ind w:left="1424" w:right="482" w:hanging="282"/>
        <w:rPr>
          <w:sz w:val="24"/>
          <w:szCs w:val="24"/>
        </w:rPr>
      </w:pPr>
      <w:r w:rsidDel="00000000" w:rsidR="00000000" w:rsidRPr="00000000">
        <w:rPr>
          <w:sz w:val="24"/>
          <w:szCs w:val="24"/>
          <w:rtl w:val="0"/>
        </w:rPr>
        <w:t xml:space="preserve">• (Opcional) Complementar con diagramas de </w:t>
      </w:r>
      <w:r w:rsidDel="00000000" w:rsidR="00000000" w:rsidRPr="00000000">
        <w:rPr>
          <w:b w:val="1"/>
          <w:bCs w:val="1"/>
          <w:sz w:val="24"/>
          <w:szCs w:val="24"/>
          <w:rtl w:val="0"/>
        </w:rPr>
        <w:t xml:space="preserve">actividades</w:t>
      </w:r>
      <w:r w:rsidDel="00000000" w:rsidR="00000000" w:rsidRPr="00000000">
        <w:rPr>
          <w:sz w:val="24"/>
          <w:szCs w:val="24"/>
          <w:rtl w:val="0"/>
        </w:rPr>
        <w:t xml:space="preserve">, </w:t>
      </w:r>
      <w:r w:rsidDel="00000000" w:rsidR="00000000" w:rsidRPr="00000000">
        <w:rPr>
          <w:b w:val="1"/>
          <w:bCs w:val="1"/>
          <w:sz w:val="24"/>
          <w:szCs w:val="24"/>
          <w:rtl w:val="0"/>
        </w:rPr>
        <w:t xml:space="preserve">clases </w:t>
      </w:r>
      <w:r w:rsidDel="00000000" w:rsidR="00000000" w:rsidRPr="00000000">
        <w:rPr>
          <w:sz w:val="24"/>
          <w:szCs w:val="24"/>
          <w:rtl w:val="0"/>
        </w:rPr>
        <w:t xml:space="preserve">o </w:t>
      </w:r>
      <w:r w:rsidDel="00000000" w:rsidR="00000000" w:rsidRPr="00000000">
        <w:rPr>
          <w:b w:val="1"/>
          <w:bCs w:val="1"/>
          <w:sz w:val="24"/>
          <w:szCs w:val="24"/>
          <w:rtl w:val="0"/>
        </w:rPr>
        <w:t xml:space="preserve">estado</w:t>
      </w:r>
      <w:r w:rsidDel="00000000" w:rsidR="00000000" w:rsidRPr="00000000">
        <w:rPr>
          <w:sz w:val="24"/>
          <w:szCs w:val="24"/>
          <w:rtl w:val="0"/>
        </w:rPr>
        <w:t xml:space="preserve">, si se  considera necesario para visualizar mejor el sistema.</w:t>
      </w:r>
    </w:p>
    <w:p w:rsidR="00000000" w:rsidDel="00000000" w:rsidP="00000000" w:rsidRDefault="00000000" w:rsidRPr="00000000" w14:paraId="0000002F">
      <w:pPr>
        <w:widowControl w:val="0"/>
        <w:spacing w:line="240" w:lineRule="auto"/>
        <w:ind w:left="428" w:firstLine="0"/>
        <w:rPr>
          <w:b w:val="1"/>
          <w:bCs w:val="1"/>
          <w:sz w:val="24"/>
          <w:szCs w:val="24"/>
        </w:rPr>
      </w:pPr>
      <w:r w:rsidDel="00000000" w:rsidR="00000000" w:rsidRPr="00000000">
        <w:rPr>
          <w:sz w:val="24"/>
          <w:szCs w:val="24"/>
          <w:rtl w:val="0"/>
        </w:rPr>
        <w:t xml:space="preserve">4. </w:t>
      </w:r>
      <w:r w:rsidDel="00000000" w:rsidR="00000000" w:rsidRPr="00000000">
        <w:rPr>
          <w:b w:val="1"/>
          <w:bCs w:val="1"/>
          <w:sz w:val="24"/>
          <w:szCs w:val="24"/>
          <w:rtl w:val="0"/>
        </w:rPr>
        <w:t xml:space="preserve">Cronograma preliminar del proyecto: </w:t>
      </w:r>
    </w:p>
    <w:p w:rsidR="00000000" w:rsidDel="00000000" w:rsidP="00000000" w:rsidRDefault="00000000" w:rsidRPr="00000000" w14:paraId="00000030">
      <w:pPr>
        <w:widowControl w:val="0"/>
        <w:spacing w:before="177" w:line="379" w:lineRule="auto"/>
        <w:ind w:left="437" w:right="375" w:firstLine="704"/>
        <w:rPr>
          <w:sz w:val="24"/>
          <w:szCs w:val="24"/>
        </w:rPr>
      </w:pPr>
      <w:r w:rsidDel="00000000" w:rsidR="00000000" w:rsidRPr="00000000">
        <w:rPr>
          <w:sz w:val="24"/>
          <w:szCs w:val="24"/>
          <w:rtl w:val="0"/>
        </w:rPr>
        <w:t xml:space="preserve">• Elaborar un </w:t>
      </w:r>
      <w:r w:rsidDel="00000000" w:rsidR="00000000" w:rsidRPr="00000000">
        <w:rPr>
          <w:b w:val="1"/>
          <w:bCs w:val="1"/>
          <w:sz w:val="24"/>
          <w:szCs w:val="24"/>
          <w:rtl w:val="0"/>
        </w:rPr>
        <w:t xml:space="preserve">cronograma de trabajo </w:t>
      </w:r>
      <w:r w:rsidDel="00000000" w:rsidR="00000000" w:rsidRPr="00000000">
        <w:rPr>
          <w:sz w:val="24"/>
          <w:szCs w:val="24"/>
          <w:rtl w:val="0"/>
        </w:rPr>
        <w:t xml:space="preserve">con fases, actividades y tiempos estimados. • Puede representarse en forma de </w:t>
      </w:r>
      <w:r w:rsidDel="00000000" w:rsidR="00000000" w:rsidRPr="00000000">
        <w:rPr>
          <w:b w:val="1"/>
          <w:bCs w:val="1"/>
          <w:sz w:val="24"/>
          <w:szCs w:val="24"/>
          <w:rtl w:val="0"/>
        </w:rPr>
        <w:t xml:space="preserve">Diagrama de Gantt </w:t>
      </w:r>
      <w:r w:rsidDel="00000000" w:rsidR="00000000" w:rsidRPr="00000000">
        <w:rPr>
          <w:sz w:val="24"/>
          <w:szCs w:val="24"/>
          <w:rtl w:val="0"/>
        </w:rPr>
        <w:t xml:space="preserve">o calendario. • Relacionar las actividades con los componentes definidos en la MML.</w:t>
      </w:r>
    </w:p>
    <w:p w:rsidR="00000000" w:rsidDel="00000000" w:rsidP="00000000" w:rsidRDefault="00000000" w:rsidRPr="00000000" w14:paraId="00000031">
      <w:pPr>
        <w:widowControl w:val="0"/>
        <w:spacing w:before="177" w:line="379" w:lineRule="auto"/>
        <w:ind w:left="437" w:right="375" w:firstLine="0"/>
        <w:rPr>
          <w:b w:val="1"/>
          <w:bCs w:val="1"/>
          <w:sz w:val="24"/>
          <w:szCs w:val="24"/>
        </w:rPr>
      </w:pPr>
      <w:r w:rsidDel="00000000" w:rsidR="00000000" w:rsidRPr="00000000">
        <w:rPr>
          <w:sz w:val="24"/>
          <w:szCs w:val="24"/>
          <w:rtl w:val="0"/>
        </w:rPr>
        <w:t xml:space="preserve">5. </w:t>
      </w:r>
      <w:r w:rsidDel="00000000" w:rsidR="00000000" w:rsidRPr="00000000">
        <w:rPr>
          <w:b w:val="1"/>
          <w:bCs w:val="1"/>
          <w:sz w:val="24"/>
          <w:szCs w:val="24"/>
          <w:rtl w:val="0"/>
        </w:rPr>
        <w:t xml:space="preserve">Identificación de recursos necesarios: </w:t>
      </w:r>
    </w:p>
    <w:p w:rsidR="00000000" w:rsidDel="00000000" w:rsidP="00000000" w:rsidRDefault="00000000" w:rsidRPr="00000000" w14:paraId="00000032">
      <w:pPr>
        <w:widowControl w:val="0"/>
        <w:spacing w:before="37" w:line="261" w:lineRule="auto"/>
        <w:ind w:left="422" w:right="448" w:firstLine="0"/>
        <w:rPr>
          <w:sz w:val="24"/>
          <w:szCs w:val="24"/>
        </w:rPr>
      </w:pPr>
      <w:r w:rsidDel="00000000" w:rsidR="00000000" w:rsidRPr="00000000">
        <w:rPr>
          <w:sz w:val="24"/>
          <w:szCs w:val="24"/>
          <w:rtl w:val="0"/>
        </w:rPr>
        <w:t xml:space="preserve">• Enumerar los </w:t>
      </w:r>
      <w:r w:rsidDel="00000000" w:rsidR="00000000" w:rsidRPr="00000000">
        <w:rPr>
          <w:b w:val="1"/>
          <w:bCs w:val="1"/>
          <w:sz w:val="24"/>
          <w:szCs w:val="24"/>
          <w:rtl w:val="0"/>
        </w:rPr>
        <w:t xml:space="preserve">recursos humanos</w:t>
      </w:r>
      <w:r w:rsidDel="00000000" w:rsidR="00000000" w:rsidRPr="00000000">
        <w:rPr>
          <w:sz w:val="24"/>
          <w:szCs w:val="24"/>
          <w:rtl w:val="0"/>
        </w:rPr>
        <w:t xml:space="preserve">, </w:t>
      </w:r>
      <w:r w:rsidDel="00000000" w:rsidR="00000000" w:rsidRPr="00000000">
        <w:rPr>
          <w:b w:val="1"/>
          <w:bCs w:val="1"/>
          <w:sz w:val="24"/>
          <w:szCs w:val="24"/>
          <w:rtl w:val="0"/>
        </w:rPr>
        <w:t xml:space="preserve">tecnológicos </w:t>
      </w:r>
      <w:r w:rsidDel="00000000" w:rsidR="00000000" w:rsidRPr="00000000">
        <w:rPr>
          <w:sz w:val="24"/>
          <w:szCs w:val="24"/>
          <w:rtl w:val="0"/>
        </w:rPr>
        <w:t xml:space="preserve">y </w:t>
      </w:r>
      <w:r w:rsidDel="00000000" w:rsidR="00000000" w:rsidRPr="00000000">
        <w:rPr>
          <w:b w:val="1"/>
          <w:bCs w:val="1"/>
          <w:sz w:val="24"/>
          <w:szCs w:val="24"/>
          <w:rtl w:val="0"/>
        </w:rPr>
        <w:t xml:space="preserve">materiales </w:t>
      </w:r>
      <w:r w:rsidDel="00000000" w:rsidR="00000000" w:rsidRPr="00000000">
        <w:rPr>
          <w:sz w:val="24"/>
          <w:szCs w:val="24"/>
          <w:rtl w:val="0"/>
        </w:rPr>
        <w:t xml:space="preserve">requeridos para el  desarrollo del sistema. </w:t>
      </w:r>
    </w:p>
    <w:p w:rsidR="00000000" w:rsidDel="00000000" w:rsidP="00000000" w:rsidRDefault="00000000" w:rsidRPr="00000000" w14:paraId="00000033">
      <w:pPr>
        <w:widowControl w:val="0"/>
        <w:spacing w:before="37" w:line="261" w:lineRule="auto"/>
        <w:ind w:left="422" w:right="448" w:firstLine="0"/>
        <w:jc w:val="both"/>
        <w:rPr>
          <w:sz w:val="24"/>
          <w:szCs w:val="24"/>
        </w:rPr>
      </w:pPr>
      <w:r w:rsidDel="00000000" w:rsidR="00000000" w:rsidRPr="00000000">
        <w:rPr>
          <w:sz w:val="24"/>
          <w:szCs w:val="24"/>
          <w:rtl w:val="0"/>
        </w:rPr>
        <w:t xml:space="preserve">Humanos: 4 integrantes (Emiliano Montero, Juan Almaraz, Camilo Sosa, Manuel Ponce). Roles: backend Juan Almaraz y Manuel Ponce. frontend Emiliano Montero y Camilo Sosa. Dedicación estimada: ~10 hs/semana por integrante. Duración total del MVP: 34 semanas.</w:t>
      </w:r>
    </w:p>
    <w:p w:rsidR="00000000" w:rsidDel="00000000" w:rsidP="00000000" w:rsidRDefault="00000000" w:rsidRPr="00000000" w14:paraId="00000034">
      <w:pPr>
        <w:widowControl w:val="0"/>
        <w:spacing w:line="276" w:lineRule="auto"/>
        <w:ind w:left="433" w:right="1126" w:firstLine="0"/>
        <w:rPr>
          <w:sz w:val="24"/>
          <w:szCs w:val="24"/>
        </w:rPr>
      </w:pPr>
      <w:r w:rsidDel="00000000" w:rsidR="00000000" w:rsidRPr="00000000">
        <w:rPr>
          <w:sz w:val="24"/>
          <w:szCs w:val="24"/>
          <w:rtl w:val="0"/>
        </w:rPr>
        <w:t xml:space="preserve">• Estimar necesidades básicas en términos de tiempo, herramientas y roles. </w:t>
      </w:r>
    </w:p>
    <w:p w:rsidR="00000000" w:rsidDel="00000000" w:rsidP="00000000" w:rsidRDefault="00000000" w:rsidRPr="00000000" w14:paraId="00000035">
      <w:pPr>
        <w:widowControl w:val="0"/>
        <w:spacing w:line="276" w:lineRule="auto"/>
        <w:ind w:left="433" w:right="384" w:firstLine="0"/>
        <w:jc w:val="both"/>
        <w:rPr>
          <w:sz w:val="24"/>
          <w:szCs w:val="24"/>
        </w:rPr>
      </w:pPr>
      <w:r w:rsidDel="00000000" w:rsidR="00000000" w:rsidRPr="00000000">
        <w:rPr>
          <w:sz w:val="24"/>
          <w:szCs w:val="24"/>
          <w:rtl w:val="0"/>
        </w:rPr>
        <w:t xml:space="preserve">Tecnológicos: Vue.js 3 + TypeScript + Vite (frontend), Node.js + Express o Fastify + TypeScript (backend), PostgreSQL 15+ con Prisma ORM (base de datos), Redis 7+ (caché y rate limiting), MinIO / Cloudflare R2 (almacenamiento de archivos), That Open Components (visualización 3D), Docker + Docker Compose (contenedores), GitHub Actions (CI/CD), Nginx o Caddy (proxy inverso y HTTPS). Todo el stack es open source o gratuito para el MVP.</w:t>
      </w:r>
    </w:p>
    <w:p w:rsidR="00000000" w:rsidDel="00000000" w:rsidP="00000000" w:rsidRDefault="00000000" w:rsidRPr="00000000" w14:paraId="00000036">
      <w:pPr>
        <w:widowControl w:val="0"/>
        <w:spacing w:line="276" w:lineRule="auto"/>
        <w:ind w:left="433" w:right="384" w:firstLine="0"/>
        <w:jc w:val="both"/>
        <w:rPr>
          <w:sz w:val="24"/>
          <w:szCs w:val="24"/>
        </w:rPr>
      </w:pPr>
      <w:r w:rsidDel="00000000" w:rsidR="00000000" w:rsidRPr="00000000">
        <w:rPr>
          <w:sz w:val="24"/>
          <w:szCs w:val="24"/>
          <w:rtl w:val="0"/>
        </w:rPr>
        <w:t xml:space="preserve">Materiales: equipos personales de cada integrante</w:t>
      </w:r>
    </w:p>
    <w:p w:rsidR="00000000" w:rsidDel="00000000" w:rsidP="00000000" w:rsidRDefault="00000000" w:rsidRPr="00000000" w14:paraId="00000037">
      <w:pPr>
        <w:widowControl w:val="0"/>
        <w:spacing w:before="154" w:line="379" w:lineRule="auto"/>
        <w:ind w:left="433" w:right="1126" w:firstLine="0"/>
        <w:rPr>
          <w:b w:val="1"/>
          <w:bCs w:val="1"/>
          <w:sz w:val="24"/>
          <w:szCs w:val="24"/>
        </w:rPr>
      </w:pPr>
      <w:r w:rsidDel="00000000" w:rsidR="00000000" w:rsidRPr="00000000">
        <w:rPr>
          <w:sz w:val="24"/>
          <w:szCs w:val="24"/>
          <w:rtl w:val="0"/>
        </w:rPr>
        <w:t xml:space="preserve">6. </w:t>
      </w:r>
      <w:r w:rsidDel="00000000" w:rsidR="00000000" w:rsidRPr="00000000">
        <w:rPr>
          <w:b w:val="1"/>
          <w:bCs w:val="1"/>
          <w:sz w:val="24"/>
          <w:szCs w:val="24"/>
          <w:rtl w:val="0"/>
        </w:rPr>
        <w:t xml:space="preserve">Análisis de riesgos y supuestos críticos: </w:t>
      </w:r>
    </w:p>
    <w:p w:rsidR="00000000" w:rsidDel="00000000" w:rsidP="00000000" w:rsidRDefault="00000000" w:rsidRPr="00000000" w14:paraId="00000038">
      <w:pPr>
        <w:widowControl w:val="0"/>
        <w:spacing w:before="200" w:line="240" w:lineRule="auto"/>
        <w:ind w:left="422" w:firstLine="0"/>
        <w:rPr>
          <w:b w:val="1"/>
          <w:bCs w:val="1"/>
          <w:sz w:val="24"/>
          <w:szCs w:val="24"/>
        </w:rPr>
      </w:pPr>
      <w:r w:rsidDel="00000000" w:rsidR="00000000" w:rsidRPr="00000000">
        <w:rPr>
          <w:b w:val="1"/>
          <w:bCs w:val="1"/>
          <w:sz w:val="24"/>
          <w:szCs w:val="24"/>
          <w:rtl w:val="0"/>
        </w:rPr>
        <w:t xml:space="preserve">Riesgo 1 — Incompatibilidad de formatos 3D en el navegador</w:t>
      </w:r>
    </w:p>
    <w:p w:rsidR="00000000" w:rsidDel="00000000" w:rsidP="00000000" w:rsidRDefault="00000000" w:rsidRPr="00000000" w14:paraId="00000039">
      <w:pPr>
        <w:widowControl w:val="0"/>
        <w:spacing w:before="120" w:line="240" w:lineRule="auto"/>
        <w:ind w:left="422" w:firstLine="0"/>
        <w:rPr>
          <w:sz w:val="24"/>
          <w:szCs w:val="24"/>
        </w:rPr>
      </w:pPr>
      <w:r w:rsidDel="00000000" w:rsidR="00000000" w:rsidRPr="00000000">
        <w:rPr>
          <w:sz w:val="24"/>
          <w:szCs w:val="24"/>
          <w:rtl w:val="0"/>
        </w:rPr>
        <w:t xml:space="preserve">Descripción: That Open Components puede presentar dificultades al mostrar archivos .fbx con geometrías complejas, materiales no estándar o tamaños elevados.</w:t>
      </w:r>
    </w:p>
    <w:p w:rsidR="00000000" w:rsidDel="00000000" w:rsidP="00000000" w:rsidRDefault="00000000" w:rsidRPr="00000000" w14:paraId="0000003A">
      <w:pPr>
        <w:widowControl w:val="0"/>
        <w:spacing w:before="120" w:line="240" w:lineRule="auto"/>
        <w:ind w:left="422" w:firstLine="0"/>
        <w:rPr>
          <w:sz w:val="24"/>
          <w:szCs w:val="24"/>
        </w:rPr>
      </w:pPr>
      <w:r w:rsidDel="00000000" w:rsidR="00000000" w:rsidRPr="00000000">
        <w:rPr>
          <w:sz w:val="24"/>
          <w:szCs w:val="24"/>
          <w:rtl w:val="0"/>
        </w:rPr>
        <w:t xml:space="preserve">Probabilidad: Media. Impacto: Alto — afecta directamente R1 y la confianza de los docentes en la plataforma.</w:t>
      </w:r>
    </w:p>
    <w:p w:rsidR="00000000" w:rsidDel="00000000" w:rsidP="00000000" w:rsidRDefault="00000000" w:rsidRPr="00000000" w14:paraId="0000003B">
      <w:pPr>
        <w:widowControl w:val="0"/>
        <w:spacing w:before="120" w:line="240" w:lineRule="auto"/>
        <w:ind w:left="422" w:firstLine="0"/>
        <w:rPr>
          <w:sz w:val="24"/>
          <w:szCs w:val="24"/>
        </w:rPr>
      </w:pPr>
      <w:r w:rsidDel="00000000" w:rsidR="00000000" w:rsidRPr="00000000">
        <w:rPr>
          <w:sz w:val="24"/>
          <w:szCs w:val="24"/>
          <w:rtl w:val="0"/>
        </w:rPr>
        <w:t xml:space="preserve">Supuesto MML asociado: R3 — "Las librerías de visualización 3D son compatibles con los formatos requeridos".</w:t>
      </w:r>
    </w:p>
    <w:p w:rsidR="00000000" w:rsidDel="00000000" w:rsidP="00000000" w:rsidRDefault="00000000" w:rsidRPr="00000000" w14:paraId="0000003C">
      <w:pPr>
        <w:widowControl w:val="0"/>
        <w:spacing w:before="120" w:line="240" w:lineRule="auto"/>
        <w:ind w:left="422" w:firstLine="0"/>
        <w:rPr>
          <w:sz w:val="24"/>
          <w:szCs w:val="24"/>
        </w:rPr>
      </w:pPr>
      <w:r w:rsidDel="00000000" w:rsidR="00000000" w:rsidRPr="00000000">
        <w:rPr>
          <w:sz w:val="24"/>
          <w:szCs w:val="24"/>
          <w:rtl w:val="0"/>
        </w:rPr>
        <w:t xml:space="preserve">Mitigación: priorizar .obj y .stl como núcleo del MVP; .fbx condicional. Si la visualización falla, mostrar advertencia con opción de descarga directa. Plan alternativo: conversión server-side a formato intermedio en Fase 2.</w:t>
      </w:r>
    </w:p>
    <w:p w:rsidR="00000000" w:rsidDel="00000000" w:rsidP="00000000" w:rsidRDefault="00000000" w:rsidRPr="00000000" w14:paraId="0000003D">
      <w:pPr>
        <w:widowControl w:val="0"/>
        <w:spacing w:before="200" w:line="240" w:lineRule="auto"/>
        <w:ind w:left="422" w:firstLine="0"/>
        <w:rPr>
          <w:b w:val="1"/>
          <w:bCs w:val="1"/>
          <w:sz w:val="24"/>
          <w:szCs w:val="24"/>
        </w:rPr>
      </w:pPr>
      <w:r w:rsidDel="00000000" w:rsidR="00000000" w:rsidRPr="00000000">
        <w:rPr>
          <w:b w:val="1"/>
          <w:bCs w:val="1"/>
          <w:sz w:val="24"/>
          <w:szCs w:val="24"/>
          <w:rtl w:val="0"/>
        </w:rPr>
        <w:t xml:space="preserve">Riesgo 2 — Baja adopción por parte de los docentes</w:t>
      </w:r>
    </w:p>
    <w:p w:rsidR="00000000" w:rsidDel="00000000" w:rsidP="00000000" w:rsidRDefault="00000000" w:rsidRPr="00000000" w14:paraId="0000003E">
      <w:pPr>
        <w:widowControl w:val="0"/>
        <w:spacing w:before="120" w:line="240" w:lineRule="auto"/>
        <w:ind w:left="422" w:firstLine="0"/>
        <w:rPr>
          <w:sz w:val="24"/>
          <w:szCs w:val="24"/>
        </w:rPr>
      </w:pPr>
      <w:r w:rsidDel="00000000" w:rsidR="00000000" w:rsidRPr="00000000">
        <w:rPr>
          <w:sz w:val="24"/>
          <w:szCs w:val="24"/>
          <w:rtl w:val="0"/>
        </w:rPr>
        <w:t xml:space="preserve">Descripción: los docentes pueden continuar usando métodos habituales (correo, pen drive, capturas de pantalla) por resistencia al cambio o falta de tiempo para aprender la herramienta.</w:t>
      </w:r>
    </w:p>
    <w:p w:rsidR="00000000" w:rsidDel="00000000" w:rsidP="00000000" w:rsidRDefault="00000000" w:rsidRPr="00000000" w14:paraId="0000003F">
      <w:pPr>
        <w:widowControl w:val="0"/>
        <w:spacing w:before="120" w:line="240" w:lineRule="auto"/>
        <w:ind w:left="422" w:firstLine="0"/>
        <w:rPr>
          <w:sz w:val="24"/>
          <w:szCs w:val="24"/>
        </w:rPr>
      </w:pPr>
      <w:r w:rsidDel="00000000" w:rsidR="00000000" w:rsidRPr="00000000">
        <w:rPr>
          <w:sz w:val="24"/>
          <w:szCs w:val="24"/>
          <w:rtl w:val="0"/>
        </w:rPr>
        <w:t xml:space="preserve">Probabilidad: Alta. Impacto: Alto — sin usuarios activos el sistema no cumple su propósito ni genera datos de validación.</w:t>
      </w:r>
    </w:p>
    <w:p w:rsidR="00000000" w:rsidDel="00000000" w:rsidP="00000000" w:rsidRDefault="00000000" w:rsidRPr="00000000" w14:paraId="00000040">
      <w:pPr>
        <w:widowControl w:val="0"/>
        <w:spacing w:before="120" w:line="240" w:lineRule="auto"/>
        <w:ind w:left="422" w:firstLine="0"/>
        <w:rPr>
          <w:sz w:val="24"/>
          <w:szCs w:val="24"/>
        </w:rPr>
      </w:pPr>
      <w:r w:rsidDel="00000000" w:rsidR="00000000" w:rsidRPr="00000000">
        <w:rPr>
          <w:sz w:val="24"/>
          <w:szCs w:val="24"/>
          <w:rtl w:val="0"/>
        </w:rPr>
        <w:t xml:space="preserve">Supuesto MML asociado: Propósito — "Los docentes tienen disposición para adoptar nuevas herramientas"; R4 — "Los docentes adoptan el canal de feedback digital".</w:t>
      </w:r>
    </w:p>
    <w:p w:rsidR="00000000" w:rsidDel="00000000" w:rsidP="00000000" w:rsidRDefault="00000000" w:rsidRPr="00000000" w14:paraId="00000041">
      <w:pPr>
        <w:widowControl w:val="0"/>
        <w:spacing w:before="120" w:line="240" w:lineRule="auto"/>
        <w:ind w:left="422" w:firstLine="0"/>
        <w:rPr>
          <w:sz w:val="24"/>
          <w:szCs w:val="24"/>
        </w:rPr>
      </w:pPr>
      <w:r w:rsidDel="00000000" w:rsidR="00000000" w:rsidRPr="00000000">
        <w:rPr>
          <w:sz w:val="24"/>
          <w:szCs w:val="24"/>
          <w:rtl w:val="0"/>
        </w:rPr>
        <w:t xml:space="preserve">Mitigación: involucrar un docente referente desde la etapa de diseño como usuario piloto. Realizar una sesión de demostración presencial antes del lanzamiento. Diseñar la interfaz con mínima curva de aprendizaje. Plan alternativo: integración con Google Drive como puente en Fase 2.</w:t>
      </w:r>
    </w:p>
    <w:p w:rsidR="00000000" w:rsidDel="00000000" w:rsidP="00000000" w:rsidRDefault="00000000" w:rsidRPr="00000000" w14:paraId="00000042">
      <w:pPr>
        <w:widowControl w:val="0"/>
        <w:spacing w:before="200" w:line="240" w:lineRule="auto"/>
        <w:ind w:left="422" w:firstLine="0"/>
        <w:rPr>
          <w:b w:val="1"/>
          <w:bCs w:val="1"/>
          <w:sz w:val="24"/>
          <w:szCs w:val="24"/>
        </w:rPr>
      </w:pPr>
      <w:r w:rsidDel="00000000" w:rsidR="00000000" w:rsidRPr="00000000">
        <w:rPr>
          <w:b w:val="1"/>
          <w:bCs w:val="1"/>
          <w:sz w:val="24"/>
          <w:szCs w:val="24"/>
          <w:rtl w:val="0"/>
        </w:rPr>
        <w:t xml:space="preserve">Riesgo 3 — Inestabilidad de la infraestructura en fechas críticas</w:t>
      </w:r>
    </w:p>
    <w:p w:rsidR="00000000" w:rsidDel="00000000" w:rsidP="00000000" w:rsidRDefault="00000000" w:rsidRPr="00000000" w14:paraId="00000043">
      <w:pPr>
        <w:widowControl w:val="0"/>
        <w:spacing w:before="120" w:line="240" w:lineRule="auto"/>
        <w:ind w:left="422" w:firstLine="0"/>
        <w:rPr>
          <w:sz w:val="24"/>
          <w:szCs w:val="24"/>
        </w:rPr>
      </w:pPr>
      <w:r w:rsidDel="00000000" w:rsidR="00000000" w:rsidRPr="00000000">
        <w:rPr>
          <w:sz w:val="24"/>
          <w:szCs w:val="24"/>
          <w:rtl w:val="0"/>
        </w:rPr>
        <w:t xml:space="preserve">Descripción: el servidor o el almacenamiento de archivos puede presentar caídas durante fechas de entrega académica, generando pérdida de confianza irreversible.</w:t>
      </w:r>
    </w:p>
    <w:p w:rsidR="00000000" w:rsidDel="00000000" w:rsidP="00000000" w:rsidRDefault="00000000" w:rsidRPr="00000000" w14:paraId="00000044">
      <w:pPr>
        <w:widowControl w:val="0"/>
        <w:spacing w:before="120" w:line="240" w:lineRule="auto"/>
        <w:ind w:left="422" w:firstLine="0"/>
        <w:rPr>
          <w:sz w:val="24"/>
          <w:szCs w:val="24"/>
        </w:rPr>
      </w:pPr>
      <w:r w:rsidDel="00000000" w:rsidR="00000000" w:rsidRPr="00000000">
        <w:rPr>
          <w:sz w:val="24"/>
          <w:szCs w:val="24"/>
          <w:rtl w:val="0"/>
        </w:rPr>
        <w:t xml:space="preserve">Probabilidad: Media. Impacto: Alto — una caída durante una fecha de entrega compromete la credibilidad del sistema.</w:t>
      </w:r>
    </w:p>
    <w:p w:rsidR="00000000" w:rsidDel="00000000" w:rsidP="00000000" w:rsidRDefault="00000000" w:rsidRPr="00000000" w14:paraId="00000045">
      <w:pPr>
        <w:widowControl w:val="0"/>
        <w:spacing w:before="120" w:line="240" w:lineRule="auto"/>
        <w:ind w:left="422" w:firstLine="0"/>
        <w:rPr>
          <w:sz w:val="24"/>
          <w:szCs w:val="24"/>
        </w:rPr>
      </w:pPr>
      <w:r w:rsidDel="00000000" w:rsidR="00000000" w:rsidRPr="00000000">
        <w:rPr>
          <w:sz w:val="24"/>
          <w:szCs w:val="24"/>
          <w:rtl w:val="0"/>
        </w:rPr>
        <w:t xml:space="preserve">Supuesto MML asociado: Propósito — "La plataforma se mantiene disponible y accesible en fechas de entrega académica".</w:t>
      </w:r>
    </w:p>
    <w:p w:rsidR="00000000" w:rsidDel="00000000" w:rsidP="00000000" w:rsidRDefault="00000000" w:rsidRPr="00000000" w14:paraId="00000046">
      <w:pPr>
        <w:widowControl w:val="0"/>
        <w:spacing w:before="120" w:line="240" w:lineRule="auto"/>
        <w:ind w:left="422" w:firstLine="0"/>
        <w:rPr>
          <w:sz w:val="24"/>
          <w:szCs w:val="24"/>
        </w:rPr>
      </w:pPr>
      <w:r w:rsidDel="00000000" w:rsidR="00000000" w:rsidRPr="00000000">
        <w:rPr>
          <w:sz w:val="24"/>
          <w:szCs w:val="24"/>
          <w:rtl w:val="0"/>
        </w:rPr>
        <w:t xml:space="preserve">Mitigación: monitoreo con alertas automáticas (UptimeRobot). CI/CD con GitHub Actions para rollback rápido. Nginx o Caddy como proxy inverso con HTTPS automático. Anticipar picos de demanda según el calendario académico.</w:t>
      </w:r>
    </w:p>
    <w:p w:rsidR="00000000" w:rsidDel="00000000" w:rsidP="00000000" w:rsidRDefault="00000000" w:rsidRPr="00000000" w14:paraId="00000047">
      <w:pPr>
        <w:widowControl w:val="0"/>
        <w:spacing w:before="200" w:line="240" w:lineRule="auto"/>
        <w:ind w:left="422" w:firstLine="0"/>
        <w:rPr>
          <w:b w:val="1"/>
          <w:bCs w:val="1"/>
          <w:sz w:val="24"/>
          <w:szCs w:val="24"/>
        </w:rPr>
      </w:pPr>
      <w:r w:rsidDel="00000000" w:rsidR="00000000" w:rsidRPr="00000000">
        <w:rPr>
          <w:b w:val="1"/>
          <w:bCs w:val="1"/>
          <w:sz w:val="24"/>
          <w:szCs w:val="24"/>
          <w:rtl w:val="0"/>
        </w:rPr>
        <w:t xml:space="preserve">Riesgo 4 — Disponibilidad real del equipo de desarrollo</w:t>
      </w:r>
    </w:p>
    <w:p w:rsidR="00000000" w:rsidDel="00000000" w:rsidP="00000000" w:rsidRDefault="00000000" w:rsidRPr="00000000" w14:paraId="00000048">
      <w:pPr>
        <w:widowControl w:val="0"/>
        <w:spacing w:before="120" w:line="240" w:lineRule="auto"/>
        <w:ind w:left="422" w:firstLine="0"/>
        <w:rPr>
          <w:sz w:val="24"/>
          <w:szCs w:val="24"/>
        </w:rPr>
      </w:pPr>
      <w:r w:rsidDel="00000000" w:rsidR="00000000" w:rsidRPr="00000000">
        <w:rPr>
          <w:sz w:val="24"/>
          <w:szCs w:val="24"/>
          <w:rtl w:val="0"/>
        </w:rPr>
        <w:t xml:space="preserve">Descripción: los cuatro integrantes tienen obligaciones académicas paralelas que pueden reducir las horas efectivas de trabajo, generando retrasos en los sprints.</w:t>
      </w:r>
    </w:p>
    <w:p w:rsidR="00000000" w:rsidDel="00000000" w:rsidP="00000000" w:rsidRDefault="00000000" w:rsidRPr="00000000" w14:paraId="00000049">
      <w:pPr>
        <w:widowControl w:val="0"/>
        <w:spacing w:before="120" w:line="240" w:lineRule="auto"/>
        <w:ind w:left="422" w:firstLine="0"/>
        <w:rPr>
          <w:sz w:val="24"/>
          <w:szCs w:val="24"/>
        </w:rPr>
      </w:pPr>
      <w:r w:rsidDel="00000000" w:rsidR="00000000" w:rsidRPr="00000000">
        <w:rPr>
          <w:sz w:val="24"/>
          <w:szCs w:val="24"/>
          <w:rtl w:val="0"/>
        </w:rPr>
        <w:t xml:space="preserve">Probabilidad: Alta. Impacto: Medio — puede retrasar el MVP pero no elimina su viabilidad.</w:t>
      </w:r>
    </w:p>
    <w:p w:rsidR="00000000" w:rsidDel="00000000" w:rsidP="00000000" w:rsidRDefault="00000000" w:rsidRPr="00000000" w14:paraId="0000004A">
      <w:pPr>
        <w:widowControl w:val="0"/>
        <w:spacing w:before="120" w:line="240" w:lineRule="auto"/>
        <w:ind w:left="422" w:firstLine="0"/>
        <w:rPr>
          <w:sz w:val="24"/>
          <w:szCs w:val="24"/>
        </w:rPr>
      </w:pPr>
      <w:r w:rsidDel="00000000" w:rsidR="00000000" w:rsidRPr="00000000">
        <w:rPr>
          <w:sz w:val="24"/>
          <w:szCs w:val="24"/>
          <w:rtl w:val="0"/>
        </w:rPr>
        <w:t xml:space="preserve">Supuesto MML asociado: Acciones — "El equipo (Montero, Almaraz, Sosa, Ponce) cuenta con tiempo y conocimientos técnicos necesarios".</w:t>
      </w:r>
    </w:p>
    <w:p w:rsidR="00000000" w:rsidDel="00000000" w:rsidP="00000000" w:rsidRDefault="00000000" w:rsidRPr="00000000" w14:paraId="0000004B">
      <w:pPr>
        <w:widowControl w:val="0"/>
        <w:spacing w:before="120" w:line="240" w:lineRule="auto"/>
        <w:ind w:left="422" w:firstLine="0"/>
        <w:rPr>
          <w:sz w:val="24"/>
          <w:szCs w:val="24"/>
        </w:rPr>
      </w:pPr>
      <w:r w:rsidDel="00000000" w:rsidR="00000000" w:rsidRPr="00000000">
        <w:rPr>
          <w:sz w:val="24"/>
          <w:szCs w:val="24"/>
          <w:rtl w:val="0"/>
        </w:rPr>
        <w:t xml:space="preserve">Mitigación: sprints cortos de 2 semanas con revisión semanal del avance. Código documentado en TypeScript desde el inicio. Plan alternativo: reducir MVP a .obj y .stl únicamente y posponer .fbx si el tiempo escasea.</w:t>
      </w:r>
    </w:p>
    <w:p w:rsidR="00000000" w:rsidDel="00000000" w:rsidP="00000000" w:rsidRDefault="00000000" w:rsidRPr="00000000" w14:paraId="0000004C">
      <w:pPr>
        <w:widowControl w:val="0"/>
        <w:spacing w:before="154" w:line="379" w:lineRule="auto"/>
        <w:ind w:left="433" w:right="1126" w:firstLine="0"/>
        <w:rPr>
          <w:b w:val="1"/>
          <w:bCs w:val="1"/>
          <w:sz w:val="24"/>
          <w:szCs w:val="24"/>
        </w:rPr>
      </w:pPr>
      <w:r w:rsidDel="00000000" w:rsidR="00000000" w:rsidRPr="00000000">
        <w:rPr>
          <w:b w:val="1"/>
          <w:bCs w:val="1"/>
          <w:sz w:val="24"/>
          <w:szCs w:val="24"/>
          <w:rtl w:val="0"/>
        </w:rPr>
        <w:t xml:space="preserve">7. Análisis de riesgos y supuestos críticos: </w:t>
      </w:r>
    </w:p>
    <w:p w:rsidR="00000000" w:rsidDel="00000000" w:rsidP="00000000" w:rsidRDefault="00000000" w:rsidRPr="00000000" w14:paraId="0000004D">
      <w:pPr>
        <w:widowControl w:val="0"/>
        <w:spacing w:before="120" w:line="240" w:lineRule="auto"/>
        <w:ind w:left="422" w:firstLine="0"/>
        <w:rPr>
          <w:sz w:val="24"/>
          <w:szCs w:val="24"/>
        </w:rPr>
      </w:pPr>
      <w:r w:rsidDel="00000000" w:rsidR="00000000" w:rsidRPr="00000000">
        <w:rPr>
          <w:sz w:val="24"/>
          <w:szCs w:val="24"/>
          <w:rtl w:val="0"/>
        </w:rPr>
        <w:t xml:space="preserve">Los siguientes componentes se mantienen dentro del MVP por ser el núcleo de valor del sistema y porque su implementación es viable con los recursos y el tiempo disponibles:</w:t>
      </w:r>
    </w:p>
    <w:p w:rsidR="00000000" w:rsidDel="00000000" w:rsidP="00000000" w:rsidRDefault="00000000" w:rsidRPr="00000000" w14:paraId="0000004E">
      <w:pPr>
        <w:widowControl w:val="0"/>
        <w:spacing w:before="120" w:line="240" w:lineRule="auto"/>
        <w:ind w:left="422" w:firstLine="0"/>
        <w:rPr>
          <w:sz w:val="24"/>
          <w:szCs w:val="24"/>
        </w:rPr>
      </w:pPr>
      <w:r w:rsidDel="00000000" w:rsidR="00000000" w:rsidRPr="00000000">
        <w:rPr>
          <w:sz w:val="24"/>
          <w:szCs w:val="24"/>
          <w:rtl w:val="0"/>
        </w:rPr>
        <w:t xml:space="preserve">• Visualización de modelos 3D (.obj y .stl) mediante That Open Components — núcleo del sistema; sin esto no hay producto.</w:t>
      </w:r>
    </w:p>
    <w:p w:rsidR="00000000" w:rsidDel="00000000" w:rsidP="00000000" w:rsidRDefault="00000000" w:rsidRPr="00000000" w14:paraId="0000004F">
      <w:pPr>
        <w:widowControl w:val="0"/>
        <w:spacing w:before="120" w:line="240" w:lineRule="auto"/>
        <w:ind w:left="422" w:firstLine="0"/>
        <w:rPr>
          <w:sz w:val="24"/>
          <w:szCs w:val="24"/>
        </w:rPr>
      </w:pPr>
      <w:r w:rsidDel="00000000" w:rsidR="00000000" w:rsidRPr="00000000">
        <w:rPr>
          <w:sz w:val="24"/>
          <w:szCs w:val="24"/>
          <w:rtl w:val="0"/>
        </w:rPr>
        <w:t xml:space="preserve">• Visualización de archivos vectoriales (.svg) — implementación directa con APIs nativas del navegador, bajo riesgo técnico.</w:t>
      </w:r>
    </w:p>
    <w:p w:rsidR="00000000" w:rsidDel="00000000" w:rsidP="00000000" w:rsidRDefault="00000000" w:rsidRPr="00000000" w14:paraId="00000050">
      <w:pPr>
        <w:widowControl w:val="0"/>
        <w:spacing w:before="120" w:line="240" w:lineRule="auto"/>
        <w:ind w:left="422" w:firstLine="0"/>
        <w:rPr>
          <w:sz w:val="24"/>
          <w:szCs w:val="24"/>
        </w:rPr>
      </w:pPr>
      <w:r w:rsidDel="00000000" w:rsidR="00000000" w:rsidRPr="00000000">
        <w:rPr>
          <w:rFonts w:ascii="Arial Unicode MS" w:cs="Arial Unicode MS" w:eastAsia="Arial Unicode MS" w:hAnsi="Arial Unicode MS"/>
          <w:sz w:val="24"/>
          <w:szCs w:val="24"/>
          <w:rtl w:val="0"/>
        </w:rPr>
        <w:t xml:space="preserve">• Estructura jerárquica cátedra → alumno — resuelve el problema de desorden sin complejidad técnica excesiva.</w:t>
      </w:r>
    </w:p>
    <w:p w:rsidR="00000000" w:rsidDel="00000000" w:rsidP="00000000" w:rsidRDefault="00000000" w:rsidRPr="00000000" w14:paraId="00000051">
      <w:pPr>
        <w:widowControl w:val="0"/>
        <w:spacing w:before="120" w:line="240" w:lineRule="auto"/>
        <w:ind w:left="422" w:firstLine="0"/>
        <w:rPr>
          <w:sz w:val="24"/>
          <w:szCs w:val="24"/>
        </w:rPr>
      </w:pPr>
      <w:r w:rsidDel="00000000" w:rsidR="00000000" w:rsidRPr="00000000">
        <w:rPr>
          <w:sz w:val="24"/>
          <w:szCs w:val="24"/>
          <w:rtl w:val="0"/>
        </w:rPr>
        <w:t xml:space="preserve">• Módulo de carga de archivos con validación MIME — prerequisito para cualquier otra funcionalidad.</w:t>
      </w:r>
    </w:p>
    <w:p w:rsidR="00000000" w:rsidDel="00000000" w:rsidP="00000000" w:rsidRDefault="00000000" w:rsidRPr="00000000" w14:paraId="00000052">
      <w:pPr>
        <w:widowControl w:val="0"/>
        <w:spacing w:before="120" w:line="240" w:lineRule="auto"/>
        <w:ind w:left="422" w:firstLine="0"/>
        <w:rPr>
          <w:sz w:val="24"/>
          <w:szCs w:val="24"/>
        </w:rPr>
      </w:pPr>
      <w:r w:rsidDel="00000000" w:rsidR="00000000" w:rsidRPr="00000000">
        <w:rPr>
          <w:sz w:val="24"/>
          <w:szCs w:val="24"/>
          <w:rtl w:val="0"/>
        </w:rPr>
        <w:t xml:space="preserve">• Autenticación JWT + bcrypt con roles Docente / Alumno / Admin — indispensable para la seguridad de la plataforma web.</w:t>
      </w:r>
    </w:p>
    <w:p w:rsidR="00000000" w:rsidDel="00000000" w:rsidP="00000000" w:rsidRDefault="00000000" w:rsidRPr="00000000" w14:paraId="00000053">
      <w:pPr>
        <w:widowControl w:val="0"/>
        <w:spacing w:before="120" w:line="240" w:lineRule="auto"/>
        <w:ind w:left="422" w:firstLine="0"/>
        <w:rPr>
          <w:sz w:val="24"/>
          <w:szCs w:val="24"/>
        </w:rPr>
      </w:pPr>
      <w:r w:rsidDel="00000000" w:rsidR="00000000" w:rsidRPr="00000000">
        <w:rPr>
          <w:sz w:val="24"/>
          <w:szCs w:val="24"/>
          <w:rtl w:val="0"/>
        </w:rPr>
        <w:t xml:space="preserve">• Sistema de comentarios con estados de revisión (Pendiente / En revisión / Revisado / Aprobado) — esencial para el feedback docente-alumno.</w:t>
      </w:r>
    </w:p>
    <w:p w:rsidR="00000000" w:rsidDel="00000000" w:rsidP="00000000" w:rsidRDefault="00000000" w:rsidRPr="00000000" w14:paraId="00000054">
      <w:pPr>
        <w:widowControl w:val="0"/>
        <w:spacing w:before="120" w:line="240" w:lineRule="auto"/>
        <w:ind w:left="422" w:firstLine="0"/>
        <w:rPr>
          <w:sz w:val="24"/>
          <w:szCs w:val="24"/>
        </w:rPr>
      </w:pPr>
      <w:r w:rsidDel="00000000" w:rsidR="00000000" w:rsidRPr="00000000">
        <w:rPr>
          <w:sz w:val="24"/>
          <w:szCs w:val="24"/>
          <w:rtl w:val="0"/>
        </w:rPr>
        <w:t xml:space="preserve">• API REST documentada con Swagger — facilita el desarrollo y la integración futura.</w:t>
      </w:r>
    </w:p>
    <w:p w:rsidR="00000000" w:rsidDel="00000000" w:rsidP="00000000" w:rsidRDefault="00000000" w:rsidRPr="00000000" w14:paraId="00000055">
      <w:pPr>
        <w:widowControl w:val="0"/>
        <w:spacing w:before="240" w:line="240" w:lineRule="auto"/>
        <w:ind w:left="422" w:firstLine="0"/>
        <w:rPr>
          <w:b w:val="1"/>
          <w:bCs w:val="1"/>
          <w:sz w:val="24"/>
          <w:szCs w:val="24"/>
        </w:rPr>
      </w:pPr>
      <w:r w:rsidDel="00000000" w:rsidR="00000000" w:rsidRPr="00000000">
        <w:rPr>
          <w:b w:val="1"/>
          <w:bCs w:val="1"/>
          <w:sz w:val="24"/>
          <w:szCs w:val="24"/>
          <w:rtl w:val="0"/>
        </w:rPr>
        <w:t xml:space="preserve">Ajustes al alcance respecto a la Fase 1:</w:t>
      </w:r>
    </w:p>
    <w:p w:rsidR="00000000" w:rsidDel="00000000" w:rsidP="00000000" w:rsidRDefault="00000000" w:rsidRPr="00000000" w14:paraId="00000056">
      <w:pPr>
        <w:widowControl w:val="0"/>
        <w:spacing w:before="120" w:line="240" w:lineRule="auto"/>
        <w:ind w:left="422" w:firstLine="0"/>
        <w:rPr>
          <w:sz w:val="24"/>
          <w:szCs w:val="24"/>
        </w:rPr>
      </w:pPr>
      <w:r w:rsidDel="00000000" w:rsidR="00000000" w:rsidRPr="00000000">
        <w:rPr>
          <w:sz w:val="24"/>
          <w:szCs w:val="24"/>
          <w:rtl w:val="0"/>
        </w:rPr>
        <w:t xml:space="preserve">Ajuste 1 — .fbx pasa a alcance condicional: el formato .fbx presenta mayor variabilidad de implementaciones propietarias. Se intentará implementar, pero si genera inestabilidad en la visualización, se postergará a Fase 2 sin afectar el lanzamiento del MVP.</w:t>
      </w:r>
    </w:p>
    <w:p w:rsidR="00000000" w:rsidDel="00000000" w:rsidP="00000000" w:rsidRDefault="00000000" w:rsidRPr="00000000" w14:paraId="00000057">
      <w:pPr>
        <w:widowControl w:val="0"/>
        <w:spacing w:before="120" w:line="240" w:lineRule="auto"/>
        <w:ind w:left="422" w:firstLine="0"/>
        <w:rPr>
          <w:sz w:val="24"/>
          <w:szCs w:val="24"/>
        </w:rPr>
      </w:pPr>
      <w:r w:rsidDel="00000000" w:rsidR="00000000" w:rsidRPr="00000000">
        <w:rPr>
          <w:sz w:val="24"/>
          <w:szCs w:val="24"/>
          <w:rtl w:val="0"/>
        </w:rPr>
        <w:t xml:space="preserve">Ajuste 2 — Nivel comisión como opcional: la jerarquía funciona con cátedra y alumno en el MVP. El nivel comisión se activa en Fase 1.5 o Fase 2 según disponibilidad del equipo.</w:t>
      </w:r>
    </w:p>
    <w:p w:rsidR="00000000" w:rsidDel="00000000" w:rsidP="00000000" w:rsidRDefault="00000000" w:rsidRPr="00000000" w14:paraId="00000058">
      <w:pPr>
        <w:widowControl w:val="0"/>
        <w:spacing w:before="120" w:line="240" w:lineRule="auto"/>
        <w:ind w:left="422" w:firstLine="0"/>
        <w:rPr>
          <w:sz w:val="24"/>
          <w:szCs w:val="24"/>
        </w:rPr>
      </w:pPr>
      <w:r w:rsidDel="00000000" w:rsidR="00000000" w:rsidRPr="00000000">
        <w:rPr>
          <w:sz w:val="24"/>
          <w:szCs w:val="24"/>
          <w:rtl w:val="0"/>
        </w:rPr>
        <w:t xml:space="preserve">Ajuste 3 — Notificaciones solo internas en MVP: las notificaciones son únicamente dentro de la plataforma (badge/contador en el panel). El envío por correo electrónico se incorporará en Fase 2.</w:t>
      </w:r>
    </w:p>
    <w:p w:rsidR="00000000" w:rsidDel="00000000" w:rsidP="00000000" w:rsidRDefault="00000000" w:rsidRPr="00000000" w14:paraId="00000059">
      <w:pPr>
        <w:widowControl w:val="0"/>
        <w:spacing w:before="120" w:line="240" w:lineRule="auto"/>
        <w:ind w:left="422" w:firstLine="0"/>
        <w:rPr>
          <w:sz w:val="24"/>
          <w:szCs w:val="24"/>
        </w:rPr>
      </w:pPr>
      <w:r w:rsidDel="00000000" w:rsidR="00000000" w:rsidRPr="00000000">
        <w:rPr>
          <w:sz w:val="24"/>
          <w:szCs w:val="24"/>
          <w:rtl w:val="0"/>
        </w:rPr>
        <w:t xml:space="preserve">Ajuste 4 — Visor 2D sin herramientas de medición: el visor de imágenes 2D (.png, .jpg) estará presente en el MVP pero sin herramientas de medición ni anotación. Esas funciones quedan para Fase 2.</w:t>
      </w:r>
    </w:p>
    <w:p w:rsidR="00000000" w:rsidDel="00000000" w:rsidP="00000000" w:rsidRDefault="00000000" w:rsidRPr="00000000" w14:paraId="0000005A">
      <w:pPr>
        <w:widowControl w:val="0"/>
        <w:spacing w:before="120" w:line="240" w:lineRule="auto"/>
        <w:ind w:left="422" w:firstLine="0"/>
        <w:rPr>
          <w:sz w:val="24"/>
          <w:szCs w:val="24"/>
        </w:rPr>
      </w:pPr>
      <w:r w:rsidDel="00000000" w:rsidR="00000000" w:rsidRPr="00000000">
        <w:rPr>
          <w:sz w:val="24"/>
          <w:szCs w:val="24"/>
          <w:rtl w:val="0"/>
        </w:rPr>
        <w:t xml:space="preserve">Ajuste 5 — Eliminado el soporte para dispositivos móviles: el sistema está diseñado exclusivamente para uso en computadoras de escritorio con Windows o Linux. No se contempla soporte para celulares ni tablets en ninguna fase.</w:t>
      </w:r>
    </w:p>
    <w:p w:rsidR="00000000" w:rsidDel="00000000" w:rsidP="00000000" w:rsidRDefault="00000000" w:rsidRPr="00000000" w14:paraId="0000005B">
      <w:pPr>
        <w:widowControl w:val="0"/>
        <w:spacing w:before="200" w:line="240" w:lineRule="auto"/>
        <w:ind w:left="422" w:firstLine="0"/>
        <w:rPr>
          <w:b w:val="1"/>
          <w:bCs w:val="1"/>
          <w:sz w:val="24"/>
          <w:szCs w:val="24"/>
        </w:rPr>
      </w:pPr>
      <w:r w:rsidDel="00000000" w:rsidR="00000000" w:rsidRPr="00000000">
        <w:rPr>
          <w:b w:val="1"/>
          <w:bCs w:val="1"/>
          <w:sz w:val="24"/>
          <w:szCs w:val="24"/>
          <w:rtl w:val="0"/>
        </w:rPr>
        <w:t xml:space="preserve">Funcionalidades definitivamente fuera del alcance:</w:t>
      </w:r>
    </w:p>
    <w:p w:rsidR="00000000" w:rsidDel="00000000" w:rsidP="00000000" w:rsidRDefault="00000000" w:rsidRPr="00000000" w14:paraId="0000005C">
      <w:pPr>
        <w:widowControl w:val="0"/>
        <w:spacing w:before="120" w:line="240" w:lineRule="auto"/>
        <w:ind w:left="422" w:firstLine="0"/>
        <w:rPr>
          <w:sz w:val="24"/>
          <w:szCs w:val="24"/>
        </w:rPr>
      </w:pPr>
      <w:r w:rsidDel="00000000" w:rsidR="00000000" w:rsidRPr="00000000">
        <w:rPr>
          <w:sz w:val="24"/>
          <w:szCs w:val="24"/>
          <w:rtl w:val="0"/>
        </w:rPr>
        <w:t xml:space="preserve">• Edición de archivos en línea (el sistema es solo de visualización y feedback).</w:t>
      </w:r>
    </w:p>
    <w:p w:rsidR="00000000" w:rsidDel="00000000" w:rsidP="00000000" w:rsidRDefault="00000000" w:rsidRPr="00000000" w14:paraId="0000005D">
      <w:pPr>
        <w:widowControl w:val="0"/>
        <w:spacing w:before="120" w:line="240" w:lineRule="auto"/>
        <w:ind w:left="422" w:firstLine="0"/>
        <w:rPr>
          <w:sz w:val="24"/>
          <w:szCs w:val="24"/>
        </w:rPr>
      </w:pPr>
      <w:r w:rsidDel="00000000" w:rsidR="00000000" w:rsidRPr="00000000">
        <w:rPr>
          <w:sz w:val="24"/>
          <w:szCs w:val="24"/>
          <w:rtl w:val="0"/>
        </w:rPr>
        <w:t xml:space="preserve">• Integración con LMS como Moodle o Google Classroom (planificada para Fase 2-3).</w:t>
      </w:r>
    </w:p>
    <w:p w:rsidR="00000000" w:rsidDel="00000000" w:rsidP="00000000" w:rsidRDefault="00000000" w:rsidRPr="00000000" w14:paraId="0000005E">
      <w:pPr>
        <w:widowControl w:val="0"/>
        <w:spacing w:before="120" w:line="240" w:lineRule="auto"/>
        <w:ind w:left="422" w:firstLine="0"/>
        <w:rPr>
          <w:sz w:val="24"/>
          <w:szCs w:val="24"/>
        </w:rPr>
      </w:pPr>
      <w:r w:rsidDel="00000000" w:rsidR="00000000" w:rsidRPr="00000000">
        <w:rPr>
          <w:sz w:val="24"/>
          <w:szCs w:val="24"/>
          <w:rtl w:val="0"/>
        </w:rPr>
        <w:t xml:space="preserve">• Conversión automática de formatos entre sí (los alumnos entregan en los formatos compatibles nativos).</w:t>
      </w:r>
    </w:p>
    <w:p w:rsidR="00000000" w:rsidDel="00000000" w:rsidP="00000000" w:rsidRDefault="00000000" w:rsidRPr="00000000" w14:paraId="0000005F">
      <w:pPr>
        <w:widowControl w:val="0"/>
        <w:spacing w:before="120" w:line="240" w:lineRule="auto"/>
        <w:ind w:left="422" w:firstLine="0"/>
        <w:rPr>
          <w:sz w:val="24"/>
          <w:szCs w:val="24"/>
        </w:rPr>
      </w:pPr>
      <w:r w:rsidDel="00000000" w:rsidR="00000000" w:rsidRPr="00000000">
        <w:rPr>
          <w:sz w:val="24"/>
          <w:szCs w:val="24"/>
          <w:rtl w:val="0"/>
        </w:rPr>
        <w:t xml:space="preserve">• Calificación numérica automática (requiere criterios pedagógicos fuera del alcance técnico).</w:t>
      </w:r>
    </w:p>
    <w:p w:rsidR="00000000" w:rsidDel="00000000" w:rsidP="00000000" w:rsidRDefault="00000000" w:rsidRPr="00000000" w14:paraId="00000060">
      <w:pPr>
        <w:widowControl w:val="0"/>
        <w:spacing w:before="120" w:line="240" w:lineRule="auto"/>
        <w:ind w:left="422" w:firstLine="0"/>
        <w:rPr>
          <w:b w:val="1"/>
          <w:bCs w:val="1"/>
          <w:sz w:val="28"/>
          <w:szCs w:val="28"/>
        </w:rPr>
        <w:sectPr>
          <w:type w:val="nextPage"/>
          <w:pgSz w:h="16834" w:w="11909" w:orient="portrait"/>
          <w:pgMar w:bottom="1440" w:top="1440" w:left="1440" w:right="1440" w:header="720" w:footer="720"/>
          <w:pgNumType w:start="1"/>
        </w:sectPr>
      </w:pPr>
      <w:r w:rsidDel="00000000" w:rsidR="00000000" w:rsidRPr="00000000">
        <w:rPr>
          <w:sz w:val="24"/>
          <w:szCs w:val="24"/>
          <w:rtl w:val="0"/>
        </w:rPr>
        <w:t xml:space="preserve">• Aplicación móvil nativa para iOS o Android.</w:t>
      </w:r>
      <w:r w:rsidDel="00000000" w:rsidR="00000000" w:rsidRPr="00000000">
        <w:rPr>
          <w:rtl w:val="0"/>
        </w:rPr>
      </w:r>
    </w:p>
    <w:p w:rsidR="00000000" w:rsidDel="00000000" w:rsidP="00000000" w:rsidRDefault="00000000" w:rsidRPr="00000000" w14:paraId="0000006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8"/>
          <w:szCs w:val="28"/>
        </w:rPr>
        <w:sectPr>
          <w:type w:val="nextPage"/>
          <w:pgSz w:h="16834" w:w="11909" w:orient="portrait"/>
          <w:pgMar w:bottom="1440" w:top="1440" w:left="1440" w:right="1440" w:header="720" w:footer="720"/>
          <w:pgNumType w:start="1"/>
        </w:sectPr>
      </w:pPr>
      <w:bookmarkStart w:colFirst="0" w:colLast="0" w:name="_17el5q9g6yel"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Pestaña 2</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2. Stack Tecnológico Detallado</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 2.1 Frontend</w:t>
      </w:r>
    </w:p>
    <w:p w:rsidR="00000000" w:rsidDel="00000000" w:rsidP="00000000" w:rsidRDefault="00000000" w:rsidRPr="00000000" w14:paraId="00000065">
      <w:pPr>
        <w:rPr/>
      </w:pPr>
      <w:r w:rsidDel="00000000" w:rsidR="00000000" w:rsidRPr="00000000">
        <w:rPr>
          <w:rtl w:val="0"/>
        </w:rPr>
        <w:t xml:space="preserve">| Componente | Tecnología | Justificación |</w:t>
      </w:r>
    </w:p>
    <w:p w:rsidR="00000000" w:rsidDel="00000000" w:rsidP="00000000" w:rsidRDefault="00000000" w:rsidRPr="00000000" w14:paraId="00000066">
      <w:pPr>
        <w:rPr/>
      </w:pPr>
      <w:r w:rsidDel="00000000" w:rsidR="00000000" w:rsidRPr="00000000">
        <w:rPr>
          <w:rtl w:val="0"/>
        </w:rPr>
        <w:t xml:space="preserve">|-----------|-----------|--------------|</w:t>
      </w:r>
    </w:p>
    <w:p w:rsidR="00000000" w:rsidDel="00000000" w:rsidP="00000000" w:rsidRDefault="00000000" w:rsidRPr="00000000" w14:paraId="00000067">
      <w:pPr>
        <w:rPr/>
      </w:pPr>
      <w:r w:rsidDel="00000000" w:rsidR="00000000" w:rsidRPr="00000000">
        <w:rPr>
          <w:rtl w:val="0"/>
        </w:rPr>
        <w:t xml:space="preserve">| Framework | **Vue.js 3** + Composition API | Reactividad nativa, componentes reutilizables, curva de aprendizaje suave |</w:t>
      </w:r>
    </w:p>
    <w:p w:rsidR="00000000" w:rsidDel="00000000" w:rsidP="00000000" w:rsidRDefault="00000000" w:rsidRPr="00000000" w14:paraId="00000068">
      <w:pPr>
        <w:rPr/>
      </w:pPr>
      <w:r w:rsidDel="00000000" w:rsidR="00000000" w:rsidRPr="00000000">
        <w:rPr>
          <w:rtl w:val="0"/>
        </w:rPr>
        <w:t xml:space="preserve">| Lenguaje | **TypeScript** | Tipado estricto, mejor mantenimiento, menos errores en producción |</w:t>
      </w:r>
    </w:p>
    <w:p w:rsidR="00000000" w:rsidDel="00000000" w:rsidP="00000000" w:rsidRDefault="00000000" w:rsidRPr="00000000" w14:paraId="00000069">
      <w:pPr>
        <w:rPr/>
      </w:pPr>
      <w:r w:rsidDel="00000000" w:rsidR="00000000" w:rsidRPr="00000000">
        <w:rPr>
          <w:rtl w:val="0"/>
        </w:rPr>
        <w:t xml:space="preserve">| Build Tool | **Vite** | Compilación ultra rápida, HMR (Hot Module Replacement) instantáneo |</w:t>
      </w:r>
    </w:p>
    <w:p w:rsidR="00000000" w:rsidDel="00000000" w:rsidP="00000000" w:rsidRDefault="00000000" w:rsidRPr="00000000" w14:paraId="0000006A">
      <w:pPr>
        <w:rPr/>
      </w:pPr>
      <w:r w:rsidDel="00000000" w:rsidR="00000000" w:rsidRPr="00000000">
        <w:rPr>
          <w:rtl w:val="0"/>
        </w:rPr>
        <w:t xml:space="preserve">| UI Library | **Tailwind CSS + Headless UI** | Estilos utilitarios, accesibilidad integrada, sin opiniones de diseño |</w:t>
      </w:r>
    </w:p>
    <w:p w:rsidR="00000000" w:rsidDel="00000000" w:rsidP="00000000" w:rsidRDefault="00000000" w:rsidRPr="00000000" w14:paraId="0000006B">
      <w:pPr>
        <w:rPr/>
      </w:pPr>
      <w:r w:rsidDel="00000000" w:rsidR="00000000" w:rsidRPr="00000000">
        <w:rPr>
          <w:rtl w:val="0"/>
        </w:rPr>
        <w:t xml:space="preserve">| Estado Global | **Pinia** | Oficial de Vue 3, tipado con TS, devtools integrado |</w:t>
      </w:r>
    </w:p>
    <w:p w:rsidR="00000000" w:rsidDel="00000000" w:rsidP="00000000" w:rsidRDefault="00000000" w:rsidRPr="00000000" w14:paraId="0000006C">
      <w:pPr>
        <w:rPr/>
      </w:pPr>
      <w:r w:rsidDel="00000000" w:rsidR="00000000" w:rsidRPr="00000000">
        <w:rPr>
          <w:rtl w:val="0"/>
        </w:rPr>
        <w:t xml:space="preserve">| Router | **Vue Router 4** | Navegación SPA, guards para autenticación, lazy loading |</w:t>
      </w:r>
    </w:p>
    <w:p w:rsidR="00000000" w:rsidDel="00000000" w:rsidP="00000000" w:rsidRDefault="00000000" w:rsidRPr="00000000" w14:paraId="0000006D">
      <w:pPr>
        <w:rPr/>
      </w:pPr>
      <w:r w:rsidDel="00000000" w:rsidR="00000000" w:rsidRPr="00000000">
        <w:rPr>
          <w:rtl w:val="0"/>
        </w:rPr>
        <w:t xml:space="preserve">| HTTP Client | **Axios** | Interceptores para JWT, manejo de errores centralizado |</w:t>
      </w:r>
    </w:p>
    <w:p w:rsidR="00000000" w:rsidDel="00000000" w:rsidP="00000000" w:rsidRDefault="00000000" w:rsidRPr="00000000" w14:paraId="0000006E">
      <w:pPr>
        <w:rPr/>
      </w:pPr>
      <w:r w:rsidDel="00000000" w:rsidR="00000000" w:rsidRPr="00000000">
        <w:rPr>
          <w:rtl w:val="0"/>
        </w:rPr>
        <w:t xml:space="preserve">| Motor 3D | **That Open Components** | Open source, basado en Three.js, especializado en BIM/IFC |</w:t>
      </w:r>
    </w:p>
    <w:p w:rsidR="00000000" w:rsidDel="00000000" w:rsidP="00000000" w:rsidRDefault="00000000" w:rsidRPr="00000000" w14:paraId="0000006F">
      <w:pPr>
        <w:rPr/>
      </w:pPr>
      <w:r w:rsidDel="00000000" w:rsidR="00000000" w:rsidRPr="00000000">
        <w:rPr>
          <w:rtl w:val="0"/>
        </w:rPr>
        <w:t xml:space="preserve">--------------------------| Manejo de Fechas | **date-fns** | Ligero, tree-shakeable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That Open Components</w:t>
      </w:r>
    </w:p>
    <w:p w:rsidR="00000000" w:rsidDel="00000000" w:rsidP="00000000" w:rsidRDefault="00000000" w:rsidRPr="00000000" w14:paraId="00000072">
      <w:pPr>
        <w:rPr/>
      </w:pPr>
      <w:r w:rsidDel="00000000" w:rsidR="00000000" w:rsidRPr="00000000">
        <w:rPr>
          <w:rtl w:val="0"/>
        </w:rPr>
        <w:t xml:space="preserve">Extras:</w:t>
      </w:r>
    </w:p>
    <w:p w:rsidR="00000000" w:rsidDel="00000000" w:rsidP="00000000" w:rsidRDefault="00000000" w:rsidRPr="00000000" w14:paraId="00000073">
      <w:pPr>
        <w:rPr/>
      </w:pPr>
      <w:r w:rsidDel="00000000" w:rsidR="00000000" w:rsidRPr="00000000">
        <w:rPr>
          <w:rtl w:val="0"/>
        </w:rPr>
        <w:t xml:space="preserve">Vue Sonner: Notificaciones tipo toast, componente para vue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2.2 Backend</w:t>
      </w:r>
    </w:p>
    <w:p w:rsidR="00000000" w:rsidDel="00000000" w:rsidP="00000000" w:rsidRDefault="00000000" w:rsidRPr="00000000" w14:paraId="00000077">
      <w:pPr>
        <w:rPr/>
      </w:pPr>
      <w:r w:rsidDel="00000000" w:rsidR="00000000" w:rsidRPr="00000000">
        <w:rPr>
          <w:rtl w:val="0"/>
        </w:rPr>
        <w:t xml:space="preserve">| Componente | Tecnología | Justificación |</w:t>
      </w:r>
    </w:p>
    <w:p w:rsidR="00000000" w:rsidDel="00000000" w:rsidP="00000000" w:rsidRDefault="00000000" w:rsidRPr="00000000" w14:paraId="00000078">
      <w:pPr>
        <w:rPr/>
      </w:pPr>
      <w:r w:rsidDel="00000000" w:rsidR="00000000" w:rsidRPr="00000000">
        <w:rPr>
          <w:rtl w:val="0"/>
        </w:rPr>
        <w:t xml:space="preserve">|-----------|-----------|_connector---|</w:t>
      </w:r>
    </w:p>
    <w:p w:rsidR="00000000" w:rsidDel="00000000" w:rsidP="00000000" w:rsidRDefault="00000000" w:rsidRPr="00000000" w14:paraId="00000079">
      <w:pPr>
        <w:rPr/>
      </w:pPr>
      <w:r w:rsidDel="00000000" w:rsidR="00000000" w:rsidRPr="00000000">
        <w:rPr>
          <w:rtl w:val="0"/>
        </w:rPr>
        <w:t xml:space="preserve">| Runtime | **Node.js 18+ LTS** | Mismo ecosistema que frontend, grande comunidad, async/await nativo |</w:t>
      </w:r>
    </w:p>
    <w:p w:rsidR="00000000" w:rsidDel="00000000" w:rsidP="00000000" w:rsidRDefault="00000000" w:rsidRPr="00000000" w14:paraId="0000007A">
      <w:pPr>
        <w:rPr/>
      </w:pPr>
      <w:r w:rsidDel="00000000" w:rsidR="00000000" w:rsidRPr="00000000">
        <w:rPr>
          <w:rtl w:val="0"/>
        </w:rPr>
        <w:t xml:space="preserve">| Framework | **Express.js** o **Fastify** | Express: más maduro y documentado. Fastify: más rápido, menos overhead |</w:t>
      </w:r>
    </w:p>
    <w:p w:rsidR="00000000" w:rsidDel="00000000" w:rsidP="00000000" w:rsidRDefault="00000000" w:rsidRPr="00000000" w14:paraId="0000007B">
      <w:pPr>
        <w:rPr/>
      </w:pPr>
      <w:r w:rsidDel="00000000" w:rsidR="00000000" w:rsidRPr="00000000">
        <w:rPr>
          <w:rtl w:val="0"/>
        </w:rPr>
        <w:t xml:space="preserve">| Lenguaje | **TypeScript** (compilado) | Unifica codebase con frontend |</w:t>
      </w:r>
    </w:p>
    <w:p w:rsidR="00000000" w:rsidDel="00000000" w:rsidP="00000000" w:rsidRDefault="00000000" w:rsidRPr="00000000" w14:paraId="0000007C">
      <w:pPr>
        <w:rPr/>
      </w:pPr>
      <w:r w:rsidDel="00000000" w:rsidR="00000000" w:rsidRPr="00000000">
        <w:rPr>
          <w:rtl w:val="0"/>
        </w:rPr>
        <w:t xml:space="preserve">| ORM | **Prisma** o **TypeORM** | Prisma: más moderno, migraciones automáticas, introspection |</w:t>
      </w:r>
    </w:p>
    <w:p w:rsidR="00000000" w:rsidDel="00000000" w:rsidP="00000000" w:rsidRDefault="00000000" w:rsidRPr="00000000" w14:paraId="0000007D">
      <w:pPr>
        <w:rPr/>
      </w:pPr>
      <w:r w:rsidDel="00000000" w:rsidR="00000000" w:rsidRPr="00000000">
        <w:rPr>
          <w:rtl w:val="0"/>
        </w:rPr>
        <w:t xml:space="preserve">| Validación | **Zod** | Validación de esquemas compartida entre frontend y backend |</w:t>
      </w:r>
    </w:p>
    <w:p w:rsidR="00000000" w:rsidDel="00000000" w:rsidP="00000000" w:rsidRDefault="00000000" w:rsidRPr="00000000" w14:paraId="0000007E">
      <w:pPr>
        <w:rPr/>
      </w:pPr>
      <w:r w:rsidDel="00000000" w:rsidR="00000000" w:rsidRPr="00000000">
        <w:rPr>
          <w:rtl w:val="0"/>
        </w:rPr>
        <w:t xml:space="preserve">| Autenticación | **JSON Web Tokens (JWT)** + bcrypt | Stateless, fácil de escalar, refresh tokens |</w:t>
      </w:r>
    </w:p>
    <w:p w:rsidR="00000000" w:rsidDel="00000000" w:rsidP="00000000" w:rsidRDefault="00000000" w:rsidRPr="00000000" w14:paraId="0000007F">
      <w:pPr>
        <w:rPr/>
      </w:pPr>
      <w:r w:rsidDel="00000000" w:rsidR="00000000" w:rsidRPr="00000000">
        <w:rPr>
          <w:rtl w:val="0"/>
        </w:rPr>
        <w:t xml:space="preserve">| Documentación | **Swagger/OpenAPI** | Auto-generada desde código |</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2.3 Base de Datos y Almacenamiento</w:t>
      </w:r>
    </w:p>
    <w:p w:rsidR="00000000" w:rsidDel="00000000" w:rsidP="00000000" w:rsidRDefault="00000000" w:rsidRPr="00000000" w14:paraId="00000082">
      <w:pPr>
        <w:rPr/>
      </w:pPr>
      <w:r w:rsidDel="00000000" w:rsidR="00000000" w:rsidRPr="00000000">
        <w:rPr>
          <w:rtl w:val="0"/>
        </w:rPr>
        <w:t xml:space="preserve">| Servicio | Tecnología | Uso |</w:t>
      </w:r>
    </w:p>
    <w:p w:rsidR="00000000" w:rsidDel="00000000" w:rsidP="00000000" w:rsidRDefault="00000000" w:rsidRPr="00000000" w14:paraId="00000083">
      <w:pPr>
        <w:rPr/>
      </w:pPr>
      <w:r w:rsidDel="00000000" w:rsidR="00000000" w:rsidRPr="00000000">
        <w:rPr>
          <w:rtl w:val="0"/>
        </w:rPr>
        <w:t xml:space="preserve">|---------|-----------|-----|</w:t>
      </w:r>
    </w:p>
    <w:p w:rsidR="00000000" w:rsidDel="00000000" w:rsidP="00000000" w:rsidRDefault="00000000" w:rsidRPr="00000000" w14:paraId="00000084">
      <w:pPr>
        <w:rPr/>
      </w:pPr>
      <w:r w:rsidDel="00000000" w:rsidR="00000000" w:rsidRPr="00000000">
        <w:rPr>
          <w:rtl w:val="0"/>
        </w:rPr>
        <w:t xml:space="preserve">| Base de Datos Relacional | **PostgreSQL 15+** | Robustez, ACID, relaciones complejas, JSONB para metadatos flexibles |</w:t>
      </w:r>
    </w:p>
    <w:p w:rsidR="00000000" w:rsidDel="00000000" w:rsidP="00000000" w:rsidRDefault="00000000" w:rsidRPr="00000000" w14:paraId="00000085">
      <w:pPr>
        <w:rPr/>
      </w:pPr>
      <w:r w:rsidDel="00000000" w:rsidR="00000000" w:rsidRPr="00000000">
        <w:rPr>
          <w:rtl w:val="0"/>
        </w:rPr>
        <w:t xml:space="preserve">| Almacenamiento de Archivos | **MinIO** (auto-hospedado) o **AWS S3** / **Cloudflare R2** | Buckets con políticas de acceso, URLs presignadas |</w:t>
      </w:r>
    </w:p>
    <w:p w:rsidR="00000000" w:rsidDel="00000000" w:rsidP="00000000" w:rsidRDefault="00000000" w:rsidRPr="00000000" w14:paraId="00000086">
      <w:pPr>
        <w:rPr/>
      </w:pPr>
      <w:r w:rsidDel="00000000" w:rsidR="00000000" w:rsidRPr="00000000">
        <w:rPr>
          <w:rtl w:val="0"/>
        </w:rPr>
        <w:t xml:space="preserve">| Caché y Sesiones | **Redis 7+** | Rate limiting, cola de trabajos, cache de queries |</w:t>
      </w:r>
    </w:p>
    <w:p w:rsidR="00000000" w:rsidDel="00000000" w:rsidP="00000000" w:rsidRDefault="00000000" w:rsidRPr="00000000" w14:paraId="00000087">
      <w:pPr>
        <w:rPr/>
      </w:pPr>
      <w:r w:rsidDel="00000000" w:rsidR="00000000" w:rsidRPr="00000000">
        <w:rPr>
          <w:rtl w:val="0"/>
        </w:rPr>
        <w:t xml:space="preserve">| Búsqueda de Texto (futuro) | **PostgreSQL Full-Text Search** o **Meilisearch** | Búsqueda en nombres, descripciones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2.4 Infraestructura (DE SER NECESARIO QUE NOS ENCARGUEMOS DE LA INFRAESTRUCTURA)</w:t>
        <w:tab/>
      </w:r>
    </w:p>
    <w:p w:rsidR="00000000" w:rsidDel="00000000" w:rsidP="00000000" w:rsidRDefault="00000000" w:rsidRPr="00000000" w14:paraId="0000008A">
      <w:pPr>
        <w:rPr/>
      </w:pPr>
      <w:r w:rsidDel="00000000" w:rsidR="00000000" w:rsidRPr="00000000">
        <w:rPr>
          <w:rtl w:val="0"/>
        </w:rPr>
        <w:t xml:space="preserve">| Componente | Tecnología |</w:t>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t xml:space="preserve">| Contenedores | **Docker + Docker Compose** (desarrollo) |</w:t>
      </w:r>
    </w:p>
    <w:p w:rsidR="00000000" w:rsidDel="00000000" w:rsidP="00000000" w:rsidRDefault="00000000" w:rsidRPr="00000000" w14:paraId="0000008D">
      <w:pPr>
        <w:rPr/>
      </w:pPr>
      <w:r w:rsidDel="00000000" w:rsidR="00000000" w:rsidRPr="00000000">
        <w:rPr>
          <w:rtl w:val="0"/>
        </w:rPr>
        <w:t xml:space="preserve">| Orquestación (futuro) | **Docker Swarm** o **Kubernetes** |</w:t>
      </w:r>
    </w:p>
    <w:p w:rsidR="00000000" w:rsidDel="00000000" w:rsidP="00000000" w:rsidRDefault="00000000" w:rsidRPr="00000000" w14:paraId="0000008E">
      <w:pPr>
        <w:rPr/>
      </w:pPr>
      <w:r w:rsidDel="00000000" w:rsidR="00000000" w:rsidRPr="00000000">
        <w:rPr>
          <w:rtl w:val="0"/>
        </w:rPr>
        <w:t xml:space="preserve">| Proxy Inverso | **Nginx** o **Caddy** (configuración automática de HTTPS) |</w:t>
      </w:r>
    </w:p>
    <w:p w:rsidR="00000000" w:rsidDel="00000000" w:rsidP="00000000" w:rsidRDefault="00000000" w:rsidRPr="00000000" w14:paraId="0000008F">
      <w:pPr>
        <w:rPr/>
      </w:pPr>
      <w:r w:rsidDel="00000000" w:rsidR="00000000" w:rsidRPr="00000000">
        <w:rPr>
          <w:rtl w:val="0"/>
        </w:rPr>
        <w:t xml:space="preserve">| CI/CD | **GitHub Actions** |</w:t>
      </w:r>
    </w:p>
    <w:p w:rsidR="00000000" w:rsidDel="00000000" w:rsidP="00000000" w:rsidRDefault="00000000" w:rsidRPr="00000000" w14:paraId="00000090">
      <w:pPr>
        <w:rPr/>
      </w:pPr>
      <w:r w:rsidDel="00000000" w:rsidR="00000000" w:rsidRPr="00000000">
        <w:rPr>
          <w:rtl w:val="0"/>
        </w:rPr>
        <w:t xml:space="preserve">| Monitoreo | **Prometheus + Grafana** (futuro) |</w:t>
      </w:r>
    </w:p>
    <w:p w:rsidR="00000000" w:rsidDel="00000000" w:rsidP="00000000" w:rsidRDefault="00000000" w:rsidRPr="00000000" w14:paraId="00000091">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