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46308" w14:textId="7B9CD089" w:rsidR="00744D06" w:rsidRDefault="00BD09B0" w:rsidP="008E3FE9">
      <w:pPr>
        <w:ind w:firstLineChars="200" w:firstLine="420"/>
      </w:pPr>
      <w:r>
        <w:rPr>
          <w:rFonts w:hint="eastAsia"/>
        </w:rPr>
        <w:t>在软件架构相关资料中，我此次主要研究了如何写好代码的专题部分</w:t>
      </w:r>
      <w:r w:rsidR="001112D2">
        <w:rPr>
          <w:rFonts w:hint="eastAsia"/>
        </w:rPr>
        <w:t>。代码既是最容易写的，也是最难写的。因为无论怎么写，只要符合语法就能运行起来</w:t>
      </w:r>
      <w:r w:rsidR="008E3FE9">
        <w:rPr>
          <w:rFonts w:hint="eastAsia"/>
        </w:rPr>
        <w:t>，但是要想让代码容易维护，还要和业务一起长大，使软件架构容易随做业务的长大做出新的拆分、合并，并保证正确性，同时达到这么多的要求是非常困难的。</w:t>
      </w:r>
    </w:p>
    <w:p w14:paraId="49F920AA" w14:textId="0F408820" w:rsidR="008E3FE9" w:rsidRDefault="008E3FE9" w:rsidP="008E3FE9">
      <w:pPr>
        <w:ind w:firstLineChars="200" w:firstLine="420"/>
      </w:pPr>
      <w:r>
        <w:rPr>
          <w:rFonts w:hint="eastAsia"/>
        </w:rPr>
        <w:t>软件实际上是对现实业务的模拟、虚拟化。软件主要是完成对业务生命周期的模拟</w:t>
      </w:r>
      <w:r w:rsidR="00A3060F">
        <w:rPr>
          <w:rFonts w:hint="eastAsia"/>
        </w:rPr>
        <w:t>，在此基础上完成用户的访问生命周期，使得用户能够到达模拟的业务生命周期，因此，代码主要由两部分组成</w:t>
      </w:r>
      <w:r w:rsidR="00036896">
        <w:rPr>
          <w:rFonts w:hint="eastAsia"/>
        </w:rPr>
        <w:t>。</w:t>
      </w:r>
      <w:r w:rsidR="00A3060F">
        <w:rPr>
          <w:rFonts w:hint="eastAsia"/>
        </w:rPr>
        <w:t>一个是表达</w:t>
      </w:r>
      <w:r w:rsidR="00036896">
        <w:rPr>
          <w:rFonts w:hint="eastAsia"/>
        </w:rPr>
        <w:t>业务生命周期的代码，</w:t>
      </w:r>
      <w:r w:rsidR="00F9457A">
        <w:rPr>
          <w:rFonts w:hint="eastAsia"/>
        </w:rPr>
        <w:t>这部分必须和现实生活及业务保持一致，既要根据业务的生命周期，分析出业务的核心生命周期，并识别出非核心生命周期，以及它们之间的组织方式，用代码表示出来；另一个是表达用户访问生命周期的代码，软件的核心生命周期就是为用户提供对业务的访问，使得业务逻辑能够服务于用户，表达访问生命周期的代码就是业务生命周期对外的访问通道，软件的核心价值通过这部分代码展现出来</w:t>
      </w:r>
    </w:p>
    <w:p w14:paraId="39B2FFC1" w14:textId="156B9C45" w:rsidR="00F9457A" w:rsidRDefault="00F9457A" w:rsidP="008E3FE9">
      <w:pPr>
        <w:ind w:firstLineChars="200" w:firstLine="420"/>
      </w:pPr>
      <w:r>
        <w:rPr>
          <w:rFonts w:hint="eastAsia"/>
        </w:rPr>
        <w:t>软件的代码可以分为服务、业务和存储三部分。业务部分用来实现业务的逻辑，完成对业务生命周期的模拟</w:t>
      </w:r>
      <w:r w:rsidR="001D0092">
        <w:rPr>
          <w:rFonts w:hint="eastAsia"/>
        </w:rPr>
        <w:t>，同时业务的状态需要存储部分来存储持久化。服务部</w:t>
      </w:r>
      <w:proofErr w:type="gramStart"/>
      <w:r w:rsidR="001D0092">
        <w:rPr>
          <w:rFonts w:hint="eastAsia"/>
        </w:rPr>
        <w:t>分作为</w:t>
      </w:r>
      <w:proofErr w:type="gramEnd"/>
      <w:r w:rsidR="001D0092">
        <w:rPr>
          <w:rFonts w:hint="eastAsia"/>
        </w:rPr>
        <w:t>一个通道，负责调用业务逻辑，帮助完成用户访问生命周期，这部分代码任务较多较重。</w:t>
      </w:r>
    </w:p>
    <w:p w14:paraId="5C56BA96" w14:textId="3C8BAF67" w:rsidR="00040709" w:rsidRPr="00BD09B0" w:rsidRDefault="00040709" w:rsidP="008E3FE9">
      <w:pPr>
        <w:ind w:firstLineChars="200" w:firstLine="420"/>
        <w:rPr>
          <w:rFonts w:ascii="宋体" w:eastAsia="宋体" w:hAnsi="宋体" w:hint="eastAsia"/>
        </w:rPr>
      </w:pPr>
      <w:r>
        <w:rPr>
          <w:rFonts w:hint="eastAsia"/>
        </w:rPr>
        <w:t>服务访问业务逻辑的生命周期可以分为三个子生命周期，首先是服务把业务的状态从存储中加载，其次是服务调用并组合业务逻辑完成业务的访问，这也是核心生命周期，最后是服务把业务逻辑执行后的状态保存到存储中</w:t>
      </w:r>
    </w:p>
    <w:sectPr w:rsidR="00040709" w:rsidRPr="00BD0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15"/>
    <w:rsid w:val="00036896"/>
    <w:rsid w:val="00040709"/>
    <w:rsid w:val="001112D2"/>
    <w:rsid w:val="001D0092"/>
    <w:rsid w:val="00744D06"/>
    <w:rsid w:val="007864C9"/>
    <w:rsid w:val="008E3FE9"/>
    <w:rsid w:val="00A3060F"/>
    <w:rsid w:val="00BD09B0"/>
    <w:rsid w:val="00C77315"/>
    <w:rsid w:val="00F9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697F"/>
  <w15:chartTrackingRefBased/>
  <w15:docId w15:val="{DAE47C18-82FD-4B76-9E0D-BD2FD469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09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D09B0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BD09B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畅 刘</dc:creator>
  <cp:keywords/>
  <dc:description/>
  <cp:lastModifiedBy>畅 刘</cp:lastModifiedBy>
  <cp:revision>4</cp:revision>
  <dcterms:created xsi:type="dcterms:W3CDTF">2020-05-04T15:19:00Z</dcterms:created>
  <dcterms:modified xsi:type="dcterms:W3CDTF">2020-05-05T08:44:00Z</dcterms:modified>
</cp:coreProperties>
</file>