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2"/>
        <w:jc w:val="left"/>
      </w:pPr>
      <w:r>
        <w:t>概述</w:t>
      </w:r>
    </w:p>
    <w:p>
      <w:pPr>
        <w:pStyle w:val="shimo normal"/>
        <w:jc w:val="left"/>
      </w:pPr>
      <w:r>
        <w:t>我们开发的是一个单机游戏所以系统设计较为简单，只包含游戏客户端的模块设计。游戏客户端包括用户输入和主角控制模块，UI和界面交互模块，游戏主体模块。</w:t>
      </w:r>
    </w:p>
    <w:p>
      <w:pPr>
        <w:pStyle w:val="shimo normal"/>
        <w:jc w:val="left"/>
      </w:pPr>
      <w:r>
        <w:drawing>
          <wp:inline distT="0" distR="0" distB="0" distL="0">
            <wp:extent cx="2459101" cy="265480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459101" cy="26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重要体系结构设计包</w:t>
      </w:r>
    </w:p>
    <w:p>
      <w:pPr>
        <w:pStyle w:val="shimo heading 3"/>
        <w:jc w:val="left"/>
      </w:pPr>
      <w:r>
        <w:t>用户输入和主角控制</w:t>
      </w:r>
    </w:p>
    <w:p>
      <w:pPr>
        <w:pStyle w:val="shimo normal"/>
        <w:jc w:val="left"/>
      </w:pPr>
      <w:r>
        <w:t>键盘使用 AD 键控制角色左右移动，使用 S 键进行蹲伏，空格键跳跃，键盘 O 键进行射击，K 键进行格斗，具体的输入获取方式，由 Unity3D 引擎本身提供接口。设计时只需规定在游戏的每一帧中都检测键盘点击事件，一旦有该事件发生，就触发游戏主角相应的跳跃动作。基于 Unity3D 本身的脚本编程模式，用户输入和游戏主角的响应与其他模块并无密切关联，所以应单独在主角类上编写输入控制脚本。 </w:t>
      </w:r>
    </w:p>
    <w:p>
      <w:pPr>
        <w:pStyle w:val="shimo normal"/>
        <w:jc w:val="left"/>
      </w:pPr>
      <w:r>
        <w:drawing>
          <wp:inline distT="0" distR="0" distB="0" distL="0">
            <wp:extent cx="5216017" cy="399340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9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UI和界面交互模块</w:t>
      </w:r>
    </w:p>
    <w:p>
      <w:pPr>
        <w:pStyle w:val="shimo normal"/>
        <w:jc w:val="left"/>
      </w:pPr>
      <w:r>
        <w:t>UI主要为游戏的主界面和设置界面</w:t>
      </w:r>
    </w:p>
    <w:p>
      <w:pPr>
        <w:pStyle w:val="shimo normal"/>
        <w:jc w:val="left"/>
      </w:pPr>
      <w:r>
        <w:drawing>
          <wp:inline distT="0" distR="0" distB="0" distL="0">
            <wp:extent cx="5216017" cy="5517848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5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3367368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36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游戏主体模块</w:t>
      </w:r>
    </w:p>
    <w:p>
      <w:pPr>
        <w:pStyle w:val="shimo normal"/>
        <w:jc w:val="left"/>
      </w:pPr>
      <w:r>
        <w:t>主体模块是游戏的核心模块，它负责游戏场景的初始化、各游戏元素的行为开启关闭，维护游戏状态机等职责。系统其他各模块均受主控模块控制，并需要为其提供调用接口。 </w:t>
      </w:r>
    </w:p>
    <w:p>
      <w:pPr>
        <w:pStyle w:val="shimo normal"/>
        <w:jc w:val="left"/>
      </w:pPr>
      <w:r>
        <w:drawing>
          <wp:inline distT="0" distR="0" distB="0" distL="0">
            <wp:extent cx="5216017" cy="1314962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31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用例实现</w:t>
      </w:r>
    </w:p>
    <w:p>
      <w:pPr>
        <w:pStyle w:val="shimo normal"/>
        <w:jc w:val="left"/>
      </w:pPr>
      <w:r>
        <w:t>进入游戏首先进入主界面，可以进行系统设置，开始游戏后通过键盘输入进行游戏控制，然后可以通过关卡或退出游戏。</w:t>
      </w:r>
    </w:p>
    <w:p>
      <w:pPr>
        <w:pStyle w:val="shimo normal"/>
        <w:jc w:val="left"/>
      </w:pPr>
      <w:r>
        <w:drawing>
          <wp:inline distT="0" distR="0" distB="0" distL="0">
            <wp:extent cx="5216017" cy="2406588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0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2020-05-17T01:43:33Z</dcterms:created>
  <dc:creator> </dc:creator>
</cp:coreProperties>
</file>