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3C2" w:rsidRDefault="000B3F35">
      <w:pPr>
        <w:rPr>
          <w:rFonts w:ascii="Arial" w:hAnsi="Arial" w:cs="Arial"/>
          <w:sz w:val="96"/>
        </w:rPr>
      </w:pPr>
      <w:r w:rsidRPr="000B3F35">
        <w:rPr>
          <w:rFonts w:ascii="Arial" w:hAnsi="Arial" w:cs="Arial"/>
          <w:i/>
          <w:sz w:val="96"/>
          <w:u w:val="single"/>
        </w:rPr>
        <w:t>Manual de Usuario</w:t>
      </w:r>
    </w:p>
    <w:p w:rsidR="000B3F35" w:rsidRDefault="000B3F35">
      <w:pPr>
        <w:rPr>
          <w:rFonts w:ascii="Arial" w:hAnsi="Arial" w:cs="Arial"/>
          <w:sz w:val="96"/>
        </w:rPr>
      </w:pPr>
    </w:p>
    <w:p w:rsidR="000B3F35" w:rsidRDefault="000B3F35">
      <w:pPr>
        <w:rPr>
          <w:rFonts w:ascii="Arial" w:hAnsi="Arial" w:cs="Arial"/>
          <w:sz w:val="96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44"/>
        </w:rPr>
      </w:pPr>
    </w:p>
    <w:p w:rsidR="000B3F35" w:rsidRDefault="000B3F35">
      <w:pPr>
        <w:rPr>
          <w:rFonts w:ascii="Arial" w:hAnsi="Arial" w:cs="Arial"/>
          <w:sz w:val="32"/>
          <w:szCs w:val="32"/>
          <w:u w:val="single"/>
        </w:rPr>
      </w:pPr>
      <w:r w:rsidRPr="000B3F35">
        <w:rPr>
          <w:rFonts w:ascii="Arial" w:hAnsi="Arial" w:cs="Arial"/>
          <w:sz w:val="32"/>
          <w:szCs w:val="32"/>
          <w:u w:val="single"/>
        </w:rPr>
        <w:lastRenderedPageBreak/>
        <w:t>Índice</w:t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</w:p>
    <w:p w:rsidR="000B3F35" w:rsidRDefault="000B3F35" w:rsidP="000B3F35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Introducción</w:t>
      </w:r>
    </w:p>
    <w:p w:rsidR="000B3F35" w:rsidRDefault="00B40655" w:rsidP="000B3F35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Interfaces</w:t>
      </w:r>
    </w:p>
    <w:p w:rsidR="00B40655" w:rsidRDefault="00B40655" w:rsidP="00B40655">
      <w:pPr>
        <w:pStyle w:val="Prrafode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Inicio</w:t>
      </w:r>
    </w:p>
    <w:p w:rsidR="00B40655" w:rsidRDefault="00B40655" w:rsidP="00B40655">
      <w:pPr>
        <w:pStyle w:val="Prrafode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Registrarse</w:t>
      </w:r>
    </w:p>
    <w:p w:rsidR="00B40655" w:rsidRDefault="00B40655" w:rsidP="00B40655">
      <w:pPr>
        <w:pStyle w:val="Prrafode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LogIn</w:t>
      </w:r>
      <w:proofErr w:type="spellEnd"/>
    </w:p>
    <w:p w:rsidR="00B40655" w:rsidRDefault="00B40655" w:rsidP="00B40655">
      <w:pPr>
        <w:pStyle w:val="Prrafode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Cuenta</w:t>
      </w:r>
    </w:p>
    <w:p w:rsidR="00B40655" w:rsidRDefault="00B40655" w:rsidP="00B40655">
      <w:pPr>
        <w:pStyle w:val="Prrafode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Jugar Problema</w:t>
      </w:r>
    </w:p>
    <w:p w:rsidR="00B40655" w:rsidRDefault="00B40655" w:rsidP="00B40655">
      <w:pPr>
        <w:pStyle w:val="Prrafodelista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P.o.P</w:t>
      </w:r>
      <w:proofErr w:type="spellEnd"/>
    </w:p>
    <w:p w:rsidR="00B40655" w:rsidRDefault="00B40655" w:rsidP="00B40655">
      <w:pPr>
        <w:pStyle w:val="Prrafodelista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Seleccionar Ajustes</w:t>
      </w:r>
    </w:p>
    <w:p w:rsidR="00B40655" w:rsidRDefault="00B40655" w:rsidP="00B40655">
      <w:pPr>
        <w:pStyle w:val="Prrafodelista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Seleccionar Problema</w:t>
      </w:r>
    </w:p>
    <w:p w:rsidR="00B40655" w:rsidRDefault="00B40655" w:rsidP="00B40655">
      <w:pPr>
        <w:pStyle w:val="Prrafodelista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Partida</w:t>
      </w:r>
    </w:p>
    <w:p w:rsidR="00B40655" w:rsidRDefault="00B40655" w:rsidP="00B40655">
      <w:pPr>
        <w:pStyle w:val="Prrafode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Editar Problema y Crear Problema</w:t>
      </w:r>
    </w:p>
    <w:p w:rsidR="00B40655" w:rsidRDefault="00B40655" w:rsidP="00B40655">
      <w:pPr>
        <w:pStyle w:val="Prrafodelista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Diseñador de Problemas</w:t>
      </w:r>
    </w:p>
    <w:p w:rsidR="00B40655" w:rsidRPr="00B40655" w:rsidRDefault="00B40655" w:rsidP="00B40655">
      <w:pPr>
        <w:pStyle w:val="Prrafode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Pr="00B40655">
        <w:rPr>
          <w:rFonts w:ascii="Arial" w:hAnsi="Arial" w:cs="Arial"/>
          <w:sz w:val="32"/>
          <w:szCs w:val="32"/>
        </w:rPr>
        <w:t>liminar Problema</w:t>
      </w:r>
    </w:p>
    <w:p w:rsidR="00B40655" w:rsidRDefault="00B40655" w:rsidP="00B40655">
      <w:pPr>
        <w:pStyle w:val="Prrafode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Editar Usuario</w:t>
      </w:r>
    </w:p>
    <w:p w:rsidR="00B40655" w:rsidRDefault="00B40655" w:rsidP="00B40655">
      <w:pPr>
        <w:pStyle w:val="Prrafodelista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Seleccionar Modificable</w:t>
      </w:r>
    </w:p>
    <w:p w:rsidR="00B40655" w:rsidRDefault="00B40655" w:rsidP="00B40655">
      <w:pPr>
        <w:pStyle w:val="Prrafodelista"/>
        <w:numPr>
          <w:ilvl w:val="4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Modificar Usuario</w:t>
      </w:r>
    </w:p>
    <w:p w:rsidR="00B40655" w:rsidRDefault="00B40655" w:rsidP="00B40655">
      <w:pPr>
        <w:pStyle w:val="Prrafodelista"/>
        <w:numPr>
          <w:ilvl w:val="4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Modificar Contraseña</w:t>
      </w: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  <w:r w:rsidRPr="00B40655">
        <w:rPr>
          <w:rFonts w:ascii="Arial" w:hAnsi="Arial" w:cs="Arial"/>
          <w:sz w:val="32"/>
          <w:szCs w:val="32"/>
          <w:u w:val="single"/>
        </w:rPr>
        <w:lastRenderedPageBreak/>
        <w:t>1.Introducción</w:t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</w:p>
    <w:p w:rsidR="00B40655" w:rsidRDefault="00B40655" w:rsidP="00B40655">
      <w:pPr>
        <w:rPr>
          <w:rFonts w:ascii="Arial" w:hAnsi="Arial" w:cs="Arial"/>
          <w:sz w:val="32"/>
          <w:szCs w:val="32"/>
        </w:rPr>
      </w:pPr>
    </w:p>
    <w:p w:rsidR="00B40655" w:rsidRDefault="00B40655" w:rsidP="00796D98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Este es el manual de usuario, para el entendimiento básico de la aplicación Ajedrez que se dispone a usar. Repasará las funcionalidades de cada una de las diferentes opcionalidades que ofrece la aplicación que hace cada botón o a que pantalla se accederá a través de cada </w:t>
      </w:r>
      <w:r w:rsidR="00796D98">
        <w:rPr>
          <w:rFonts w:ascii="Arial" w:hAnsi="Arial" w:cs="Arial"/>
          <w:sz w:val="28"/>
          <w:szCs w:val="32"/>
        </w:rPr>
        <w:t>movimiento y decisión.</w:t>
      </w: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Antes que nada, se debe localizar el archivo ejecutable .</w:t>
      </w:r>
      <w:proofErr w:type="spellStart"/>
      <w:r>
        <w:rPr>
          <w:rFonts w:ascii="Arial" w:hAnsi="Arial" w:cs="Arial"/>
          <w:sz w:val="28"/>
          <w:szCs w:val="32"/>
        </w:rPr>
        <w:t>jar</w:t>
      </w:r>
      <w:proofErr w:type="spellEnd"/>
      <w:r>
        <w:rPr>
          <w:rFonts w:ascii="Arial" w:hAnsi="Arial" w:cs="Arial"/>
          <w:sz w:val="28"/>
          <w:szCs w:val="32"/>
        </w:rPr>
        <w:t>, procederán a hacer doble clic sobre este para iniciar la aplicación. Una vez iniciada se abrirá una ventana tras la inicialización de los archivos necesarios para el correcto funcionamiento de la app.</w:t>
      </w: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</w:t>
      </w:r>
      <w:proofErr w:type="gramStart"/>
      <w:r>
        <w:rPr>
          <w:rFonts w:ascii="Arial" w:hAnsi="Arial" w:cs="Arial"/>
          <w:sz w:val="28"/>
          <w:szCs w:val="32"/>
        </w:rPr>
        <w:t>continuación</w:t>
      </w:r>
      <w:proofErr w:type="gramEnd"/>
      <w:r>
        <w:rPr>
          <w:rFonts w:ascii="Arial" w:hAnsi="Arial" w:cs="Arial"/>
          <w:sz w:val="28"/>
          <w:szCs w:val="32"/>
        </w:rPr>
        <w:t xml:space="preserve"> verán el interfaz “Inicio”.</w:t>
      </w: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</w:rPr>
      </w:pPr>
    </w:p>
    <w:p w:rsidR="00796D98" w:rsidRDefault="00796D98" w:rsidP="00796D98">
      <w:pPr>
        <w:jc w:val="both"/>
        <w:rPr>
          <w:rFonts w:ascii="Arial" w:hAnsi="Arial" w:cs="Arial"/>
          <w:sz w:val="28"/>
          <w:szCs w:val="32"/>
          <w:u w:val="single"/>
        </w:rPr>
      </w:pPr>
      <w:r w:rsidRPr="00796D98">
        <w:rPr>
          <w:rFonts w:ascii="Arial" w:hAnsi="Arial" w:cs="Arial"/>
          <w:sz w:val="28"/>
          <w:szCs w:val="32"/>
          <w:u w:val="single"/>
        </w:rPr>
        <w:lastRenderedPageBreak/>
        <w:t>2.Interfaces</w:t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  <w:r>
        <w:rPr>
          <w:rFonts w:ascii="Arial" w:hAnsi="Arial" w:cs="Arial"/>
          <w:sz w:val="28"/>
          <w:szCs w:val="32"/>
          <w:u w:val="single"/>
        </w:rPr>
        <w:tab/>
      </w:r>
    </w:p>
    <w:p w:rsidR="00796D98" w:rsidRDefault="00796D98" w:rsidP="00796D98">
      <w:pPr>
        <w:ind w:firstLine="708"/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2.1 Inicio</w:t>
      </w:r>
    </w:p>
    <w:p w:rsidR="00384526" w:rsidRDefault="00796D98" w:rsidP="00384526">
      <w:pPr>
        <w:ind w:left="708"/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El interfaz de inicio es la ventana principal de la aplicación, en esta denotaremos que hay dos botones situados en la parte central.</w:t>
      </w:r>
    </w:p>
    <w:p w:rsidR="00384526" w:rsidRPr="00384526" w:rsidRDefault="00384526" w:rsidP="0038452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1560707</wp:posOffset>
                </wp:positionH>
                <wp:positionV relativeFrom="paragraph">
                  <wp:posOffset>237717</wp:posOffset>
                </wp:positionV>
                <wp:extent cx="750627" cy="464024"/>
                <wp:effectExtent l="0" t="0" r="6858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7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0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22.9pt;margin-top:18.7pt;width:59.1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384526">
        <w:rPr>
          <w:rFonts w:ascii="Arial" w:hAnsi="Arial" w:cs="Arial"/>
          <w:sz w:val="28"/>
          <w:szCs w:val="32"/>
        </w:rPr>
        <w:t>“</w:t>
      </w:r>
      <w:proofErr w:type="spellStart"/>
      <w:r>
        <w:rPr>
          <w:rFonts w:ascii="Arial" w:hAnsi="Arial" w:cs="Arial"/>
          <w:sz w:val="28"/>
          <w:szCs w:val="32"/>
        </w:rPr>
        <w:t>LogIn</w:t>
      </w:r>
      <w:proofErr w:type="spellEnd"/>
      <w:r w:rsidRPr="00384526">
        <w:rPr>
          <w:rFonts w:ascii="Arial" w:hAnsi="Arial" w:cs="Arial"/>
          <w:sz w:val="28"/>
          <w:szCs w:val="32"/>
        </w:rPr>
        <w:t>”</w:t>
      </w:r>
      <w:r>
        <w:rPr>
          <w:rFonts w:ascii="Arial" w:hAnsi="Arial" w:cs="Arial"/>
          <w:sz w:val="28"/>
          <w:szCs w:val="32"/>
        </w:rPr>
        <w:t xml:space="preserve"> para acceder a la ventana de Inicio de Sesión.</w:t>
      </w:r>
      <w:r w:rsidRPr="00384526">
        <w:rPr>
          <w:rFonts w:ascii="Arial" w:hAnsi="Arial" w:cs="Arial"/>
          <w:sz w:val="28"/>
          <w:szCs w:val="32"/>
        </w:rPr>
        <w:tab/>
      </w:r>
    </w:p>
    <w:p w:rsidR="00384526" w:rsidRDefault="00384526" w:rsidP="00796D98">
      <w:pPr>
        <w:jc w:val="both"/>
        <w:rPr>
          <w:rFonts w:ascii="Arial" w:hAnsi="Arial" w:cs="Arial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2297440</wp:posOffset>
                </wp:positionH>
                <wp:positionV relativeFrom="paragraph">
                  <wp:posOffset>222099</wp:posOffset>
                </wp:positionV>
                <wp:extent cx="859809" cy="525439"/>
                <wp:effectExtent l="0" t="0" r="16510" b="273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5254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D7BFA" id="Elipse 2" o:spid="_x0000_s1026" style="position:absolute;margin-left:180.9pt;margin-top:17.5pt;width:67.7pt;height: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91781</wp:posOffset>
            </wp:positionV>
            <wp:extent cx="1630585" cy="1965560"/>
            <wp:effectExtent l="0" t="0" r="8255" b="0"/>
            <wp:wrapThrough wrapText="bothSides">
              <wp:wrapPolygon edited="0">
                <wp:start x="0" y="0"/>
                <wp:lineTo x="0" y="21356"/>
                <wp:lineTo x="21457" y="21356"/>
                <wp:lineTo x="21457" y="0"/>
                <wp:lineTo x="0" y="0"/>
              </wp:wrapPolygon>
            </wp:wrapThrough>
            <wp:docPr id="1" name="Imagen 1" descr="https://i.gyazo.com/21fbe002085547afaeb18f421fa87b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1fbe002085547afaeb18f421fa87bd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585" cy="196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526" w:rsidRDefault="00384526" w:rsidP="00796D98">
      <w:pPr>
        <w:jc w:val="both"/>
        <w:rPr>
          <w:noProof/>
        </w:rPr>
      </w:pPr>
    </w:p>
    <w:p w:rsidR="00384526" w:rsidRDefault="00384526" w:rsidP="00796D98">
      <w:pPr>
        <w:jc w:val="both"/>
        <w:rPr>
          <w:rFonts w:ascii="Arial" w:hAnsi="Arial" w:cs="Arial"/>
          <w:sz w:val="28"/>
          <w:szCs w:val="32"/>
        </w:rPr>
      </w:pPr>
    </w:p>
    <w:p w:rsidR="00384526" w:rsidRDefault="00384526" w:rsidP="00796D98">
      <w:pPr>
        <w:jc w:val="both"/>
        <w:rPr>
          <w:rFonts w:ascii="Arial" w:hAnsi="Arial" w:cs="Arial"/>
          <w:sz w:val="28"/>
          <w:szCs w:val="32"/>
        </w:rPr>
      </w:pPr>
    </w:p>
    <w:p w:rsidR="00384526" w:rsidRDefault="00384526" w:rsidP="00796D98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2331805</wp:posOffset>
                </wp:positionH>
                <wp:positionV relativeFrom="paragraph">
                  <wp:posOffset>143700</wp:posOffset>
                </wp:positionV>
                <wp:extent cx="805218" cy="566382"/>
                <wp:effectExtent l="0" t="0" r="13970" b="247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663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5E57C" id="Elipse 3" o:spid="_x0000_s1026" style="position:absolute;margin-left:183.6pt;margin-top:11.3pt;width:63.4pt;height: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:rsidR="00384526" w:rsidRDefault="00384526" w:rsidP="00796D98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1594827</wp:posOffset>
                </wp:positionH>
                <wp:positionV relativeFrom="paragraph">
                  <wp:posOffset>180576</wp:posOffset>
                </wp:positionV>
                <wp:extent cx="743642" cy="350861"/>
                <wp:effectExtent l="0" t="38100" r="56515" b="3048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642" cy="35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DBCA" id="Conector recto de flecha 4" o:spid="_x0000_s1026" type="#_x0000_t32" style="position:absolute;margin-left:125.6pt;margin-top:14.2pt;width:58.55pt;height:27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84526" w:rsidRDefault="00384526" w:rsidP="00796D98">
      <w:pPr>
        <w:jc w:val="both"/>
        <w:rPr>
          <w:rFonts w:ascii="Arial" w:hAnsi="Arial" w:cs="Arial"/>
          <w:sz w:val="28"/>
          <w:szCs w:val="32"/>
        </w:rPr>
      </w:pPr>
    </w:p>
    <w:p w:rsidR="00384526" w:rsidRDefault="00384526" w:rsidP="0038452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“Registrarse” para ir a la ventana de registro.</w:t>
      </w:r>
    </w:p>
    <w:p w:rsidR="00796D98" w:rsidRDefault="00455C06" w:rsidP="00455C06">
      <w:pPr>
        <w:ind w:firstLine="708"/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2.2 Registrarse</w:t>
      </w:r>
    </w:p>
    <w:p w:rsidR="001B1F3A" w:rsidRPr="00796D98" w:rsidRDefault="001B1F3A" w:rsidP="00455C06">
      <w:pPr>
        <w:ind w:firstLine="708"/>
        <w:jc w:val="both"/>
        <w:rPr>
          <w:rFonts w:ascii="Arial" w:hAnsi="Arial" w:cs="Arial"/>
          <w:sz w:val="28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47208</wp:posOffset>
            </wp:positionV>
            <wp:extent cx="3660140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73" y="21428"/>
                <wp:lineTo x="21473" y="0"/>
                <wp:lineTo x="0" y="0"/>
              </wp:wrapPolygon>
            </wp:wrapThrough>
            <wp:docPr id="6" name="Imagen 6" descr="https://i.gyazo.com/bf29aa156bea6a6a11345d14533b38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f29aa156bea6a6a11345d14533b382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1F3A" w:rsidRPr="00796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4D5"/>
    <w:multiLevelType w:val="hybridMultilevel"/>
    <w:tmpl w:val="C59C8A26"/>
    <w:lvl w:ilvl="0" w:tplc="B8648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840"/>
    <w:multiLevelType w:val="hybridMultilevel"/>
    <w:tmpl w:val="AA808396"/>
    <w:lvl w:ilvl="0" w:tplc="F32A4FBE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200065"/>
    <w:multiLevelType w:val="hybridMultilevel"/>
    <w:tmpl w:val="98DA492A"/>
    <w:lvl w:ilvl="0" w:tplc="B5CAA23E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D73FC4"/>
    <w:multiLevelType w:val="multilevel"/>
    <w:tmpl w:val="0ACA505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4BB34C8C"/>
    <w:multiLevelType w:val="multilevel"/>
    <w:tmpl w:val="50D68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35"/>
    <w:rsid w:val="000543C2"/>
    <w:rsid w:val="000B3F35"/>
    <w:rsid w:val="001B1F3A"/>
    <w:rsid w:val="00384526"/>
    <w:rsid w:val="00455C06"/>
    <w:rsid w:val="0047689F"/>
    <w:rsid w:val="00796D98"/>
    <w:rsid w:val="00B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6956"/>
  <w15:chartTrackingRefBased/>
  <w15:docId w15:val="{FB4E4C7B-C07D-4216-A286-2C87833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 Gimenez Sorakingdom12</dc:creator>
  <cp:keywords/>
  <dc:description/>
  <cp:lastModifiedBy>Didac Gimenez Sorakingdom12</cp:lastModifiedBy>
  <cp:revision>2</cp:revision>
  <dcterms:created xsi:type="dcterms:W3CDTF">2019-05-31T04:24:00Z</dcterms:created>
  <dcterms:modified xsi:type="dcterms:W3CDTF">2019-05-31T05:49:00Z</dcterms:modified>
</cp:coreProperties>
</file>