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a2owv9vbv12" w:id="0"/>
      <w:bookmarkEnd w:id="0"/>
      <w:r w:rsidDel="00000000" w:rsidR="00000000" w:rsidRPr="00000000">
        <w:rPr>
          <w:rtl w:val="0"/>
        </w:rPr>
        <w:t xml:space="preserve">REQUIREMENTS ANALYSIS DOCUMENT (RAD)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e4gcnfc44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29igfm5p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 of the 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fd9ucqwq5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 of the 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h5w37o3q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 &amp; success criteria of the project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q5klpteoe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zyku2445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criterias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wfo4qvkrs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Proposed system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6t1o2id7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1mefu0il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jshkhuho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uq5mdfa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models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0636im7t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74eeu1kv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peagdfb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Dynamic models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vkta2o8r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q730qiygz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Glossary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ind w:left="2880" w:firstLine="0"/>
        <w:rPr/>
      </w:pPr>
      <w:bookmarkStart w:colFirst="0" w:colLast="0" w:name="_1l1jcn9awid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2880" w:firstLine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e4gcnfc44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jo29igfm5pd4" w:id="3"/>
      <w:bookmarkEnd w:id="3"/>
      <w:r w:rsidDel="00000000" w:rsidR="00000000" w:rsidRPr="00000000">
        <w:rPr>
          <w:rtl w:val="0"/>
        </w:rPr>
        <w:t xml:space="preserve">Purpose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the system is to help everyday people plan their holidays.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4fd9ucqwq5p" w:id="4"/>
      <w:bookmarkEnd w:id="4"/>
      <w:r w:rsidDel="00000000" w:rsidR="00000000" w:rsidRPr="00000000">
        <w:rPr>
          <w:rtl w:val="0"/>
        </w:rPr>
        <w:t xml:space="preserve">Scope of the system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is a travel platform that lets users access a list of essential destinations and create multiple bucket lists containing both public and private destinations they want to visit.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och5w37o3q5h" w:id="5"/>
      <w:bookmarkEnd w:id="5"/>
      <w:r w:rsidDel="00000000" w:rsidR="00000000" w:rsidRPr="00000000">
        <w:rPr>
          <w:rtl w:val="0"/>
        </w:rPr>
        <w:t xml:space="preserve">Objectives &amp; success criteria of the project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hq5klpteoe9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an application that meets the needs of both users and administrators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application is scalable and can handle increased user traffic as the user base grows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application is scalable and can handle increased user traffic as the user base grows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sz w:val="48"/>
          <w:szCs w:val="48"/>
          <w:rPrChange w:author="georgeta sbera" w:id="0" w:date="2023-05-13T18:36:32Z">
            <w:rPr>
              <w:rFonts w:ascii="Times New Roman" w:cs="Times New Roman" w:eastAsia="Times New Roman" w:hAnsi="Times New Roman"/>
            </w:rPr>
          </w:rPrChange>
        </w:rPr>
      </w:pPr>
      <w:bookmarkStart w:colFirst="0" w:colLast="0" w:name="_m5zyku2445io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 criterias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is delivered by July 31, 2023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Romania’s revenue from tourism by 5%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 a customer satisfaction rating of 4.5 out of 5 stars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 50 000 registered users by December 31, 2024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1 000 daily logins for 30 days by December 31,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jc w:val="center"/>
        <w:rPr/>
      </w:pPr>
      <w:bookmarkStart w:colFirst="0" w:colLast="0" w:name="_6lwfo4qvkrsh" w:id="8"/>
      <w:bookmarkEnd w:id="8"/>
      <w:r w:rsidDel="00000000" w:rsidR="00000000" w:rsidRPr="00000000">
        <w:rPr>
          <w:rtl w:val="0"/>
        </w:rPr>
        <w:t xml:space="preserve">Proposed system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t6t1o2id7py" w:id="9"/>
      <w:bookmarkEnd w:id="9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a simple account-based platform, which allows its users to access a list which holds the most important destinations in the world and choose from it the ones they want to visit. The user is also able to choose from a separate, private, list of destinations, managed by themselves.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user will be able to create and manage multiple bucket lists. A bucket list is a list containing both public and private destinations which the user supposedly wants to visit.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e1mefu0ilgz" w:id="10"/>
      <w:bookmarkEnd w:id="10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must be able to register an account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must be able to login into an already existing account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delete or cancel their account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update their account’s details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create a new bucket list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delete a private bucket list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view the destinations list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view their private bucket lists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create a new private destination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update a private destination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delete a private destination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add (public or private)destinations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list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remove (public or private) destinations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list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must be able to add destinations to the public list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can remove destinations from the public list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can update destinations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can delete user accounts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ljshkhuhocc" w:id="11"/>
      <w:bookmarkEnd w:id="11"/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language of the interface must be English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Friendly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rPr/>
      </w:pPr>
      <w:bookmarkStart w:colFirst="0" w:colLast="0" w:name="_vbldi9exibb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88uq5mdfar3" w:id="13"/>
      <w:bookmarkEnd w:id="13"/>
      <w:r w:rsidDel="00000000" w:rsidR="00000000" w:rsidRPr="00000000">
        <w:rPr>
          <w:rtl w:val="0"/>
        </w:rPr>
        <w:t xml:space="preserve">System models</w:t>
      </w:r>
    </w:p>
    <w:p w:rsidR="00000000" w:rsidDel="00000000" w:rsidP="00000000" w:rsidRDefault="00000000" w:rsidRPr="00000000" w14:paraId="0000004D">
      <w:pPr>
        <w:pStyle w:val="Heading2"/>
        <w:ind w:left="0" w:firstLine="0"/>
        <w:jc w:val="center"/>
        <w:rPr/>
      </w:pPr>
      <w:bookmarkStart w:colFirst="0" w:colLast="0" w:name="_pv8ryb1skuxx" w:id="14"/>
      <w:bookmarkEnd w:id="14"/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</w:rPr>
        <w:drawing>
          <wp:inline distB="114300" distT="114300" distL="114300" distR="114300">
            <wp:extent cx="57312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941qne69791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yk0636im7tis" w:id="16"/>
      <w:bookmarkEnd w:id="16"/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https://drive.google.com/drive/folders/1ETxdaDHc-zxcQz3NUzuRmRK_pnZoRjFj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4q74eeu1kviv" w:id="17"/>
      <w:bookmarkEnd w:id="17"/>
      <w:r w:rsidDel="00000000" w:rsidR="00000000" w:rsidRPr="00000000">
        <w:rPr>
          <w:rtl w:val="0"/>
        </w:rPr>
        <w:t xml:space="preserve">Object model </w:t>
      </w:r>
    </w:p>
    <w:p w:rsidR="00000000" w:rsidDel="00000000" w:rsidP="00000000" w:rsidRDefault="00000000" w:rsidRPr="00000000" w14:paraId="0000005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Boundary-Objects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t3peagdfbwo" w:id="18"/>
      <w:bookmarkEnd w:id="18"/>
      <w:r w:rsidDel="00000000" w:rsidR="00000000" w:rsidRPr="00000000">
        <w:rPr>
          <w:rtl w:val="0"/>
        </w:rPr>
        <w:t xml:space="preserve">Dynamic models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7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kwvkta2o8r3r" w:id="19"/>
      <w:bookmarkEnd w:id="19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63gihqtpjiom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pkq730qiygzq" w:id="21"/>
      <w:bookmarkEnd w:id="21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Any individual who interacts with the application to perform specific tasks or actions.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A user with special permissions or privileges within the application, responsible for managing the system, such as adding / removing / updating public destinations and performing other administrative tasks.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A summary page or screen that provides an overview of the application's main features.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(Public) Destination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public list, managed by an admin with the representative tourist attractions in Romania.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Destination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user-specific list, managed by themselves which holds the destinations added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Bucket 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user-specific list, managed by themselves, which contains one or multiple destinations.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2880" w:firstLine="0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firstLine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1440" w:firstLine="72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document/d/1fGZuwvEkKJdL5q-4lxRiAlaj1S6KdLzIdidRD3PUVKM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eFgS2iKlCC6-CLQYHd9VNnF6qxW7kaJmHRFUm9WY-hs/edit" TargetMode="External"/><Relationship Id="rId8" Type="http://schemas.openxmlformats.org/officeDocument/2006/relationships/hyperlink" Target="https://docs.google.com/document/d/1dnvO30kC_j0XE2ABC58uikqpiJN_c7anbLhbYaq9S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