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698" w:rsidRPr="00835D3F" w:rsidRDefault="00AE5243" w:rsidP="00835D3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1025900" cy="819397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 Cru Colombi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24" cy="82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D3F" w:rsidRDefault="00835D3F" w:rsidP="006164A6">
      <w:pPr>
        <w:rPr>
          <w:rFonts w:ascii="Arial" w:hAnsi="Arial" w:cs="Arial"/>
          <w:i/>
        </w:rPr>
      </w:pPr>
    </w:p>
    <w:p w:rsidR="00AE5243" w:rsidRPr="00400D09" w:rsidRDefault="00AE5243" w:rsidP="00AB7698">
      <w:pPr>
        <w:jc w:val="center"/>
        <w:rPr>
          <w:rFonts w:ascii="Arial" w:hAnsi="Arial" w:cs="Arial"/>
          <w:i/>
        </w:rPr>
      </w:pPr>
    </w:p>
    <w:p w:rsidR="00400D09" w:rsidRPr="00AE5243" w:rsidRDefault="00400D09" w:rsidP="00400D09">
      <w:pPr>
        <w:spacing w:after="0" w:line="240" w:lineRule="auto"/>
        <w:jc w:val="center"/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</w:pPr>
      <w:r w:rsidRPr="00AE5243"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  <w:t>Política Financiera de</w:t>
      </w:r>
    </w:p>
    <w:p w:rsidR="00400D09" w:rsidRPr="00AE5243" w:rsidRDefault="006164A6" w:rsidP="00400D09">
      <w:pPr>
        <w:spacing w:after="0" w:line="240" w:lineRule="auto"/>
        <w:jc w:val="center"/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</w:pPr>
      <w:r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  <w:t xml:space="preserve"> </w:t>
      </w:r>
      <w:proofErr w:type="spellStart"/>
      <w:r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  <w:t>Cru</w:t>
      </w:r>
      <w:proofErr w:type="spellEnd"/>
      <w:r w:rsidR="00400D09" w:rsidRPr="00AE5243">
        <w:rPr>
          <w:rFonts w:ascii="Leelawadee UI Semilight" w:eastAsia="Times New Roman" w:hAnsi="Leelawadee UI Semilight" w:cs="Leelawadee UI Semilight"/>
          <w:b/>
          <w:bCs/>
          <w:sz w:val="36"/>
          <w:szCs w:val="36"/>
          <w:lang w:val="es-MX" w:eastAsia="es-ES"/>
        </w:rPr>
        <w:t xml:space="preserve"> Colombia</w:t>
      </w:r>
    </w:p>
    <w:p w:rsidR="00400D09" w:rsidRPr="00AE5243" w:rsidRDefault="00400D09" w:rsidP="00400D09">
      <w:pPr>
        <w:spacing w:after="0" w:line="240" w:lineRule="auto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400D09" w:rsidRPr="00AE5243" w:rsidRDefault="00400D09" w:rsidP="00400D09">
      <w:pPr>
        <w:spacing w:after="0" w:line="240" w:lineRule="auto"/>
        <w:rPr>
          <w:rFonts w:ascii="Leelawadee UI Semilight" w:eastAsia="Times New Roman" w:hAnsi="Leelawadee UI Semilight" w:cs="Leelawadee UI Semilight"/>
          <w:sz w:val="24"/>
          <w:szCs w:val="24"/>
          <w:lang w:val="es-MX" w:eastAsia="es-ES"/>
        </w:rPr>
      </w:pPr>
    </w:p>
    <w:p w:rsidR="00400D09" w:rsidRPr="00AE5243" w:rsidRDefault="006164A6" w:rsidP="00400D09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8"/>
          <w:lang w:val="es-MX" w:eastAsia="es-ES"/>
        </w:rPr>
      </w:pPr>
      <w:proofErr w:type="spellStart"/>
      <w:r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Cru</w:t>
      </w:r>
      <w:proofErr w:type="spellEnd"/>
      <w:r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 Col</w:t>
      </w:r>
      <w:r w:rsidR="004C1731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o</w:t>
      </w:r>
      <w:r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mbia</w:t>
      </w:r>
      <w:r w:rsidR="00400D09"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 opera financieramente como una organización m</w:t>
      </w:r>
      <w:r w:rsidR="004C1731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isionera de fe. Por lo que es</w:t>
      </w:r>
      <w:bookmarkStart w:id="0" w:name="_GoBack"/>
      <w:bookmarkEnd w:id="0"/>
      <w:r w:rsidR="00400D09"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 responsabilidad y privilegio de cada miembro del cuerpo de misioneros encontrar SOCIOS MINISTERIALES que inviertan en su trabajo, siendo parte de su Equipo Misionero.</w:t>
      </w:r>
    </w:p>
    <w:p w:rsidR="00400D09" w:rsidRPr="00AE5243" w:rsidRDefault="00400D09" w:rsidP="00400D09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8"/>
          <w:lang w:val="es-MX" w:eastAsia="es-ES"/>
        </w:rPr>
      </w:pPr>
    </w:p>
    <w:p w:rsidR="00400D09" w:rsidRPr="00AE5243" w:rsidRDefault="00400D09" w:rsidP="00400D09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8"/>
          <w:lang w:val="es-MX" w:eastAsia="es-ES"/>
        </w:rPr>
      </w:pPr>
      <w:r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Todos los misioneros de </w:t>
      </w:r>
      <w:proofErr w:type="spellStart"/>
      <w:r w:rsidR="00E0016C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Cru</w:t>
      </w:r>
      <w:proofErr w:type="spellEnd"/>
      <w:r w:rsidR="00E0016C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 Colombia </w:t>
      </w:r>
      <w:r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obtienen su sostenimiento financiero para sus gastos ministeriales y personales a través de las inversiones de personas como usted.</w:t>
      </w:r>
    </w:p>
    <w:p w:rsidR="00400D09" w:rsidRPr="00AE5243" w:rsidRDefault="00400D09" w:rsidP="00400D09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8"/>
          <w:lang w:val="es-MX" w:eastAsia="es-ES"/>
        </w:rPr>
      </w:pPr>
    </w:p>
    <w:p w:rsidR="00400D09" w:rsidRPr="00AE5243" w:rsidRDefault="00400D09" w:rsidP="00400D09">
      <w:pPr>
        <w:spacing w:after="0" w:line="240" w:lineRule="auto"/>
        <w:jc w:val="both"/>
        <w:rPr>
          <w:rFonts w:ascii="Leelawadee UI Semilight" w:eastAsia="Times New Roman" w:hAnsi="Leelawadee UI Semilight" w:cs="Leelawadee UI Semilight"/>
          <w:sz w:val="28"/>
          <w:lang w:val="es-MX" w:eastAsia="es-ES"/>
        </w:rPr>
      </w:pPr>
      <w:r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Estas inversiones personales en los ministerios de nuestros misioneros dan a una gran satisfacción y permiten que hagamos </w:t>
      </w:r>
      <w:proofErr w:type="gramStart"/>
      <w:r w:rsid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 xml:space="preserve">ministerio </w:t>
      </w:r>
      <w:r w:rsidR="00835D3F"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juntos</w:t>
      </w:r>
      <w:proofErr w:type="gramEnd"/>
      <w:r w:rsidRPr="00AE5243">
        <w:rPr>
          <w:rFonts w:ascii="Leelawadee UI Semilight" w:eastAsia="Times New Roman" w:hAnsi="Leelawadee UI Semilight" w:cs="Leelawadee UI Semilight"/>
          <w:sz w:val="28"/>
          <w:lang w:val="es-MX" w:eastAsia="es-ES"/>
        </w:rPr>
        <w:t>, contribuyendo significativamente a la transformación de nuestro país.</w:t>
      </w:r>
    </w:p>
    <w:p w:rsidR="00AB7698" w:rsidRDefault="00AB7698" w:rsidP="00AB7698">
      <w:pPr>
        <w:jc w:val="center"/>
        <w:rPr>
          <w:i/>
        </w:rPr>
      </w:pPr>
    </w:p>
    <w:p w:rsidR="00AB7698" w:rsidRDefault="00AB7698" w:rsidP="00AB7698">
      <w:pPr>
        <w:jc w:val="center"/>
        <w:rPr>
          <w:i/>
        </w:rPr>
      </w:pPr>
    </w:p>
    <w:p w:rsidR="00835D3F" w:rsidRDefault="00835D3F" w:rsidP="00AB7698">
      <w:pPr>
        <w:jc w:val="center"/>
        <w:rPr>
          <w:i/>
        </w:rPr>
      </w:pPr>
    </w:p>
    <w:p w:rsidR="006164A6" w:rsidRDefault="006164A6" w:rsidP="00AB7698">
      <w:pPr>
        <w:jc w:val="center"/>
        <w:rPr>
          <w:i/>
        </w:rPr>
      </w:pPr>
    </w:p>
    <w:p w:rsidR="00E0016C" w:rsidRPr="00AB7698" w:rsidRDefault="00835D3F" w:rsidP="00E0016C">
      <w:pPr>
        <w:ind w:left="-284"/>
        <w:jc w:val="center"/>
        <w:rPr>
          <w:i/>
        </w:rPr>
      </w:pPr>
      <w:r w:rsidRPr="00AB7698"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13.15pt">
            <v:imagedata r:id="rId7" o:title="unnamed"/>
          </v:shape>
        </w:pict>
      </w:r>
    </w:p>
    <w:sectPr w:rsidR="00E0016C" w:rsidRPr="00AB7698" w:rsidSect="00835D3F">
      <w:footerReference w:type="default" r:id="rId8"/>
      <w:pgSz w:w="12240" w:h="15840" w:code="1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26E" w:rsidRDefault="006C226E" w:rsidP="00835D3F">
      <w:pPr>
        <w:spacing w:after="0" w:line="240" w:lineRule="auto"/>
      </w:pPr>
      <w:r>
        <w:separator/>
      </w:r>
    </w:p>
  </w:endnote>
  <w:endnote w:type="continuationSeparator" w:id="0">
    <w:p w:rsidR="006C226E" w:rsidRDefault="006C226E" w:rsidP="00835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D3F" w:rsidRDefault="00835D3F">
    <w:pPr>
      <w:pStyle w:val="Piedepgina"/>
    </w:pPr>
    <w:r>
      <w:rPr>
        <w:noProof/>
        <w:lang w:eastAsia="es-ES"/>
      </w:rPr>
      <w:drawing>
        <wp:inline distT="0" distB="0" distL="0" distR="0">
          <wp:extent cx="5400040" cy="73152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 de pagina CRU Colombia-0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35D3F" w:rsidRDefault="00835D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26E" w:rsidRDefault="006C226E" w:rsidP="00835D3F">
      <w:pPr>
        <w:spacing w:after="0" w:line="240" w:lineRule="auto"/>
      </w:pPr>
      <w:r>
        <w:separator/>
      </w:r>
    </w:p>
  </w:footnote>
  <w:footnote w:type="continuationSeparator" w:id="0">
    <w:p w:rsidR="006C226E" w:rsidRDefault="006C226E" w:rsidP="00835D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698"/>
    <w:rsid w:val="001F7BE8"/>
    <w:rsid w:val="00400D09"/>
    <w:rsid w:val="004C1731"/>
    <w:rsid w:val="006164A6"/>
    <w:rsid w:val="00616B1A"/>
    <w:rsid w:val="0061707A"/>
    <w:rsid w:val="006C226E"/>
    <w:rsid w:val="00835D3F"/>
    <w:rsid w:val="00AB7698"/>
    <w:rsid w:val="00AE5243"/>
    <w:rsid w:val="00E0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7917F7-E126-4BE2-89B5-602C9C719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E8"/>
    <w:rPr>
      <w:rFonts w:ascii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5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5D3F"/>
    <w:rPr>
      <w:rFonts w:ascii="Times New Roman" w:hAnsi="Times New Roman"/>
    </w:rPr>
  </w:style>
  <w:style w:type="paragraph" w:styleId="Piedepgina">
    <w:name w:val="footer"/>
    <w:basedOn w:val="Normal"/>
    <w:link w:val="PiedepginaCar"/>
    <w:uiPriority w:val="99"/>
    <w:unhideWhenUsed/>
    <w:rsid w:val="00835D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D3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9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ASUS-H110M-R</dc:creator>
  <cp:keywords/>
  <dc:description/>
  <cp:lastModifiedBy>ASUS-H110M-R</cp:lastModifiedBy>
  <cp:revision>2</cp:revision>
  <cp:lastPrinted>2018-04-02T15:26:00Z</cp:lastPrinted>
  <dcterms:created xsi:type="dcterms:W3CDTF">2018-04-02T13:53:00Z</dcterms:created>
  <dcterms:modified xsi:type="dcterms:W3CDTF">2018-04-02T15:30:00Z</dcterms:modified>
</cp:coreProperties>
</file>