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CE" w:rsidRDefault="0099479A" w:rsidP="0099479A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t>DSP pitch detector API</w:t>
      </w:r>
    </w:p>
    <w:p w:rsidR="0099479A" w:rsidRDefault="0099479A" w:rsidP="0099479A">
      <w:pPr>
        <w:pStyle w:val="NoSpacing"/>
        <w:jc w:val="center"/>
        <w:rPr>
          <w:sz w:val="52"/>
          <w:szCs w:val="52"/>
        </w:rPr>
      </w:pPr>
    </w:p>
    <w:p w:rsidR="0099479A" w:rsidRDefault="009E5C76" w:rsidP="009947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document will describe and explain the application programming interface for the “Pitch detection” application implemented in this assignment.</w:t>
      </w:r>
    </w:p>
    <w:p w:rsidR="009E5C76" w:rsidRDefault="009E5C76" w:rsidP="0099479A">
      <w:pPr>
        <w:pStyle w:val="NoSpacing"/>
        <w:rPr>
          <w:sz w:val="24"/>
          <w:szCs w:val="24"/>
        </w:rPr>
      </w:pPr>
    </w:p>
    <w:p w:rsidR="009E5C76" w:rsidRDefault="009E5C76" w:rsidP="0099479A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in </w:t>
      </w:r>
      <w:r w:rsidR="00AD211C">
        <w:rPr>
          <w:sz w:val="24"/>
          <w:szCs w:val="24"/>
        </w:rPr>
        <w:t>“</w:t>
      </w:r>
      <w:r>
        <w:rPr>
          <w:sz w:val="24"/>
          <w:szCs w:val="24"/>
        </w:rPr>
        <w:t>Audio_Pitch_detection.c</w:t>
      </w:r>
      <w:r w:rsidR="00AD211C">
        <w:rPr>
          <w:sz w:val="24"/>
          <w:szCs w:val="24"/>
        </w:rPr>
        <w:t>”</w:t>
      </w: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E21" w:rsidTr="005D0E21">
        <w:tc>
          <w:tcPr>
            <w:tcW w:w="9016" w:type="dxa"/>
            <w:gridSpan w:val="2"/>
          </w:tcPr>
          <w:p w:rsidR="005D0E21" w:rsidRDefault="005D0E21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5D0E21" w:rsidRDefault="005D0E21" w:rsidP="000B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method runs the actual pitch detection sequence. </w:t>
            </w:r>
            <w:r w:rsidR="000B1B5D">
              <w:rPr>
                <w:sz w:val="24"/>
                <w:szCs w:val="24"/>
              </w:rPr>
              <w:t>This is the function which is automatically called, when the DSP chip</w:t>
            </w:r>
            <w:r w:rsidR="00DA68A5">
              <w:rPr>
                <w:sz w:val="24"/>
                <w:szCs w:val="24"/>
              </w:rPr>
              <w:t xml:space="preserve"> is powered up, assuming the chip is programmed already, or when the program is loaded onto the chip itself.</w:t>
            </w:r>
          </w:p>
          <w:p w:rsidR="00DA68A5" w:rsidRDefault="00DA68A5" w:rsidP="000B1B5D">
            <w:pPr>
              <w:pStyle w:val="NoSpacing"/>
              <w:rPr>
                <w:sz w:val="24"/>
                <w:szCs w:val="24"/>
              </w:rPr>
            </w:pPr>
          </w:p>
          <w:p w:rsidR="00DA68A5" w:rsidRDefault="004B0F45" w:rsidP="000B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pitch detector is designed to detect, identify and display a pitch between 10 Hz and 4kHz. It works with a sampling rate of 8kHz.</w:t>
            </w:r>
          </w:p>
          <w:p w:rsidR="004B0F45" w:rsidRDefault="004B0F45" w:rsidP="000B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pitch lower or higher will be displayed as a “high” pitch. This is due to the resolution of the detector which is limited by the chosen frame </w:t>
            </w:r>
            <w:r w:rsidR="00B80C1E">
              <w:rPr>
                <w:sz w:val="24"/>
                <w:szCs w:val="24"/>
              </w:rPr>
              <w:t>size (</w:t>
            </w:r>
            <w:r>
              <w:rPr>
                <w:sz w:val="24"/>
                <w:szCs w:val="24"/>
              </w:rPr>
              <w:t>here 256).</w:t>
            </w:r>
          </w:p>
          <w:p w:rsidR="00CA2DE1" w:rsidRDefault="00CA2DE1" w:rsidP="000B1B5D">
            <w:pPr>
              <w:pStyle w:val="NoSpacing"/>
              <w:rPr>
                <w:sz w:val="24"/>
                <w:szCs w:val="24"/>
              </w:rPr>
            </w:pPr>
          </w:p>
        </w:tc>
      </w:tr>
      <w:tr w:rsidR="005F7B55" w:rsidTr="00604CC8">
        <w:tc>
          <w:tcPr>
            <w:tcW w:w="4508" w:type="dxa"/>
          </w:tcPr>
          <w:p w:rsidR="005F7B55" w:rsidRDefault="006F14B3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</w:t>
            </w:r>
            <w:r w:rsidR="005F7B55">
              <w:rPr>
                <w:sz w:val="24"/>
                <w:szCs w:val="24"/>
              </w:rPr>
              <w:t>:</w:t>
            </w:r>
          </w:p>
          <w:p w:rsidR="00752B4D" w:rsidRPr="00752B4D" w:rsidRDefault="007B3288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52B4D" w:rsidRPr="00752B4D">
              <w:rPr>
                <w:sz w:val="24"/>
                <w:szCs w:val="24"/>
              </w:rPr>
              <w:t xml:space="preserve"> &lt;p33FJ256GP506.h&gt;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52B4D">
              <w:rPr>
                <w:sz w:val="24"/>
                <w:szCs w:val="24"/>
              </w:rPr>
              <w:t>&lt;dsp\h\dsp.h&gt;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52B4D">
              <w:rPr>
                <w:sz w:val="24"/>
                <w:szCs w:val="24"/>
              </w:rPr>
              <w:t>&lt;board\h\sask.h&gt;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&lt;peripherals\adc\h\ADCChannelDrv.h&gt;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&lt;peripherals\pwm\h\OCPWMDrv.h&gt;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&lt;board\inc\ex_sask_generic.h&gt;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&lt;board\inc\ex_sask_led.h&gt;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&lt;per</w:t>
            </w:r>
            <w:r>
              <w:rPr>
                <w:sz w:val="24"/>
                <w:szCs w:val="24"/>
              </w:rPr>
              <w:t>ipherals\timers\inc\ex_timer.h&gt;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"..\inc\ex_audio_process.h"</w:t>
            </w:r>
          </w:p>
          <w:p w:rsidR="00752B4D" w:rsidRP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"..\inc\LED_control.h"</w:t>
            </w:r>
          </w:p>
          <w:p w:rsidR="005F7B55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"..\inc\FFT_processing.h"</w:t>
            </w:r>
          </w:p>
          <w:p w:rsidR="00752B4D" w:rsidRDefault="00752B4D" w:rsidP="00752B4D">
            <w:pPr>
              <w:pStyle w:val="NoSpacing"/>
              <w:rPr>
                <w:sz w:val="24"/>
                <w:szCs w:val="24"/>
              </w:rPr>
            </w:pPr>
          </w:p>
          <w:p w:rsid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752B4D" w:rsidRDefault="00752B4D" w:rsidP="00752B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52B4D">
              <w:rPr>
                <w:sz w:val="24"/>
                <w:szCs w:val="24"/>
              </w:rPr>
              <w:t xml:space="preserve"> FRAME_SIZE</w:t>
            </w:r>
            <w:r w:rsidRPr="00752B4D">
              <w:rPr>
                <w:sz w:val="24"/>
                <w:szCs w:val="24"/>
              </w:rPr>
              <w:tab/>
              <w:t>256</w:t>
            </w:r>
          </w:p>
          <w:p w:rsidR="00FF19B2" w:rsidRDefault="00FF19B2" w:rsidP="00752B4D">
            <w:pPr>
              <w:pStyle w:val="NoSpacing"/>
              <w:rPr>
                <w:sz w:val="24"/>
                <w:szCs w:val="24"/>
              </w:rPr>
            </w:pPr>
          </w:p>
          <w:p w:rsidR="00125A57" w:rsidRDefault="00125A57" w:rsidP="00752B4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5F7B55" w:rsidRDefault="0003312D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03312D" w:rsidRDefault="0003312D" w:rsidP="005D0E21">
            <w:pPr>
              <w:pStyle w:val="NoSpacing"/>
              <w:rPr>
                <w:sz w:val="24"/>
                <w:szCs w:val="24"/>
              </w:rPr>
            </w:pPr>
          </w:p>
          <w:p w:rsidR="0003312D" w:rsidRDefault="0003312D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</w:tc>
      </w:tr>
      <w:tr w:rsidR="005D0E21" w:rsidTr="005D0E21">
        <w:tc>
          <w:tcPr>
            <w:tcW w:w="9016" w:type="dxa"/>
            <w:gridSpan w:val="2"/>
          </w:tcPr>
          <w:p w:rsidR="00662F55" w:rsidRDefault="002D12DF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 w:rsidR="00C52DE8">
              <w:rPr>
                <w:sz w:val="24"/>
                <w:szCs w:val="24"/>
              </w:rPr>
              <w:t xml:space="preserve"> parameters</w:t>
            </w:r>
            <w:r>
              <w:rPr>
                <w:sz w:val="24"/>
                <w:szCs w:val="24"/>
              </w:rPr>
              <w:t>:</w:t>
            </w:r>
          </w:p>
          <w:p w:rsidR="00662F55" w:rsidRDefault="00662F55" w:rsidP="00662F5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  <w:r w:rsidR="00A95890">
              <w:rPr>
                <w:sz w:val="24"/>
                <w:szCs w:val="24"/>
              </w:rPr>
              <w:t xml:space="preserve"> [signal]</w:t>
            </w:r>
            <w:r>
              <w:rPr>
                <w:sz w:val="24"/>
                <w:szCs w:val="24"/>
              </w:rPr>
              <w:t>:</w:t>
            </w:r>
          </w:p>
          <w:p w:rsidR="00751C60" w:rsidRDefault="00C42420" w:rsidP="00FF19B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pitch detector requires an audio signal as its input variable.</w:t>
            </w:r>
            <w:r w:rsidR="00D00C37">
              <w:rPr>
                <w:sz w:val="24"/>
                <w:szCs w:val="24"/>
              </w:rPr>
              <w:t xml:space="preserve"> </w:t>
            </w:r>
          </w:p>
          <w:p w:rsidR="00751C60" w:rsidRDefault="00751C60" w:rsidP="00FF19B2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FF19B2" w:rsidRDefault="00D00C37" w:rsidP="00FF19B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signal is to be send into the appropriate peripheral slot with the jumper set to either “MIC” for a microphone input or “</w:t>
            </w:r>
            <w:r w:rsidR="00C45E3F">
              <w:rPr>
                <w:sz w:val="24"/>
                <w:szCs w:val="24"/>
              </w:rPr>
              <w:t>LINE IN</w:t>
            </w:r>
            <w:r>
              <w:rPr>
                <w:sz w:val="24"/>
                <w:szCs w:val="24"/>
              </w:rPr>
              <w:t>” when using an external device to input a signal directly</w:t>
            </w:r>
            <w:r w:rsidR="00EF538D">
              <w:rPr>
                <w:sz w:val="24"/>
                <w:szCs w:val="24"/>
              </w:rPr>
              <w:t xml:space="preserve"> </w:t>
            </w:r>
            <w:r w:rsidR="00B55177">
              <w:rPr>
                <w:sz w:val="24"/>
                <w:szCs w:val="24"/>
              </w:rPr>
              <w:t>(i.e.</w:t>
            </w:r>
            <w:r>
              <w:rPr>
                <w:sz w:val="24"/>
                <w:szCs w:val="24"/>
              </w:rPr>
              <w:t xml:space="preserve"> phone, mp3 player, etc.)</w:t>
            </w:r>
          </w:p>
          <w:p w:rsidR="00A37694" w:rsidRDefault="00A37694" w:rsidP="00FF19B2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A37694" w:rsidRDefault="00A37694" w:rsidP="00FF19B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pitch detector was tested with a signal generator using a sinus wave at different input frequencies.</w:t>
            </w:r>
          </w:p>
        </w:tc>
      </w:tr>
      <w:tr w:rsidR="005D0E21" w:rsidTr="005D0E21">
        <w:tc>
          <w:tcPr>
            <w:tcW w:w="9016" w:type="dxa"/>
            <w:gridSpan w:val="2"/>
          </w:tcPr>
          <w:p w:rsidR="005D0E21" w:rsidRDefault="002D12DF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Output:</w:t>
            </w:r>
          </w:p>
          <w:p w:rsidR="00662F55" w:rsidRDefault="00662F55" w:rsidP="00662F5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LED </w:t>
            </w:r>
            <w:r w:rsidR="00A9589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visual</w:t>
            </w:r>
            <w:r w:rsidR="00A9589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:</w:t>
            </w:r>
          </w:p>
          <w:p w:rsidR="00751C60" w:rsidRDefault="00593107" w:rsidP="00751C60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pitch detector returns its results by using the LED peripherals provided by the DSP StarterKit.</w:t>
            </w:r>
          </w:p>
          <w:p w:rsidR="00593107" w:rsidRDefault="00593107" w:rsidP="00751C60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593107" w:rsidRDefault="00593107" w:rsidP="00751C60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display a certain combination of the LEDs, depending on its results:</w:t>
            </w:r>
          </w:p>
          <w:p w:rsidR="00593107" w:rsidRDefault="00FA552B" w:rsidP="0059310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GREEN:</w:t>
            </w:r>
            <w:r w:rsidR="005B1367">
              <w:rPr>
                <w:sz w:val="24"/>
                <w:szCs w:val="24"/>
              </w:rPr>
              <w:t xml:space="preserve"> Indicates a LOW pitch</w:t>
            </w:r>
            <w:r w:rsidR="00F4594E">
              <w:rPr>
                <w:sz w:val="24"/>
                <w:szCs w:val="24"/>
              </w:rPr>
              <w:t xml:space="preserve"> (between 10 and 800 Hz)</w:t>
            </w:r>
          </w:p>
          <w:p w:rsidR="00FA552B" w:rsidRDefault="00FA552B" w:rsidP="0059310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GREEN/YELLOW:</w:t>
            </w:r>
            <w:r w:rsidR="00F4594E">
              <w:rPr>
                <w:sz w:val="24"/>
                <w:szCs w:val="24"/>
              </w:rPr>
              <w:t xml:space="preserve"> Indicates a LOW to MEDIUM pitch (between 801 and 1600 Hz)</w:t>
            </w:r>
          </w:p>
          <w:p w:rsidR="00FA552B" w:rsidRDefault="00FA552B" w:rsidP="0059310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YELLOW:</w:t>
            </w:r>
            <w:r w:rsidR="00EE584A">
              <w:rPr>
                <w:sz w:val="24"/>
                <w:szCs w:val="24"/>
              </w:rPr>
              <w:t xml:space="preserve"> Indicates a MEDIUM pitch (between 1601 and 2400 Hz)</w:t>
            </w:r>
          </w:p>
          <w:p w:rsidR="00FA552B" w:rsidRDefault="00FA552B" w:rsidP="0059310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YELLOW/RED:</w:t>
            </w:r>
            <w:r w:rsidR="00B0567A">
              <w:rPr>
                <w:sz w:val="24"/>
                <w:szCs w:val="24"/>
              </w:rPr>
              <w:t xml:space="preserve"> Indicate</w:t>
            </w:r>
            <w:r w:rsidR="005B1367">
              <w:rPr>
                <w:sz w:val="24"/>
                <w:szCs w:val="24"/>
              </w:rPr>
              <w:t>s a MEDIUM to HIGH pitch</w:t>
            </w:r>
            <w:r w:rsidR="00B0567A">
              <w:rPr>
                <w:sz w:val="24"/>
                <w:szCs w:val="24"/>
              </w:rPr>
              <w:t xml:space="preserve"> (between 2401 and 3200 Hz)</w:t>
            </w:r>
          </w:p>
          <w:p w:rsidR="00FA552B" w:rsidRDefault="00FA552B" w:rsidP="0059310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RED:</w:t>
            </w:r>
            <w:r w:rsidR="00207F58">
              <w:rPr>
                <w:sz w:val="24"/>
                <w:szCs w:val="24"/>
              </w:rPr>
              <w:t xml:space="preserve"> Indicates a HIGH pitch (between 3201 and 4000 Hz)</w:t>
            </w:r>
          </w:p>
          <w:p w:rsidR="00977F96" w:rsidRDefault="00977F96" w:rsidP="00977F96">
            <w:pPr>
              <w:pStyle w:val="NoSpacing"/>
              <w:rPr>
                <w:sz w:val="24"/>
                <w:szCs w:val="24"/>
              </w:rPr>
            </w:pPr>
          </w:p>
          <w:p w:rsidR="00977F96" w:rsidRDefault="00977F96" w:rsidP="00977F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*NOTE*: The RED indicator will also show for a pitch below 10 Hz and above 4kHz</w:t>
            </w:r>
            <w:r w:rsidR="003E7CFB">
              <w:rPr>
                <w:sz w:val="24"/>
                <w:szCs w:val="24"/>
              </w:rPr>
              <w:t xml:space="preserve">. This is the results of </w:t>
            </w:r>
            <w:r w:rsidR="00B4003C">
              <w:rPr>
                <w:sz w:val="24"/>
                <w:szCs w:val="24"/>
              </w:rPr>
              <w:t>insufficient</w:t>
            </w:r>
            <w:r w:rsidR="003E7CFB">
              <w:rPr>
                <w:sz w:val="24"/>
                <w:szCs w:val="24"/>
              </w:rPr>
              <w:t xml:space="preserve"> resolution for lower frequencies and sampling for higher frequencies</w:t>
            </w:r>
          </w:p>
          <w:p w:rsidR="00FF19B2" w:rsidRDefault="00FF19B2" w:rsidP="00FF19B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B027D" w:rsidTr="005D0E21">
        <w:tc>
          <w:tcPr>
            <w:tcW w:w="9016" w:type="dxa"/>
            <w:gridSpan w:val="2"/>
          </w:tcPr>
          <w:p w:rsidR="00EB027D" w:rsidRDefault="00916423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</w:t>
            </w:r>
            <w:r w:rsidR="00EB027D">
              <w:rPr>
                <w:sz w:val="24"/>
                <w:szCs w:val="24"/>
              </w:rPr>
              <w:t>ling:</w:t>
            </w:r>
          </w:p>
          <w:p w:rsidR="008839D5" w:rsidRDefault="008839D5" w:rsidP="008839D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calculates a pitch higher then 4kHz:</w:t>
            </w:r>
          </w:p>
          <w:p w:rsidR="005046C8" w:rsidRDefault="005046C8" w:rsidP="005046C8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pitch level returns a value that is not handled by the switch/case statement, the program is getting kicked into an “ERROR_STATE”, which will flash all 3 LEDs at the same time until it is reset to “READY_STATE” by pressing switch 1 and switch 2 at the same time.</w:t>
            </w:r>
          </w:p>
          <w:p w:rsidR="008839D5" w:rsidRDefault="008839D5" w:rsidP="005C6548">
            <w:pPr>
              <w:pStyle w:val="NoSpacing"/>
              <w:rPr>
                <w:sz w:val="24"/>
                <w:szCs w:val="24"/>
              </w:rPr>
            </w:pPr>
          </w:p>
        </w:tc>
      </w:tr>
      <w:tr w:rsidR="005D0E21" w:rsidTr="005D0E21">
        <w:tc>
          <w:tcPr>
            <w:tcW w:w="9016" w:type="dxa"/>
            <w:gridSpan w:val="2"/>
          </w:tcPr>
          <w:p w:rsidR="005D0E21" w:rsidRDefault="00EB027D" w:rsidP="005D0E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</w:t>
            </w:r>
            <w:r w:rsidR="00815B05">
              <w:rPr>
                <w:sz w:val="24"/>
                <w:szCs w:val="24"/>
              </w:rPr>
              <w:t xml:space="preserve"> </w:t>
            </w:r>
            <w:r w:rsidR="00CC2494">
              <w:rPr>
                <w:sz w:val="24"/>
                <w:szCs w:val="24"/>
              </w:rPr>
              <w:t>(see their documentation for further details)</w:t>
            </w:r>
            <w:r>
              <w:rPr>
                <w:sz w:val="24"/>
                <w:szCs w:val="24"/>
              </w:rPr>
              <w:t>:</w:t>
            </w:r>
          </w:p>
          <w:p w:rsidR="0049222A" w:rsidRDefault="00AD21FF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FFT_P</w:t>
            </w:r>
            <w:r w:rsidR="003915EE">
              <w:rPr>
                <w:sz w:val="24"/>
                <w:szCs w:val="24"/>
              </w:rPr>
              <w:t>rocessing-&gt;</w:t>
            </w:r>
            <w:r w:rsidR="00CB64AA">
              <w:rPr>
                <w:sz w:val="24"/>
                <w:szCs w:val="24"/>
              </w:rPr>
              <w:t>FFT()</w:t>
            </w:r>
          </w:p>
          <w:p w:rsidR="00CB64AA" w:rsidRDefault="00AD21FF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FFT_P</w:t>
            </w:r>
            <w:r w:rsidR="003915EE">
              <w:rPr>
                <w:sz w:val="24"/>
                <w:szCs w:val="24"/>
              </w:rPr>
              <w:t>rocessing-&gt;</w:t>
            </w:r>
            <w:r w:rsidR="00CB64AA">
              <w:rPr>
                <w:sz w:val="24"/>
                <w:szCs w:val="24"/>
              </w:rPr>
              <w:t>pitchDetection()</w:t>
            </w:r>
          </w:p>
          <w:p w:rsidR="00CB64AA" w:rsidRDefault="003915EE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LED_control-&gt;</w:t>
            </w:r>
            <w:r w:rsidR="00CB64AA">
              <w:rPr>
                <w:sz w:val="24"/>
                <w:szCs w:val="24"/>
              </w:rPr>
              <w:t>displayLED()</w:t>
            </w:r>
          </w:p>
          <w:p w:rsidR="00CB64AA" w:rsidRPr="00CB64AA" w:rsidRDefault="003915EE" w:rsidP="00CB64A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LED_control-&gt;</w:t>
            </w:r>
            <w:r w:rsidR="00CB64AA">
              <w:rPr>
                <w:sz w:val="24"/>
                <w:szCs w:val="24"/>
              </w:rPr>
              <w:t>displayState()</w:t>
            </w:r>
          </w:p>
        </w:tc>
      </w:tr>
    </w:tbl>
    <w:p w:rsidR="00450A46" w:rsidRDefault="00450A46" w:rsidP="005D0E21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in </w:t>
      </w:r>
      <w:r w:rsidR="00AD211C">
        <w:rPr>
          <w:sz w:val="24"/>
          <w:szCs w:val="24"/>
        </w:rPr>
        <w:t>“</w:t>
      </w:r>
      <w:r>
        <w:rPr>
          <w:sz w:val="24"/>
          <w:szCs w:val="24"/>
        </w:rPr>
        <w:t>LED_control.c</w:t>
      </w:r>
      <w:r w:rsidR="00AD211C">
        <w:rPr>
          <w:sz w:val="24"/>
          <w:szCs w:val="24"/>
        </w:rPr>
        <w:t>”</w:t>
      </w: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displayState(int)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53C3" w:rsidTr="00AE2032">
        <w:tc>
          <w:tcPr>
            <w:tcW w:w="9016" w:type="dxa"/>
            <w:gridSpan w:val="2"/>
          </w:tcPr>
          <w:p w:rsidR="004B53C3" w:rsidRDefault="004B53C3" w:rsidP="004B53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4B53C3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“displayState” is a function used for program control. It provides options to set the program into a desired state and can therefore be used as an exception handler or to test for successful programming of the chip.</w:t>
            </w: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provides clear and distinct visual feedback, describing what state the program is currently in.</w:t>
            </w: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ready state can be left by pressing switch S1.</w:t>
            </w:r>
          </w:p>
          <w:p w:rsidR="003F28B1" w:rsidRDefault="003F28B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 state can be reset to ready by pressing both switches S1 and S2</w:t>
            </w:r>
            <w:r w:rsidR="002C77D1">
              <w:rPr>
                <w:sz w:val="24"/>
                <w:szCs w:val="24"/>
              </w:rPr>
              <w:t>.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4508" w:type="dxa"/>
          </w:tcPr>
          <w:p w:rsidR="004B53C3" w:rsidRDefault="004B53C3" w:rsidP="004B53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4B53C3" w:rsidRDefault="0058278A" w:rsidP="0058278A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4B53C3" w:rsidRDefault="0058278A" w:rsidP="0058278A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listed header files and definitions are required to compile and run the pitch detector.</w:t>
            </w: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</w:p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 details regarding each header file see the comments at the beginning of the desired file content.</w:t>
            </w:r>
          </w:p>
          <w:p w:rsidR="00607AF2" w:rsidRDefault="00607AF2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 parameters:</w:t>
            </w:r>
          </w:p>
          <w:p w:rsidR="004B53C3" w:rsidRDefault="004F698C" w:rsidP="004F698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[int]:</w:t>
            </w:r>
          </w:p>
          <w:p w:rsidR="00E77AB6" w:rsidRDefault="00E77AB6" w:rsidP="00E77AB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state the program will be set into.</w:t>
            </w:r>
          </w:p>
          <w:p w:rsidR="00E77AB6" w:rsidRPr="00E77AB6" w:rsidRDefault="00E77AB6" w:rsidP="00E77AB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 Ready state</w:t>
            </w:r>
            <w:r w:rsidR="00314079">
              <w:rPr>
                <w:sz w:val="24"/>
                <w:szCs w:val="24"/>
              </w:rPr>
              <w:t xml:space="preserve"> (Cycling all three LEDs)</w:t>
            </w:r>
            <w:r>
              <w:rPr>
                <w:sz w:val="24"/>
                <w:szCs w:val="24"/>
              </w:rPr>
              <w:t>.</w:t>
            </w:r>
          </w:p>
          <w:p w:rsidR="00E77AB6" w:rsidRDefault="00E77AB6" w:rsidP="00E77AB6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Run state</w:t>
            </w:r>
            <w:r w:rsidR="00314079">
              <w:rPr>
                <w:sz w:val="24"/>
                <w:szCs w:val="24"/>
              </w:rPr>
              <w:t xml:space="preserve"> (All LEDs off+output from the pitch detector)</w:t>
            </w:r>
            <w:r>
              <w:rPr>
                <w:sz w:val="24"/>
                <w:szCs w:val="24"/>
              </w:rPr>
              <w:t>.</w:t>
            </w:r>
          </w:p>
          <w:p w:rsidR="004E6149" w:rsidRDefault="00E77AB6" w:rsidP="005F337C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Error state</w:t>
            </w:r>
            <w:r w:rsidR="00314079">
              <w:rPr>
                <w:sz w:val="24"/>
                <w:szCs w:val="24"/>
              </w:rPr>
              <w:t xml:space="preserve"> (Flashing all 3 LEDs at the same time)</w:t>
            </w:r>
            <w:r>
              <w:rPr>
                <w:sz w:val="24"/>
                <w:szCs w:val="24"/>
              </w:rPr>
              <w:t>.</w:t>
            </w:r>
          </w:p>
          <w:p w:rsidR="002B68E8" w:rsidRPr="005F337C" w:rsidRDefault="002B68E8" w:rsidP="002B68E8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4B53C3" w:rsidRDefault="003A2234" w:rsidP="003A2234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currentState [int]</w:t>
            </w:r>
            <w:r w:rsidR="00E77AB6">
              <w:rPr>
                <w:sz w:val="24"/>
                <w:szCs w:val="24"/>
              </w:rPr>
              <w:t>:</w:t>
            </w:r>
          </w:p>
          <w:p w:rsidR="001D41C0" w:rsidRDefault="009625A1" w:rsidP="001D41C0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current state of the program back to the calling point.</w:t>
            </w:r>
          </w:p>
          <w:p w:rsidR="002B5FD2" w:rsidRDefault="002B5FD2" w:rsidP="001D41C0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4B53C3" w:rsidRDefault="009625A1" w:rsidP="009625A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</w:t>
            </w:r>
            <w:r w:rsidR="005A406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integer values is provided that does not correspond to either state, the program kicks into error state as a default.</w:t>
            </w:r>
          </w:p>
          <w:p w:rsidR="002B5FD2" w:rsidRDefault="002B5FD2" w:rsidP="002B5FD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B53C3" w:rsidTr="00AE2032">
        <w:tc>
          <w:tcPr>
            <w:tcW w:w="9016" w:type="dxa"/>
            <w:gridSpan w:val="2"/>
          </w:tcPr>
          <w:p w:rsidR="004B53C3" w:rsidRDefault="004B53C3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4B53C3" w:rsidRPr="00CB64AA" w:rsidRDefault="0075317D" w:rsidP="0075317D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50A46" w:rsidRDefault="00450A46" w:rsidP="004B53C3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readyState(void)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8A3ADE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shows the ready state on the external peripherals provided by the DSP kit.</w:t>
            </w:r>
          </w:p>
          <w:p w:rsidR="008A3ADE" w:rsidRDefault="008A3ADE" w:rsidP="00AE2032">
            <w:pPr>
              <w:pStyle w:val="NoSpacing"/>
              <w:rPr>
                <w:sz w:val="24"/>
                <w:szCs w:val="24"/>
              </w:rPr>
            </w:pPr>
          </w:p>
          <w:p w:rsidR="008A3ADE" w:rsidRDefault="0042494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generates a sequence of all 3 LEDs, swapping them every .3 seconds.</w:t>
            </w:r>
          </w:p>
          <w:p w:rsidR="00424945" w:rsidRDefault="00424945" w:rsidP="00AE2032">
            <w:pPr>
              <w:pStyle w:val="NoSpacing"/>
              <w:rPr>
                <w:sz w:val="24"/>
                <w:szCs w:val="24"/>
              </w:rPr>
            </w:pPr>
          </w:p>
          <w:p w:rsidR="00424945" w:rsidRDefault="0042494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state can be cancelled by pressing the switch S1.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485CAF" w:rsidRPr="00485CAF" w:rsidRDefault="00485CAF" w:rsidP="00485CA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485CAF" w:rsidRPr="00485CAF" w:rsidRDefault="00485CAF" w:rsidP="00485CA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&lt;peripherals\timers\inc\ex_timer.h&gt;</w:t>
            </w:r>
          </w:p>
          <w:p w:rsidR="00E81B19" w:rsidRDefault="00485CAF" w:rsidP="00485CA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"..\inc\LED_control.h"</w:t>
            </w:r>
          </w:p>
          <w:p w:rsidR="00CB29B5" w:rsidRDefault="00CB29B5" w:rsidP="00CB29B5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882C25" w:rsidRPr="00882C25" w:rsidRDefault="00882C25" w:rsidP="00882C25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clock_frequency 40e6</w:t>
            </w:r>
          </w:p>
          <w:p w:rsidR="00E81B19" w:rsidRDefault="00882C25" w:rsidP="00882C25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timeout 0.3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065163" w:rsidRDefault="00065163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1B1044" w:rsidRDefault="00B625CC" w:rsidP="001B1044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[switch]:</w:t>
            </w:r>
          </w:p>
          <w:p w:rsidR="00B625CC" w:rsidRDefault="00B625CC" w:rsidP="00B625CC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switch will terminate the ready state and continue the program from the calling point.</w:t>
            </w:r>
          </w:p>
          <w:p w:rsidR="00E81B19" w:rsidRDefault="00E81B19" w:rsidP="00AE203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120269" w:rsidRDefault="00120269" w:rsidP="00120269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</w:t>
            </w:r>
            <w:r w:rsidR="00EA1900">
              <w:rPr>
                <w:sz w:val="24"/>
                <w:szCs w:val="24"/>
              </w:rPr>
              <w:t>:</w:t>
            </w:r>
          </w:p>
          <w:p w:rsidR="00E81B19" w:rsidRDefault="005B7FD5" w:rsidP="00AE203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ready state displays the current state of the program via the LED peripherals.</w:t>
            </w:r>
          </w:p>
          <w:p w:rsidR="005B7FD5" w:rsidRDefault="005B7FD5" w:rsidP="00AE203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ready state is shown as a </w:t>
            </w:r>
            <w:r w:rsidR="00EA114F">
              <w:rPr>
                <w:sz w:val="24"/>
                <w:szCs w:val="24"/>
              </w:rPr>
              <w:t>cycling of the 3 LEDs with a delay of .3 seconds between each swap.</w:t>
            </w:r>
          </w:p>
          <w:p w:rsidR="00FE54CE" w:rsidRDefault="00FE54CE" w:rsidP="00AE203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Error handling:</w:t>
            </w:r>
          </w:p>
          <w:p w:rsidR="00E81B19" w:rsidRDefault="00F20F2A" w:rsidP="00AE203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case of a calculation error which will determine that the next LED to be turned on is a LED that does not exist (integer exceeding the range of 0-2)</w:t>
            </w:r>
            <w:r w:rsidR="002E7C1C">
              <w:rPr>
                <w:sz w:val="24"/>
                <w:szCs w:val="24"/>
              </w:rPr>
              <w:t>, the program will jump into the error state.</w:t>
            </w:r>
          </w:p>
          <w:p w:rsidR="00D12D90" w:rsidRDefault="00D12D90" w:rsidP="00AE203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E81B19" w:rsidRDefault="0078783C" w:rsidP="0078783C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8783C">
              <w:rPr>
                <w:sz w:val="24"/>
                <w:szCs w:val="24"/>
              </w:rPr>
              <w:t>ex_timer_init</w:t>
            </w:r>
            <w:r>
              <w:rPr>
                <w:sz w:val="24"/>
                <w:szCs w:val="24"/>
              </w:rPr>
              <w:t>()</w:t>
            </w:r>
          </w:p>
          <w:p w:rsidR="00C65C7C" w:rsidRPr="00CB64AA" w:rsidRDefault="00C65C7C" w:rsidP="00C65C7C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65C7C">
              <w:rPr>
                <w:sz w:val="24"/>
                <w:szCs w:val="24"/>
              </w:rPr>
              <w:t>ex_timer_wait</w:t>
            </w:r>
            <w:r>
              <w:rPr>
                <w:sz w:val="24"/>
                <w:szCs w:val="24"/>
              </w:rPr>
              <w:t>()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errorState(void)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84543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displays the error state to the LED peripherals provided by the DSP kit.</w:t>
            </w:r>
          </w:p>
          <w:p w:rsidR="000561E8" w:rsidRDefault="000561E8" w:rsidP="00AE2032">
            <w:pPr>
              <w:pStyle w:val="NoSpacing"/>
              <w:rPr>
                <w:sz w:val="24"/>
                <w:szCs w:val="24"/>
              </w:rPr>
            </w:pPr>
          </w:p>
          <w:p w:rsidR="000561E8" w:rsidRDefault="00C71D26" w:rsidP="000561E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0561E8">
              <w:rPr>
                <w:sz w:val="24"/>
                <w:szCs w:val="24"/>
              </w:rPr>
              <w:t xml:space="preserve"> generates a sequence of all 3 LEDs, </w:t>
            </w:r>
            <w:r>
              <w:rPr>
                <w:sz w:val="24"/>
                <w:szCs w:val="24"/>
              </w:rPr>
              <w:t>turning them on and off</w:t>
            </w:r>
            <w:r w:rsidR="000561E8">
              <w:rPr>
                <w:sz w:val="24"/>
                <w:szCs w:val="24"/>
              </w:rPr>
              <w:t xml:space="preserve"> every .3 seconds.</w:t>
            </w:r>
          </w:p>
          <w:p w:rsidR="000561E8" w:rsidRDefault="000561E8" w:rsidP="000561E8">
            <w:pPr>
              <w:pStyle w:val="NoSpacing"/>
              <w:rPr>
                <w:sz w:val="24"/>
                <w:szCs w:val="24"/>
              </w:rPr>
            </w:pPr>
          </w:p>
          <w:p w:rsidR="000561E8" w:rsidRDefault="000561E8" w:rsidP="000561E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state can be cancelled by pressing the switch</w:t>
            </w:r>
            <w:r w:rsidR="00996B21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S1</w:t>
            </w:r>
            <w:r w:rsidR="00996B21">
              <w:rPr>
                <w:sz w:val="24"/>
                <w:szCs w:val="24"/>
              </w:rPr>
              <w:t>+S2</w:t>
            </w:r>
            <w:r>
              <w:rPr>
                <w:sz w:val="24"/>
                <w:szCs w:val="24"/>
              </w:rPr>
              <w:t>.</w:t>
            </w:r>
            <w:r w:rsidR="00F50F11">
              <w:rPr>
                <w:sz w:val="24"/>
                <w:szCs w:val="24"/>
              </w:rPr>
              <w:t xml:space="preserve"> This will reset the program back to the ready state.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4508" w:type="dxa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33066F" w:rsidRPr="00485CA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33066F" w:rsidRPr="00485CA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&lt;peripherals\timers\inc\ex_timer.h&gt;</w:t>
            </w:r>
          </w:p>
          <w:p w:rsidR="0033066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"..\inc\LED_control.h"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33066F" w:rsidRPr="00882C25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clock_frequency 40e6</w:t>
            </w:r>
          </w:p>
          <w:p w:rsidR="0033066F" w:rsidRDefault="0033066F" w:rsidP="0033066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82C25">
              <w:rPr>
                <w:sz w:val="24"/>
                <w:szCs w:val="24"/>
              </w:rPr>
              <w:t>timeout 0.3</w:t>
            </w: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33066F" w:rsidRDefault="0033066F" w:rsidP="0033066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&amp; S2 [switch]: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both switches at the same time will exit the error state and reset the program back into ready state.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33066F" w:rsidRDefault="0033066F" w:rsidP="0033066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</w:t>
            </w:r>
            <w:r>
              <w:rPr>
                <w:sz w:val="24"/>
                <w:szCs w:val="24"/>
              </w:rPr>
              <w:t xml:space="preserve"> state displays the current state of the program via the LED peripherals.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</w:t>
            </w:r>
            <w:r>
              <w:rPr>
                <w:sz w:val="24"/>
                <w:szCs w:val="24"/>
              </w:rPr>
              <w:t xml:space="preserve"> state </w:t>
            </w:r>
            <w:r>
              <w:rPr>
                <w:sz w:val="24"/>
                <w:szCs w:val="24"/>
              </w:rPr>
              <w:t xml:space="preserve">is shown by turning </w:t>
            </w:r>
            <w:r>
              <w:rPr>
                <w:sz w:val="24"/>
                <w:szCs w:val="24"/>
              </w:rPr>
              <w:t xml:space="preserve">the 3 LEDs </w:t>
            </w:r>
            <w:r>
              <w:rPr>
                <w:sz w:val="24"/>
                <w:szCs w:val="24"/>
              </w:rPr>
              <w:t xml:space="preserve">off and on, </w:t>
            </w:r>
            <w:r>
              <w:rPr>
                <w:sz w:val="24"/>
                <w:szCs w:val="24"/>
              </w:rPr>
              <w:t>with a delay of .3 seconds between each swap.</w:t>
            </w:r>
          </w:p>
          <w:p w:rsidR="0033066F" w:rsidRDefault="0033066F" w:rsidP="0033066F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33066F" w:rsidRDefault="0033066F" w:rsidP="0033066F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3066F" w:rsidTr="00AE2032">
        <w:tc>
          <w:tcPr>
            <w:tcW w:w="9016" w:type="dxa"/>
            <w:gridSpan w:val="2"/>
          </w:tcPr>
          <w:p w:rsidR="0033066F" w:rsidRDefault="0033066F" w:rsidP="003306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701D9F" w:rsidRDefault="00701D9F" w:rsidP="00701D9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8783C">
              <w:rPr>
                <w:sz w:val="24"/>
                <w:szCs w:val="24"/>
              </w:rPr>
              <w:t>ex_timer_init</w:t>
            </w:r>
            <w:r>
              <w:rPr>
                <w:sz w:val="24"/>
                <w:szCs w:val="24"/>
              </w:rPr>
              <w:t>()</w:t>
            </w:r>
          </w:p>
          <w:p w:rsidR="0033066F" w:rsidRPr="00CB64AA" w:rsidRDefault="00701D9F" w:rsidP="00701D9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65C7C">
              <w:rPr>
                <w:sz w:val="24"/>
                <w:szCs w:val="24"/>
              </w:rPr>
              <w:t>ex_timer_wait</w:t>
            </w:r>
            <w:r>
              <w:rPr>
                <w:sz w:val="24"/>
                <w:szCs w:val="24"/>
              </w:rPr>
              <w:t>()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Void displayLED(int, int, 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057097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function enables the user to </w:t>
            </w:r>
            <w:r w:rsidR="000B5081">
              <w:rPr>
                <w:sz w:val="24"/>
                <w:szCs w:val="24"/>
              </w:rPr>
              <w:t>program a variable function output.</w:t>
            </w:r>
          </w:p>
          <w:p w:rsidR="000B5081" w:rsidRDefault="000B5081" w:rsidP="00AE2032">
            <w:pPr>
              <w:pStyle w:val="NoSpacing"/>
              <w:rPr>
                <w:sz w:val="24"/>
                <w:szCs w:val="24"/>
              </w:rPr>
            </w:pPr>
          </w:p>
          <w:p w:rsidR="000B5081" w:rsidRDefault="000B508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supplies an option to target each LED separately and turn them on or off.</w:t>
            </w:r>
          </w:p>
          <w:p w:rsidR="00183905" w:rsidRDefault="00183905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input connects to the red LED, the second to the yellow LED and the third value to the green LED.</w:t>
            </w:r>
          </w:p>
          <w:p w:rsidR="00183905" w:rsidRDefault="00183905" w:rsidP="00AE2032">
            <w:pPr>
              <w:pStyle w:val="NoSpacing"/>
              <w:rPr>
                <w:sz w:val="24"/>
                <w:szCs w:val="24"/>
              </w:rPr>
            </w:pPr>
          </w:p>
          <w:p w:rsidR="00183905" w:rsidRDefault="003F6994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input value 0=&gt;OFF, 10=&gt;ON.</w:t>
            </w:r>
            <w:bookmarkStart w:id="0" w:name="_GoBack"/>
            <w:bookmarkEnd w:id="0"/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702EE1" w:rsidRPr="00702EE1" w:rsidRDefault="00702EE1" w:rsidP="00702EE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&lt;board\h\sask.h&gt;</w:t>
            </w:r>
          </w:p>
          <w:p w:rsidR="00702EE1" w:rsidRDefault="00702EE1" w:rsidP="00702EE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5CAF">
              <w:rPr>
                <w:sz w:val="24"/>
                <w:szCs w:val="24"/>
              </w:rPr>
              <w:t>"..\inc\LED_control.h"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E81B19" w:rsidRDefault="00702EE1" w:rsidP="00702EE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  <w:p w:rsidR="005027AD" w:rsidRDefault="005027AD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22203C" w:rsidRDefault="0022203C" w:rsidP="0022203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led [int]:</w:t>
            </w:r>
          </w:p>
          <w:p w:rsidR="008E3EC6" w:rsidRDefault="008E3EC6" w:rsidP="008E3EC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variable defines the red led (0=off, 1=on).</w:t>
            </w:r>
          </w:p>
          <w:p w:rsidR="0022203C" w:rsidRDefault="0022203C" w:rsidP="0022203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 led [int]:</w:t>
            </w:r>
          </w:p>
          <w:p w:rsidR="008E3EC6" w:rsidRDefault="008E3EC6" w:rsidP="008E3EC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second variable defines the yellow</w:t>
            </w:r>
            <w:r>
              <w:rPr>
                <w:sz w:val="24"/>
                <w:szCs w:val="24"/>
              </w:rPr>
              <w:t xml:space="preserve"> led (0=off, 1=on).</w:t>
            </w:r>
          </w:p>
          <w:p w:rsidR="0022203C" w:rsidRDefault="0022203C" w:rsidP="0022203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led [int]:</w:t>
            </w:r>
          </w:p>
          <w:p w:rsidR="008E3EC6" w:rsidRDefault="008E3EC6" w:rsidP="008E3EC6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third variable defines the green</w:t>
            </w:r>
            <w:r>
              <w:rPr>
                <w:sz w:val="24"/>
                <w:szCs w:val="24"/>
              </w:rPr>
              <w:t xml:space="preserve"> led (0=off, 1=on).</w:t>
            </w:r>
          </w:p>
          <w:p w:rsidR="00E81B19" w:rsidRDefault="00E81B19" w:rsidP="0022203C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3D4A02" w:rsidRDefault="00E81B19" w:rsidP="003D4A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E81B19" w:rsidRDefault="00734E0B" w:rsidP="003D4A02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[visual]:</w:t>
            </w:r>
          </w:p>
          <w:p w:rsidR="003D4A02" w:rsidRDefault="003D4A02" w:rsidP="003D4A0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turns on the chosen LEDs (red, yellow, green)</w:t>
            </w:r>
          </w:p>
          <w:p w:rsidR="00285D78" w:rsidRDefault="00285D78" w:rsidP="003D4A02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E81B19" w:rsidRDefault="00285D78" w:rsidP="00285D78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  <w:p w:rsidR="005C2A67" w:rsidRDefault="005C2A67" w:rsidP="005C2A67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E81B19" w:rsidRPr="00CB64AA" w:rsidRDefault="00861603" w:rsidP="00861603">
            <w:pPr>
              <w:pStyle w:val="NoSpacing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C45B38" w:rsidRDefault="00C45B38" w:rsidP="00C45B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in </w:t>
      </w:r>
      <w:r w:rsidR="00AD211C">
        <w:rPr>
          <w:sz w:val="24"/>
          <w:szCs w:val="24"/>
        </w:rPr>
        <w:t>“</w:t>
      </w:r>
      <w:r>
        <w:rPr>
          <w:sz w:val="24"/>
          <w:szCs w:val="24"/>
        </w:rPr>
        <w:t>FFT_processing.c</w:t>
      </w:r>
      <w:r w:rsidR="00AD211C">
        <w:rPr>
          <w:sz w:val="24"/>
          <w:szCs w:val="24"/>
        </w:rPr>
        <w:t>”</w:t>
      </w:r>
    </w:p>
    <w:p w:rsidR="00425FAC" w:rsidRDefault="00FC74BD" w:rsidP="00425F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FFT(int, fractional *, frac</w:t>
      </w:r>
      <w:r w:rsidR="009D758E">
        <w:rPr>
          <w:sz w:val="24"/>
          <w:szCs w:val="24"/>
        </w:rPr>
        <w:t>t</w:t>
      </w:r>
      <w:r>
        <w:rPr>
          <w:sz w:val="24"/>
          <w:szCs w:val="24"/>
        </w:rPr>
        <w:t>complex*)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087FC1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FFT function transforms </w:t>
            </w:r>
            <w:r w:rsidR="006E04AB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 xml:space="preserve"> input signal into the frequency domain. </w:t>
            </w:r>
          </w:p>
          <w:p w:rsidR="00914F5E" w:rsidRDefault="00914F5E" w:rsidP="00AE2032">
            <w:pPr>
              <w:pStyle w:val="NoSpacing"/>
              <w:rPr>
                <w:sz w:val="24"/>
                <w:szCs w:val="24"/>
              </w:rPr>
            </w:pPr>
          </w:p>
          <w:p w:rsidR="00914F5E" w:rsidRDefault="00914F5E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input signal is being transformed into a </w:t>
            </w:r>
            <w:r w:rsidR="006E04AB">
              <w:rPr>
                <w:sz w:val="24"/>
                <w:szCs w:val="24"/>
              </w:rPr>
              <w:t>number (</w:t>
            </w:r>
            <w:r>
              <w:rPr>
                <w:sz w:val="24"/>
                <w:szCs w:val="24"/>
              </w:rPr>
              <w:t xml:space="preserve">given </w:t>
            </w:r>
            <w:r w:rsidR="006E04AB">
              <w:rPr>
                <w:sz w:val="24"/>
                <w:szCs w:val="24"/>
              </w:rPr>
              <w:t>frame size</w:t>
            </w:r>
            <w:r>
              <w:rPr>
                <w:sz w:val="24"/>
                <w:szCs w:val="24"/>
              </w:rPr>
              <w:t>) of fr</w:t>
            </w:r>
            <w:r w:rsidR="0068292B">
              <w:rPr>
                <w:sz w:val="24"/>
                <w:szCs w:val="24"/>
              </w:rPr>
              <w:t>equency pins which have the height</w:t>
            </w:r>
            <w:r>
              <w:rPr>
                <w:sz w:val="24"/>
                <w:szCs w:val="24"/>
              </w:rPr>
              <w:t xml:space="preserve"> of the amplitude corresponding to this specific frequency</w:t>
            </w:r>
            <w:r w:rsidR="0068292B">
              <w:rPr>
                <w:sz w:val="24"/>
                <w:szCs w:val="24"/>
              </w:rPr>
              <w:t>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376C1B" w:rsidRPr="00376C1B" w:rsidRDefault="00376C1B" w:rsidP="00376C1B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"..\inc\FFT_processing.h"</w:t>
            </w:r>
          </w:p>
          <w:p w:rsidR="00E81B19" w:rsidRDefault="00376C1B" w:rsidP="00376C1B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&lt;dsp.h&gt;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Definitions:</w:t>
            </w:r>
          </w:p>
          <w:p w:rsidR="00975315" w:rsidRPr="00975315" w:rsidRDefault="00975315" w:rsidP="0097531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FFT_FRAME_SIZE 256</w:t>
            </w:r>
          </w:p>
          <w:p w:rsidR="00975315" w:rsidRDefault="00975315" w:rsidP="00991C90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SAMPLING_RATE 8000</w:t>
            </w:r>
          </w:p>
          <w:p w:rsidR="00E81B19" w:rsidRPr="00975315" w:rsidRDefault="00975315" w:rsidP="00991C90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75315">
              <w:rPr>
                <w:sz w:val="24"/>
                <w:szCs w:val="24"/>
              </w:rPr>
              <w:t>COEFFS_IN_DATA 0xFF00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F07D8A" w:rsidRDefault="00F07D8A" w:rsidP="00F07D8A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Framesize [int]: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amount of data points given in the audioIN array.</w:t>
            </w:r>
          </w:p>
          <w:p w:rsidR="00F07D8A" w:rsidRDefault="00F07D8A" w:rsidP="00F07D8A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audioIN [fractional *]: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recorded input signal gathered from the peripheral port.</w:t>
            </w:r>
          </w:p>
          <w:p w:rsidR="00F07D8A" w:rsidRDefault="00F07D8A" w:rsidP="00F07D8A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compX [fractcomplex *]: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an array with the size “framesize” which will contain the results of the FFT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F07D8A" w:rsidRDefault="00F07D8A" w:rsidP="00F07D8A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compX [fractcomplex *]: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FFT results in the frequency domain.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F07D8A" w:rsidRDefault="00F07D8A" w:rsidP="00F07D8A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07D8A" w:rsidTr="00AE2032">
        <w:tc>
          <w:tcPr>
            <w:tcW w:w="9016" w:type="dxa"/>
            <w:gridSpan w:val="2"/>
          </w:tcPr>
          <w:p w:rsidR="00F07D8A" w:rsidRDefault="00F07D8A" w:rsidP="00F07D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F07D8A" w:rsidRDefault="00F07D8A" w:rsidP="00F07D8A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dsp-&gt;TwidFactorInit()</w:t>
            </w:r>
          </w:p>
          <w:p w:rsidR="00F07D8A" w:rsidRPr="00CB64AA" w:rsidRDefault="00F07D8A" w:rsidP="00F07D8A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dsp-&gt;FFTComplex()</w:t>
            </w:r>
          </w:p>
        </w:tc>
      </w:tr>
    </w:tbl>
    <w:p w:rsidR="00450A46" w:rsidRDefault="00450A46" w:rsidP="00E81B19">
      <w:pPr>
        <w:pStyle w:val="NoSpacing"/>
        <w:rPr>
          <w:sz w:val="24"/>
          <w:szCs w:val="24"/>
        </w:rPr>
      </w:pPr>
    </w:p>
    <w:p w:rsidR="00FC74BD" w:rsidRDefault="00FC74BD" w:rsidP="00425F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pitchDetection(fractcomplex 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:rsidR="00E81B19" w:rsidRDefault="004437FF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calculates the pitch of a given frequency domain signal.</w:t>
            </w:r>
          </w:p>
          <w:p w:rsidR="00A0005D" w:rsidRDefault="00A0005D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pitch is detected by </w:t>
            </w:r>
            <w:r w:rsidR="005201E2">
              <w:rPr>
                <w:sz w:val="24"/>
                <w:szCs w:val="24"/>
              </w:rPr>
              <w:t xml:space="preserve">finding the highest value contained in the array and using the position as the frequency pin. </w:t>
            </w:r>
          </w:p>
          <w:p w:rsidR="005201E2" w:rsidRDefault="005201E2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detected pin is the multiplied by the value of a pin, which is calculated by dividing the sampling rate by the frame size.</w:t>
            </w:r>
          </w:p>
          <w:p w:rsidR="005201E2" w:rsidRDefault="005201E2" w:rsidP="00AE2032">
            <w:pPr>
              <w:pStyle w:val="NoSpacing"/>
              <w:rPr>
                <w:sz w:val="24"/>
                <w:szCs w:val="24"/>
              </w:rPr>
            </w:pPr>
          </w:p>
          <w:p w:rsidR="005201E2" w:rsidRDefault="005201E2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Therefore the resolution </w:t>
            </w:r>
            <w:r w:rsidR="003F710A">
              <w:rPr>
                <w:sz w:val="24"/>
                <w:szCs w:val="24"/>
              </w:rPr>
              <w:t>and accuracy is dependent on the frame size of the system, here 256.</w:t>
            </w:r>
            <w:r w:rsidR="004D1E72">
              <w:rPr>
                <w:sz w:val="24"/>
                <w:szCs w:val="24"/>
              </w:rPr>
              <w:t xml:space="preserve"> This frame size </w:t>
            </w:r>
            <w:r w:rsidR="001B09E4">
              <w:rPr>
                <w:sz w:val="24"/>
                <w:szCs w:val="24"/>
              </w:rPr>
              <w:t>achieves an error margin of ~ +-</w:t>
            </w:r>
            <w:r w:rsidR="007E400F">
              <w:rPr>
                <w:sz w:val="24"/>
                <w:szCs w:val="24"/>
              </w:rPr>
              <w:t>16</w:t>
            </w:r>
            <w:r w:rsidR="001B09E4">
              <w:rPr>
                <w:sz w:val="24"/>
                <w:szCs w:val="24"/>
              </w:rPr>
              <w:t>Hz</w:t>
            </w:r>
          </w:p>
          <w:p w:rsidR="00ED5594" w:rsidRDefault="00ED5594" w:rsidP="00AE2032">
            <w:pPr>
              <w:pStyle w:val="NoSpacing"/>
              <w:rPr>
                <w:sz w:val="24"/>
                <w:szCs w:val="24"/>
              </w:rPr>
            </w:pPr>
          </w:p>
          <w:p w:rsidR="00ED5594" w:rsidRDefault="00ED5594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pitch detector is designed for a real signal and therefore ignores the mirrored upper half of the FFT results.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</w:tr>
      <w:tr w:rsidR="00E81B19" w:rsidTr="00AE2032"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 w:rsidR="00A82FBC" w:rsidRPr="00376C1B" w:rsidRDefault="00A82FBC" w:rsidP="00A82FBC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"..\inc\FFT_processing.h"</w:t>
            </w:r>
          </w:p>
          <w:p w:rsidR="00A82FBC" w:rsidRDefault="00A82FBC" w:rsidP="00A82FBC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76C1B">
              <w:rPr>
                <w:sz w:val="24"/>
                <w:szCs w:val="24"/>
              </w:rPr>
              <w:t>&lt;dsp.h&gt;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A82FBC" w:rsidRPr="00975315" w:rsidRDefault="00A82FBC" w:rsidP="00A82FBC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FFT_FRAME_SIZE 256</w:t>
            </w:r>
          </w:p>
          <w:p w:rsidR="00E81B19" w:rsidRPr="00A82FBC" w:rsidRDefault="00A82FBC" w:rsidP="00AE2032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SAMPLING_RATE 8000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listed header files and definitions are required to compile and run the pitch detector.</w:t>
            </w: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</w:p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details regarding each header file see the comments at the beginning of the desired file content.</w:t>
            </w:r>
          </w:p>
        </w:tc>
      </w:tr>
      <w:tr w:rsidR="00E81B19" w:rsidTr="00AE2032">
        <w:tc>
          <w:tcPr>
            <w:tcW w:w="9016" w:type="dxa"/>
            <w:gridSpan w:val="2"/>
          </w:tcPr>
          <w:p w:rsidR="00216ED7" w:rsidRDefault="00E81B19" w:rsidP="00216ED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parameters:</w:t>
            </w:r>
          </w:p>
          <w:p w:rsidR="00FC7A69" w:rsidRDefault="00216ED7" w:rsidP="00216ED7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16ED7">
              <w:rPr>
                <w:sz w:val="24"/>
                <w:szCs w:val="24"/>
              </w:rPr>
              <w:t>compXFftResults</w:t>
            </w:r>
            <w:r w:rsidR="00FC7A69">
              <w:rPr>
                <w:sz w:val="24"/>
                <w:szCs w:val="24"/>
              </w:rPr>
              <w:t xml:space="preserve"> [fractcomplex *]:</w:t>
            </w:r>
          </w:p>
          <w:p w:rsidR="009B1621" w:rsidRDefault="009B1621" w:rsidP="00287A88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Address </w:t>
            </w:r>
            <w:r w:rsidR="00287A88">
              <w:rPr>
                <w:sz w:val="24"/>
                <w:szCs w:val="24"/>
              </w:rPr>
              <w:t>of the array containing the frequency domain values for the processed input signal.</w:t>
            </w: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Output:</w:t>
            </w:r>
          </w:p>
          <w:p w:rsidR="00E81B19" w:rsidRDefault="00B2410B" w:rsidP="00CA27D9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detectedPitchLvl [int</w:t>
            </w:r>
            <w:r w:rsidR="00CA27D9">
              <w:rPr>
                <w:sz w:val="24"/>
                <w:szCs w:val="24"/>
              </w:rPr>
              <w:t>]</w:t>
            </w:r>
            <w:r w:rsidR="004640A8">
              <w:rPr>
                <w:sz w:val="24"/>
                <w:szCs w:val="24"/>
              </w:rPr>
              <w:t>:</w:t>
            </w:r>
          </w:p>
          <w:p w:rsidR="009B1621" w:rsidRDefault="00287A88" w:rsidP="009B1621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detected pitch is converted into a single digit number and returned to the original program call.</w:t>
            </w: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handling:</w:t>
            </w:r>
          </w:p>
          <w:p w:rsidR="00E81B19" w:rsidRDefault="00E20748" w:rsidP="00AE2032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81B19" w:rsidTr="00AE2032">
        <w:tc>
          <w:tcPr>
            <w:tcW w:w="9016" w:type="dxa"/>
            <w:gridSpan w:val="2"/>
          </w:tcPr>
          <w:p w:rsidR="00E81B19" w:rsidRDefault="00E81B19" w:rsidP="00AE20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from other sources (see their documentation for further details):</w:t>
            </w:r>
          </w:p>
          <w:p w:rsidR="00E81B19" w:rsidRDefault="004640A8" w:rsidP="00295160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</w:t>
            </w:r>
            <w:r w:rsidR="0056145B">
              <w:rPr>
                <w:sz w:val="24"/>
                <w:szCs w:val="24"/>
              </w:rPr>
              <w:t>SquareMagnitudeCplx()</w:t>
            </w:r>
          </w:p>
          <w:p w:rsidR="004640A8" w:rsidRPr="00CB64AA" w:rsidRDefault="0056145B" w:rsidP="00295160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dsp-&gt;VectorMax</w:t>
            </w:r>
            <w:r w:rsidR="00C677CF">
              <w:rPr>
                <w:sz w:val="24"/>
                <w:szCs w:val="24"/>
              </w:rPr>
              <w:t>()</w:t>
            </w:r>
          </w:p>
        </w:tc>
      </w:tr>
    </w:tbl>
    <w:p w:rsidR="00450A46" w:rsidRPr="0099479A" w:rsidRDefault="00450A46" w:rsidP="00E81B19">
      <w:pPr>
        <w:pStyle w:val="NoSpacing"/>
        <w:rPr>
          <w:sz w:val="24"/>
          <w:szCs w:val="24"/>
        </w:rPr>
      </w:pPr>
    </w:p>
    <w:sectPr w:rsidR="00450A46" w:rsidRPr="0099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0903"/>
    <w:multiLevelType w:val="hybridMultilevel"/>
    <w:tmpl w:val="8512654A"/>
    <w:lvl w:ilvl="0" w:tplc="59742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5D68"/>
    <w:multiLevelType w:val="hybridMultilevel"/>
    <w:tmpl w:val="39980F1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276AC"/>
    <w:multiLevelType w:val="hybridMultilevel"/>
    <w:tmpl w:val="668699D4"/>
    <w:lvl w:ilvl="0" w:tplc="FC76B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8FB"/>
    <w:multiLevelType w:val="hybridMultilevel"/>
    <w:tmpl w:val="94A882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618F"/>
    <w:multiLevelType w:val="hybridMultilevel"/>
    <w:tmpl w:val="F91AFCB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F732A"/>
    <w:multiLevelType w:val="hybridMultilevel"/>
    <w:tmpl w:val="AD54DF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F0937"/>
    <w:multiLevelType w:val="hybridMultilevel"/>
    <w:tmpl w:val="41C8E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158E9"/>
    <w:multiLevelType w:val="hybridMultilevel"/>
    <w:tmpl w:val="6DA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02F48"/>
    <w:multiLevelType w:val="hybridMultilevel"/>
    <w:tmpl w:val="B11E47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0005"/>
    <w:multiLevelType w:val="hybridMultilevel"/>
    <w:tmpl w:val="E7926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0284D"/>
    <w:multiLevelType w:val="hybridMultilevel"/>
    <w:tmpl w:val="7A7E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27"/>
    <w:rsid w:val="0003312D"/>
    <w:rsid w:val="00051504"/>
    <w:rsid w:val="000561E8"/>
    <w:rsid w:val="00057097"/>
    <w:rsid w:val="00060FDA"/>
    <w:rsid w:val="00065163"/>
    <w:rsid w:val="00087FC1"/>
    <w:rsid w:val="0009625B"/>
    <w:rsid w:val="000B1B5D"/>
    <w:rsid w:val="000B5081"/>
    <w:rsid w:val="000C201E"/>
    <w:rsid w:val="000F08BA"/>
    <w:rsid w:val="00120269"/>
    <w:rsid w:val="00125A57"/>
    <w:rsid w:val="001275F9"/>
    <w:rsid w:val="00143DC5"/>
    <w:rsid w:val="00146EBD"/>
    <w:rsid w:val="001778EC"/>
    <w:rsid w:val="0018206B"/>
    <w:rsid w:val="00183905"/>
    <w:rsid w:val="001B09E4"/>
    <w:rsid w:val="001B1044"/>
    <w:rsid w:val="001D41C0"/>
    <w:rsid w:val="00207F58"/>
    <w:rsid w:val="00216ED7"/>
    <w:rsid w:val="0022203C"/>
    <w:rsid w:val="002239AC"/>
    <w:rsid w:val="00242C62"/>
    <w:rsid w:val="00285C5F"/>
    <w:rsid w:val="00285D78"/>
    <w:rsid w:val="00287A88"/>
    <w:rsid w:val="00295160"/>
    <w:rsid w:val="002A4CCE"/>
    <w:rsid w:val="002B5FD2"/>
    <w:rsid w:val="002B68E8"/>
    <w:rsid w:val="002B7AA9"/>
    <w:rsid w:val="002B7E08"/>
    <w:rsid w:val="002C77D1"/>
    <w:rsid w:val="002D12DF"/>
    <w:rsid w:val="002E7C1C"/>
    <w:rsid w:val="00304901"/>
    <w:rsid w:val="00314079"/>
    <w:rsid w:val="003213F0"/>
    <w:rsid w:val="0033066F"/>
    <w:rsid w:val="00376C1B"/>
    <w:rsid w:val="003915EE"/>
    <w:rsid w:val="003A2234"/>
    <w:rsid w:val="003D4A02"/>
    <w:rsid w:val="003E7CFB"/>
    <w:rsid w:val="003F28B1"/>
    <w:rsid w:val="003F6994"/>
    <w:rsid w:val="003F710A"/>
    <w:rsid w:val="00424945"/>
    <w:rsid w:val="00425FAC"/>
    <w:rsid w:val="004437FF"/>
    <w:rsid w:val="00450A46"/>
    <w:rsid w:val="004640A8"/>
    <w:rsid w:val="00466F58"/>
    <w:rsid w:val="00485CAF"/>
    <w:rsid w:val="0049222A"/>
    <w:rsid w:val="004B0F45"/>
    <w:rsid w:val="004B53C3"/>
    <w:rsid w:val="004B7808"/>
    <w:rsid w:val="004D1E72"/>
    <w:rsid w:val="004E6149"/>
    <w:rsid w:val="004F698C"/>
    <w:rsid w:val="005027AD"/>
    <w:rsid w:val="005046C8"/>
    <w:rsid w:val="00504A93"/>
    <w:rsid w:val="005201E2"/>
    <w:rsid w:val="0056145B"/>
    <w:rsid w:val="0058278A"/>
    <w:rsid w:val="00593107"/>
    <w:rsid w:val="005A3FB4"/>
    <w:rsid w:val="005A4064"/>
    <w:rsid w:val="005A4CE4"/>
    <w:rsid w:val="005B1367"/>
    <w:rsid w:val="005B34A5"/>
    <w:rsid w:val="005B7FD5"/>
    <w:rsid w:val="005C2A67"/>
    <w:rsid w:val="005C6548"/>
    <w:rsid w:val="005D0E21"/>
    <w:rsid w:val="005F337C"/>
    <w:rsid w:val="005F7B55"/>
    <w:rsid w:val="00607AF2"/>
    <w:rsid w:val="00615D01"/>
    <w:rsid w:val="006219DE"/>
    <w:rsid w:val="00641ABD"/>
    <w:rsid w:val="0064475F"/>
    <w:rsid w:val="00662F55"/>
    <w:rsid w:val="0068292B"/>
    <w:rsid w:val="006E04AB"/>
    <w:rsid w:val="006F14B3"/>
    <w:rsid w:val="006F4D98"/>
    <w:rsid w:val="00701D9F"/>
    <w:rsid w:val="00702EE1"/>
    <w:rsid w:val="00716C03"/>
    <w:rsid w:val="00726049"/>
    <w:rsid w:val="00734E0B"/>
    <w:rsid w:val="00751C60"/>
    <w:rsid w:val="00752B4D"/>
    <w:rsid w:val="0075317D"/>
    <w:rsid w:val="007620A2"/>
    <w:rsid w:val="00775104"/>
    <w:rsid w:val="00786687"/>
    <w:rsid w:val="0078783C"/>
    <w:rsid w:val="007B3288"/>
    <w:rsid w:val="007E400F"/>
    <w:rsid w:val="00815B05"/>
    <w:rsid w:val="00845435"/>
    <w:rsid w:val="00861603"/>
    <w:rsid w:val="00882C25"/>
    <w:rsid w:val="008839D5"/>
    <w:rsid w:val="008A3ADE"/>
    <w:rsid w:val="008B71FB"/>
    <w:rsid w:val="008C4A08"/>
    <w:rsid w:val="008E3EC6"/>
    <w:rsid w:val="00901CDA"/>
    <w:rsid w:val="00914F5E"/>
    <w:rsid w:val="009152A2"/>
    <w:rsid w:val="00916423"/>
    <w:rsid w:val="00946B87"/>
    <w:rsid w:val="0095159C"/>
    <w:rsid w:val="009625A1"/>
    <w:rsid w:val="00975315"/>
    <w:rsid w:val="00977F96"/>
    <w:rsid w:val="009803BB"/>
    <w:rsid w:val="0099479A"/>
    <w:rsid w:val="00996B21"/>
    <w:rsid w:val="009A1E1F"/>
    <w:rsid w:val="009B1621"/>
    <w:rsid w:val="009C18AD"/>
    <w:rsid w:val="009D0D6F"/>
    <w:rsid w:val="009D758E"/>
    <w:rsid w:val="009E5C76"/>
    <w:rsid w:val="00A0005D"/>
    <w:rsid w:val="00A37694"/>
    <w:rsid w:val="00A82FBC"/>
    <w:rsid w:val="00A95890"/>
    <w:rsid w:val="00AC29A2"/>
    <w:rsid w:val="00AD211C"/>
    <w:rsid w:val="00AD21FF"/>
    <w:rsid w:val="00AD7FAE"/>
    <w:rsid w:val="00AE13C9"/>
    <w:rsid w:val="00AF3E7C"/>
    <w:rsid w:val="00B0567A"/>
    <w:rsid w:val="00B21F90"/>
    <w:rsid w:val="00B2410B"/>
    <w:rsid w:val="00B4003C"/>
    <w:rsid w:val="00B55177"/>
    <w:rsid w:val="00B625CC"/>
    <w:rsid w:val="00B74643"/>
    <w:rsid w:val="00B80C1E"/>
    <w:rsid w:val="00B942AD"/>
    <w:rsid w:val="00B95EC1"/>
    <w:rsid w:val="00BA3E92"/>
    <w:rsid w:val="00BF7440"/>
    <w:rsid w:val="00C37427"/>
    <w:rsid w:val="00C42420"/>
    <w:rsid w:val="00C45B38"/>
    <w:rsid w:val="00C45E3F"/>
    <w:rsid w:val="00C52DE8"/>
    <w:rsid w:val="00C65C7C"/>
    <w:rsid w:val="00C677CF"/>
    <w:rsid w:val="00C71D26"/>
    <w:rsid w:val="00CA27D9"/>
    <w:rsid w:val="00CA2DE1"/>
    <w:rsid w:val="00CB29B5"/>
    <w:rsid w:val="00CB64AA"/>
    <w:rsid w:val="00CC2494"/>
    <w:rsid w:val="00CE1609"/>
    <w:rsid w:val="00D00C37"/>
    <w:rsid w:val="00D12D90"/>
    <w:rsid w:val="00D238E1"/>
    <w:rsid w:val="00D267EA"/>
    <w:rsid w:val="00D962D1"/>
    <w:rsid w:val="00DA68A5"/>
    <w:rsid w:val="00E20748"/>
    <w:rsid w:val="00E44C97"/>
    <w:rsid w:val="00E77AB6"/>
    <w:rsid w:val="00E81B19"/>
    <w:rsid w:val="00EA114F"/>
    <w:rsid w:val="00EA1900"/>
    <w:rsid w:val="00EA2B43"/>
    <w:rsid w:val="00EB027D"/>
    <w:rsid w:val="00EB1351"/>
    <w:rsid w:val="00EB5EF0"/>
    <w:rsid w:val="00ED28D7"/>
    <w:rsid w:val="00ED5594"/>
    <w:rsid w:val="00EE584A"/>
    <w:rsid w:val="00EF538D"/>
    <w:rsid w:val="00F07A52"/>
    <w:rsid w:val="00F07D8A"/>
    <w:rsid w:val="00F20F2A"/>
    <w:rsid w:val="00F4594E"/>
    <w:rsid w:val="00F50F11"/>
    <w:rsid w:val="00F9070D"/>
    <w:rsid w:val="00FA552B"/>
    <w:rsid w:val="00FC74BD"/>
    <w:rsid w:val="00FC7A69"/>
    <w:rsid w:val="00FE54CE"/>
    <w:rsid w:val="00FE75FE"/>
    <w:rsid w:val="00FF19B2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7703-69CD-4494-9070-E8FA12E0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0A46"/>
    <w:pPr>
      <w:ind w:left="720"/>
      <w:contextualSpacing/>
    </w:pPr>
  </w:style>
  <w:style w:type="table" w:styleId="TableGrid">
    <w:name w:val="Table Grid"/>
    <w:basedOn w:val="TableNormal"/>
    <w:uiPriority w:val="39"/>
    <w:rsid w:val="005D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Sören</dc:creator>
  <cp:keywords/>
  <dc:description/>
  <cp:lastModifiedBy>Schreiber, Sören</cp:lastModifiedBy>
  <cp:revision>283</cp:revision>
  <dcterms:created xsi:type="dcterms:W3CDTF">2016-03-25T22:12:00Z</dcterms:created>
  <dcterms:modified xsi:type="dcterms:W3CDTF">2016-03-26T14:55:00Z</dcterms:modified>
</cp:coreProperties>
</file>