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19B9E707" w:rsidR="00DE643A" w:rsidRPr="00E52E13" w:rsidRDefault="00011B20" w:rsidP="00191F0A">
      <w:pPr>
        <w:ind w:left="-270" w:right="-1170" w:hanging="1170"/>
        <w:jc w:val="center"/>
        <w:rPr>
          <w:rFonts w:asciiTheme="minorBidi" w:hAnsiTheme="minorBidi"/>
          <w:b/>
          <w:bCs/>
          <w:color w:val="FF0000"/>
          <w:sz w:val="28"/>
          <w:szCs w:val="28"/>
        </w:rPr>
      </w:pPr>
      <w:r>
        <w:rPr>
          <w:rFonts w:cstheme="majorBidi" w:hint="cs"/>
          <w:b/>
          <w:bCs/>
          <w:color w:val="FF0000"/>
          <w:sz w:val="28"/>
          <w:szCs w:val="28"/>
          <w:rtl/>
        </w:rPr>
        <w:t xml:space="preserve"> </w:t>
      </w:r>
      <w:r w:rsidR="00563D30" w:rsidRPr="00973F4F">
        <w:rPr>
          <w:rFonts w:cstheme="majorBidi"/>
          <w:b/>
          <w:bCs/>
          <w:color w:val="FF0000"/>
          <w:sz w:val="28"/>
          <w:szCs w:val="28"/>
        </w:rPr>
        <w:t xml:space="preserve">       </w:t>
      </w:r>
      <w:r w:rsidR="00DE643A" w:rsidRPr="00E52E13">
        <w:rPr>
          <w:rFonts w:asciiTheme="minorBidi" w:hAnsiTheme="minorBidi"/>
          <w:b/>
          <w:bCs/>
          <w:color w:val="FF0000"/>
          <w:sz w:val="28"/>
          <w:szCs w:val="28"/>
        </w:rPr>
        <w:t>Technical Data Sheet</w:t>
      </w:r>
    </w:p>
    <w:p w14:paraId="5F8038BA" w14:textId="6B4D5934" w:rsidR="001F3DBE" w:rsidRPr="00103711" w:rsidRDefault="00A96893" w:rsidP="00383B44">
      <w:pPr>
        <w:jc w:val="center"/>
        <w:rPr>
          <w:rFonts w:asciiTheme="minorBidi" w:hAnsiTheme="minorBidi"/>
          <w:b/>
          <w:bCs/>
          <w:color w:val="FF0000"/>
          <w:sz w:val="32"/>
          <w:szCs w:val="32"/>
        </w:rPr>
      </w:pPr>
      <w:r w:rsidRPr="00103711">
        <w:rPr>
          <w:rFonts w:asciiTheme="minorBidi" w:hAnsiTheme="minorBidi"/>
          <w:b/>
          <w:bCs/>
          <w:color w:val="FF0000"/>
          <w:sz w:val="40"/>
          <w:szCs w:val="40"/>
        </w:rPr>
        <w:t>Barbecue</w:t>
      </w:r>
      <w:r w:rsidRPr="00103711">
        <w:rPr>
          <w:rFonts w:asciiTheme="minorBidi" w:hAnsiTheme="minorBidi"/>
          <w:b/>
          <w:bCs/>
          <w:color w:val="FF0000"/>
          <w:sz w:val="32"/>
          <w:szCs w:val="32"/>
        </w:rPr>
        <w:t xml:space="preserve"> </w:t>
      </w:r>
      <w:r w:rsidRPr="00103711">
        <w:rPr>
          <w:rFonts w:asciiTheme="minorBidi" w:hAnsiTheme="minorBidi"/>
          <w:b/>
          <w:bCs/>
          <w:color w:val="FF0000"/>
          <w:sz w:val="40"/>
          <w:szCs w:val="40"/>
        </w:rPr>
        <w:t>Sauce</w:t>
      </w:r>
      <w:r w:rsidR="00563D30" w:rsidRPr="00103711">
        <w:rPr>
          <w:rFonts w:asciiTheme="minorBidi" w:hAnsiTheme="minorBidi"/>
          <w:b/>
          <w:bCs/>
          <w:color w:val="FF0000"/>
          <w:sz w:val="32"/>
          <w:szCs w:val="32"/>
        </w:rPr>
        <w:t xml:space="preserve"> </w:t>
      </w:r>
    </w:p>
    <w:p w14:paraId="0C98219C" w14:textId="46ADCC31" w:rsidR="00D600E0" w:rsidRPr="00103711" w:rsidRDefault="00D600E0" w:rsidP="00264553">
      <w:pPr>
        <w:rPr>
          <w:rFonts w:cstheme="majorBidi"/>
          <w:b/>
          <w:bCs/>
          <w:sz w:val="24"/>
          <w:szCs w:val="24"/>
        </w:rPr>
      </w:pPr>
      <w:r w:rsidRPr="00103711">
        <w:rPr>
          <w:rFonts w:cstheme="majorBidi"/>
          <w:b/>
          <w:bCs/>
          <w:sz w:val="24"/>
          <w:szCs w:val="24"/>
        </w:rPr>
        <w:t xml:space="preserve">Product Code </w:t>
      </w:r>
      <w:r w:rsidR="009A7652" w:rsidRPr="00103711">
        <w:rPr>
          <w:rFonts w:cstheme="majorBidi"/>
          <w:b/>
          <w:bCs/>
          <w:sz w:val="24"/>
          <w:szCs w:val="24"/>
        </w:rPr>
        <w:t>–</w:t>
      </w:r>
      <w:r w:rsidRPr="00103711">
        <w:rPr>
          <w:rFonts w:cstheme="majorBidi"/>
          <w:b/>
          <w:bCs/>
          <w:sz w:val="24"/>
          <w:szCs w:val="24"/>
        </w:rPr>
        <w:t xml:space="preserve"> </w:t>
      </w:r>
      <w:r w:rsidR="00383B44" w:rsidRPr="00103711">
        <w:rPr>
          <w:rFonts w:cstheme="majorBidi"/>
          <w:b/>
          <w:bCs/>
          <w:sz w:val="24"/>
          <w:szCs w:val="24"/>
        </w:rPr>
        <w:t>B</w:t>
      </w:r>
      <w:r w:rsidR="00E52E13" w:rsidRPr="00103711">
        <w:rPr>
          <w:rFonts w:cstheme="majorBidi"/>
          <w:b/>
          <w:bCs/>
          <w:sz w:val="24"/>
          <w:szCs w:val="24"/>
        </w:rPr>
        <w:t>QL</w:t>
      </w:r>
      <w:r w:rsidRPr="00103711">
        <w:rPr>
          <w:rFonts w:cstheme="majorBidi"/>
          <w:b/>
          <w:bCs/>
          <w:sz w:val="24"/>
          <w:szCs w:val="24"/>
        </w:rPr>
        <w:t>001</w:t>
      </w:r>
      <w:r w:rsidR="00235913" w:rsidRPr="00103711">
        <w:rPr>
          <w:rFonts w:cstheme="majorBidi"/>
          <w:b/>
          <w:bCs/>
          <w:sz w:val="24"/>
          <w:szCs w:val="24"/>
        </w:rPr>
        <w:t xml:space="preserve"> </w:t>
      </w:r>
    </w:p>
    <w:p w14:paraId="51F592D8" w14:textId="3AFBA7EA" w:rsidR="00DE643A" w:rsidRPr="00103711" w:rsidRDefault="00D600E0" w:rsidP="00191F0A">
      <w:pPr>
        <w:rPr>
          <w:rFonts w:cstheme="majorBidi"/>
          <w:b/>
          <w:bCs/>
          <w:sz w:val="24"/>
          <w:szCs w:val="24"/>
        </w:rPr>
      </w:pPr>
      <w:r w:rsidRPr="00103711">
        <w:rPr>
          <w:rFonts w:cstheme="majorBidi"/>
          <w:b/>
          <w:bCs/>
          <w:sz w:val="24"/>
          <w:szCs w:val="24"/>
        </w:rPr>
        <w:t xml:space="preserve">ERP </w:t>
      </w:r>
      <w:r w:rsidR="00926F6F" w:rsidRPr="00103711">
        <w:rPr>
          <w:rFonts w:cstheme="majorBidi"/>
          <w:b/>
          <w:bCs/>
          <w:sz w:val="24"/>
          <w:szCs w:val="24"/>
        </w:rPr>
        <w:t>Code:</w:t>
      </w:r>
      <w:r w:rsidR="00973F4F" w:rsidRPr="00103711">
        <w:rPr>
          <w:rFonts w:cstheme="majorBidi"/>
          <w:b/>
          <w:bCs/>
          <w:sz w:val="24"/>
          <w:szCs w:val="24"/>
        </w:rPr>
        <w:t xml:space="preserve"> </w:t>
      </w:r>
      <w:r w:rsidR="00E52E13">
        <w:rPr>
          <w:rFonts w:cstheme="majorBidi" w:hint="cs"/>
          <w:b/>
          <w:bCs/>
          <w:sz w:val="24"/>
          <w:szCs w:val="24"/>
          <w:rtl/>
          <w:lang w:val="fr-FR"/>
        </w:rPr>
        <w:t>410014</w:t>
      </w:r>
    </w:p>
    <w:p w14:paraId="1561A747" w14:textId="4DEEDC92" w:rsidR="008E0D8D" w:rsidRPr="00383B44" w:rsidRDefault="00B97311" w:rsidP="008E0D8D">
      <w:pPr>
        <w:rPr>
          <w:rFonts w:cstheme="majorBidi"/>
        </w:rPr>
      </w:pPr>
      <w:r w:rsidRPr="00D06269">
        <w:rPr>
          <w:rFonts w:cstheme="majorBidi"/>
          <w:b/>
          <w:bCs/>
        </w:rPr>
        <w:t>DESCRIPTION</w:t>
      </w:r>
      <w:r w:rsidRPr="00D06269">
        <w:rPr>
          <w:rFonts w:cstheme="majorBidi"/>
        </w:rPr>
        <w:t>:</w:t>
      </w:r>
    </w:p>
    <w:p w14:paraId="13658447" w14:textId="3FE42963" w:rsidR="00D06269" w:rsidRPr="00D06269" w:rsidRDefault="00D06269" w:rsidP="00D06269">
      <w:pPr>
        <w:spacing w:after="160" w:line="259" w:lineRule="auto"/>
        <w:rPr>
          <w:rFonts w:asciiTheme="minorBidi" w:eastAsiaTheme="minorHAnsi" w:hAnsiTheme="minorBidi"/>
          <w:kern w:val="2"/>
          <w14:ligatures w14:val="standardContextual"/>
        </w:rPr>
      </w:pPr>
      <w:r w:rsidRPr="00D06269">
        <w:rPr>
          <w:rFonts w:asciiTheme="minorBidi" w:eastAsiaTheme="minorHAnsi" w:hAnsiTheme="minorBidi"/>
          <w:kern w:val="2"/>
          <w14:ligatures w14:val="standardContextual"/>
        </w:rPr>
        <w:t>Obviously, barbecue sauce plays an important part in any good barbecue. Not only is it used as a condiment to top off the delicious meat you’re arduously grilling, it’s also often used as a marinate, infusing the entire meal with its tangy, smokey, delicious flavor. It goes on the meat, it goes on the sides, it permeates the entire experience. It’s an essential pillar of the barbecue experience.</w:t>
      </w:r>
    </w:p>
    <w:p w14:paraId="6FEBD6C2" w14:textId="332AFE2B" w:rsidR="00EF1FA1" w:rsidRPr="00973F4F" w:rsidRDefault="00DE643A" w:rsidP="00EF1FA1">
      <w:pPr>
        <w:rPr>
          <w:rFonts w:cstheme="majorBidi"/>
        </w:rPr>
      </w:pPr>
      <w:r w:rsidRPr="00973F4F">
        <w:rPr>
          <w:rFonts w:cstheme="majorBidi"/>
          <w:b/>
          <w:bCs/>
        </w:rPr>
        <w:t>HANDLING AND STORAGE</w:t>
      </w:r>
      <w:r w:rsidRPr="00973F4F">
        <w:rPr>
          <w:rFonts w:cstheme="majorBidi"/>
        </w:rPr>
        <w:t>:</w:t>
      </w:r>
    </w:p>
    <w:p w14:paraId="13E5A32B" w14:textId="10486828" w:rsidR="00397805" w:rsidRPr="00973F4F" w:rsidRDefault="00397805" w:rsidP="00397805">
      <w:pPr>
        <w:rPr>
          <w:rFonts w:cstheme="majorBidi"/>
          <w:rtl/>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5FF3CCFE" w14:textId="6E5D7F32" w:rsidR="00EF1FA1" w:rsidRPr="00973F4F" w:rsidRDefault="00872547" w:rsidP="00872547">
      <w:pPr>
        <w:rPr>
          <w:rFonts w:cstheme="majorBidi"/>
        </w:rPr>
      </w:pPr>
      <w:r w:rsidRPr="00973F4F">
        <w:rPr>
          <w:rFonts w:cstheme="majorBidi"/>
          <w:b/>
          <w:bCs/>
        </w:rPr>
        <w:t>SHELF LIFE</w:t>
      </w:r>
      <w:r w:rsidRPr="00973F4F">
        <w:rPr>
          <w:rFonts w:cstheme="majorBidi"/>
        </w:rPr>
        <w:t>:</w:t>
      </w:r>
    </w:p>
    <w:p w14:paraId="6BC99531" w14:textId="44A9FA20" w:rsidR="00872547" w:rsidRPr="00973F4F" w:rsidRDefault="00872547" w:rsidP="00453A32">
      <w:pPr>
        <w:rPr>
          <w:rFonts w:cstheme="majorBidi"/>
          <w:lang w:bidi="ar-EG"/>
        </w:rPr>
      </w:pPr>
      <w:r w:rsidRPr="00973F4F">
        <w:rPr>
          <w:rFonts w:cstheme="majorBidi"/>
        </w:rPr>
        <w:t>1</w:t>
      </w:r>
      <w:r w:rsidR="00453A32" w:rsidRPr="00973F4F">
        <w:rPr>
          <w:rFonts w:cstheme="majorBidi"/>
        </w:rPr>
        <w:t>8</w:t>
      </w:r>
      <w:r w:rsidRPr="00973F4F">
        <w:rPr>
          <w:rFonts w:cstheme="majorBidi"/>
        </w:rPr>
        <w:t xml:space="preserve"> months</w:t>
      </w:r>
      <w:r w:rsidRPr="00973F4F">
        <w:rPr>
          <w:rFonts w:cstheme="majorBidi"/>
          <w:lang w:bidi="ar-EG"/>
        </w:rPr>
        <w:t xml:space="preserve"> from production date.</w:t>
      </w:r>
    </w:p>
    <w:tbl>
      <w:tblPr>
        <w:tblStyle w:val="TableGrid"/>
        <w:tblpPr w:leftFromText="180" w:rightFromText="180" w:vertAnchor="text" w:horzAnchor="margin" w:tblpXSpec="center" w:tblpY="189"/>
        <w:tblW w:w="2515" w:type="dxa"/>
        <w:tblLook w:val="04A0" w:firstRow="1" w:lastRow="0" w:firstColumn="1" w:lastColumn="0" w:noHBand="0" w:noVBand="1"/>
      </w:tblPr>
      <w:tblGrid>
        <w:gridCol w:w="2515"/>
      </w:tblGrid>
      <w:tr w:rsidR="00E562D9" w:rsidRPr="00973F4F" w14:paraId="1A3A5275" w14:textId="77777777" w:rsidTr="00E562D9">
        <w:trPr>
          <w:trHeight w:val="350"/>
        </w:trPr>
        <w:tc>
          <w:tcPr>
            <w:tcW w:w="2515" w:type="dxa"/>
          </w:tcPr>
          <w:p w14:paraId="6FFEBA34" w14:textId="3CA611D2" w:rsidR="00E562D9" w:rsidRPr="00973F4F" w:rsidRDefault="00E562D9" w:rsidP="00E562D9">
            <w:pPr>
              <w:jc w:val="center"/>
              <w:rPr>
                <w:rFonts w:cstheme="majorBidi"/>
              </w:rPr>
            </w:pPr>
            <w:bookmarkStart w:id="0" w:name="_Hlk176697356"/>
            <w:bookmarkStart w:id="1" w:name="_Hlk179287351"/>
            <w:r w:rsidRPr="00E84CD8">
              <w:t xml:space="preserve">Net weight </w:t>
            </w:r>
            <w:r w:rsidR="00DF0E3E">
              <w:t>3</w:t>
            </w:r>
            <w:r>
              <w:t>10 gm</w:t>
            </w:r>
          </w:p>
        </w:tc>
      </w:tr>
    </w:tbl>
    <w:bookmarkEnd w:id="0"/>
    <w:bookmarkEnd w:id="1"/>
    <w:p w14:paraId="453C4C70" w14:textId="78B62F25" w:rsidR="002B3CC3" w:rsidRPr="00973F4F" w:rsidRDefault="00EF1FA1" w:rsidP="007539D0">
      <w:pPr>
        <w:rPr>
          <w:rFonts w:cstheme="majorBidi"/>
          <w:lang w:bidi="ar-EG"/>
        </w:rPr>
      </w:pPr>
      <w:r w:rsidRPr="00973F4F">
        <w:rPr>
          <w:rFonts w:cstheme="majorBidi"/>
          <w:b/>
          <w:bCs/>
          <w:lang w:bidi="ar-EG"/>
        </w:rPr>
        <w:t>PACKAGING</w:t>
      </w:r>
      <w:r w:rsidRPr="00973F4F">
        <w:rPr>
          <w:rFonts w:cstheme="majorBidi"/>
          <w:lang w:bidi="ar-EG"/>
        </w:rPr>
        <w:t>:</w:t>
      </w:r>
    </w:p>
    <w:p w14:paraId="415F5033" w14:textId="77777777" w:rsidR="002F79AA" w:rsidRDefault="002F79AA" w:rsidP="00C40AE9">
      <w:pPr>
        <w:rPr>
          <w:rFonts w:cstheme="majorBidi"/>
          <w:b/>
          <w:bCs/>
        </w:rPr>
      </w:pPr>
    </w:p>
    <w:p w14:paraId="301879EE" w14:textId="7F8C3878" w:rsidR="00C40AE9" w:rsidRPr="00973F4F" w:rsidRDefault="00BA0634" w:rsidP="00C40AE9">
      <w:pPr>
        <w:rPr>
          <w:rFonts w:cstheme="majorBidi"/>
          <w:b/>
          <w:bCs/>
        </w:rPr>
      </w:pPr>
      <w:r w:rsidRPr="00973F4F">
        <w:rPr>
          <w:rFonts w:cstheme="majorBidi"/>
          <w:b/>
          <w:bCs/>
        </w:rPr>
        <w:t>COUNTRY OF ORIGIN:</w:t>
      </w:r>
    </w:p>
    <w:p w14:paraId="53515BA3" w14:textId="1E68A897" w:rsidR="00BA0634" w:rsidRPr="00973F4F" w:rsidRDefault="00BA0634" w:rsidP="00C40AE9">
      <w:pPr>
        <w:rPr>
          <w:rFonts w:cstheme="majorBidi"/>
          <w:b/>
          <w:bCs/>
        </w:rPr>
      </w:pPr>
      <w:r w:rsidRPr="00973F4F">
        <w:rPr>
          <w:rFonts w:cstheme="majorBidi"/>
        </w:rPr>
        <w:t xml:space="preserve"> EGYPT</w:t>
      </w:r>
    </w:p>
    <w:p w14:paraId="73A6B5D9" w14:textId="77777777" w:rsidR="00705A1F" w:rsidRDefault="00BA0634" w:rsidP="00705A1F">
      <w:pPr>
        <w:rPr>
          <w:rFonts w:cstheme="majorBidi"/>
        </w:rPr>
      </w:pPr>
      <w:r w:rsidRPr="00973F4F">
        <w:rPr>
          <w:rFonts w:cstheme="majorBidi"/>
          <w:b/>
          <w:bCs/>
        </w:rPr>
        <w:t>INGREDIENTS:</w:t>
      </w:r>
    </w:p>
    <w:p w14:paraId="470B6A78" w14:textId="200CC66E" w:rsidR="002F79AA" w:rsidRDefault="00453A32" w:rsidP="002F79AA">
      <w:pPr>
        <w:rPr>
          <w:rFonts w:cstheme="majorBidi"/>
        </w:rPr>
      </w:pPr>
      <w:r w:rsidRPr="00973F4F">
        <w:rPr>
          <w:rFonts w:cstheme="majorBidi"/>
        </w:rPr>
        <w:t xml:space="preserve">Tomato paste </w:t>
      </w:r>
      <w:r w:rsidR="00F33EE8" w:rsidRPr="00973F4F">
        <w:rPr>
          <w:rFonts w:cstheme="majorBidi"/>
        </w:rPr>
        <w:t>- Water</w:t>
      </w:r>
      <w:r w:rsidRPr="00973F4F">
        <w:rPr>
          <w:rFonts w:cstheme="majorBidi"/>
        </w:rPr>
        <w:t xml:space="preserve"> –Sugar- Natural vinegar</w:t>
      </w:r>
      <w:r w:rsidR="00825AAF">
        <w:rPr>
          <w:rFonts w:cstheme="majorBidi"/>
        </w:rPr>
        <w:t>-</w:t>
      </w:r>
      <w:bookmarkStart w:id="2" w:name="_Hlk179279786"/>
      <w:r w:rsidR="00825AAF" w:rsidRPr="00825AAF">
        <w:rPr>
          <w:rFonts w:cstheme="majorBidi"/>
          <w:b/>
          <w:bCs/>
        </w:rPr>
        <w:t>Mustard</w:t>
      </w:r>
      <w:r w:rsidRPr="00973F4F">
        <w:rPr>
          <w:rFonts w:cstheme="majorBidi"/>
        </w:rPr>
        <w:t xml:space="preserve"> </w:t>
      </w:r>
      <w:bookmarkEnd w:id="2"/>
      <w:r w:rsidRPr="00973F4F">
        <w:rPr>
          <w:rFonts w:cstheme="majorBidi"/>
        </w:rPr>
        <w:t>– spices</w:t>
      </w:r>
      <w:r w:rsidR="001A0A94" w:rsidRPr="00973F4F">
        <w:rPr>
          <w:rFonts w:cstheme="majorBidi"/>
        </w:rPr>
        <w:t xml:space="preserve"> (</w:t>
      </w:r>
      <w:r w:rsidR="00415694">
        <w:rPr>
          <w:rFonts w:cstheme="majorBidi"/>
        </w:rPr>
        <w:t>co</w:t>
      </w:r>
      <w:r w:rsidR="00415694" w:rsidRPr="00973F4F">
        <w:rPr>
          <w:rFonts w:cstheme="majorBidi"/>
        </w:rPr>
        <w:t>ntains</w:t>
      </w:r>
      <w:r w:rsidR="00CE56FE" w:rsidRPr="00973F4F">
        <w:rPr>
          <w:rFonts w:cstheme="majorBidi"/>
        </w:rPr>
        <w:t xml:space="preserve"> </w:t>
      </w:r>
      <w:r w:rsidR="00CE56FE" w:rsidRPr="00973F4F">
        <w:rPr>
          <w:rFonts w:cstheme="majorBidi"/>
          <w:b/>
          <w:bCs/>
        </w:rPr>
        <w:t>Celery</w:t>
      </w:r>
      <w:r w:rsidR="001A0A94" w:rsidRPr="00973F4F">
        <w:rPr>
          <w:rFonts w:cstheme="majorBidi"/>
        </w:rPr>
        <w:t>)</w:t>
      </w:r>
      <w:r w:rsidR="001A0A94" w:rsidRPr="00973F4F">
        <w:rPr>
          <w:rFonts w:cstheme="majorBidi"/>
          <w:rtl/>
        </w:rPr>
        <w:t xml:space="preserve"> </w:t>
      </w:r>
      <w:r w:rsidRPr="00973F4F">
        <w:rPr>
          <w:rFonts w:cstheme="majorBidi"/>
        </w:rPr>
        <w:t>– Salt – thickener (E14</w:t>
      </w:r>
      <w:r w:rsidR="00825AAF">
        <w:rPr>
          <w:rFonts w:cstheme="majorBidi"/>
        </w:rPr>
        <w:t>2</w:t>
      </w:r>
      <w:r w:rsidRPr="00973F4F">
        <w:rPr>
          <w:rFonts w:cstheme="majorBidi"/>
        </w:rPr>
        <w:t>2</w:t>
      </w:r>
      <w:r w:rsidR="00825AAF">
        <w:rPr>
          <w:rFonts w:cstheme="majorBidi"/>
        </w:rPr>
        <w:t xml:space="preserve">-E415 </w:t>
      </w:r>
      <w:r w:rsidR="00825AAF">
        <w:rPr>
          <w:rFonts w:cstheme="majorBidi" w:hint="cs"/>
          <w:rtl/>
        </w:rPr>
        <w:t>-</w:t>
      </w:r>
      <w:r w:rsidR="00825AAF">
        <w:rPr>
          <w:rFonts w:cstheme="majorBidi"/>
        </w:rPr>
        <w:t>E</w:t>
      </w:r>
      <w:r w:rsidR="00825AAF">
        <w:rPr>
          <w:rFonts w:cstheme="majorBidi" w:hint="cs"/>
          <w:rtl/>
        </w:rPr>
        <w:t>412</w:t>
      </w:r>
      <w:r w:rsidRPr="00973F4F">
        <w:rPr>
          <w:rFonts w:cstheme="majorBidi"/>
        </w:rPr>
        <w:t xml:space="preserve">) </w:t>
      </w:r>
      <w:r w:rsidR="00A77F63" w:rsidRPr="00973F4F">
        <w:rPr>
          <w:rFonts w:cstheme="majorBidi"/>
        </w:rPr>
        <w:t>-</w:t>
      </w:r>
      <w:r w:rsidR="00825AAF">
        <w:rPr>
          <w:rFonts w:cstheme="majorBidi"/>
        </w:rPr>
        <w:t>Smoked flavor</w:t>
      </w:r>
      <w:r w:rsidR="00BA0634" w:rsidRPr="00973F4F">
        <w:rPr>
          <w:rFonts w:cstheme="majorBidi"/>
        </w:rPr>
        <w:t>–</w:t>
      </w:r>
      <w:r w:rsidRPr="00973F4F">
        <w:rPr>
          <w:rFonts w:cstheme="majorBidi"/>
        </w:rPr>
        <w:t xml:space="preserve"> preservative (</w:t>
      </w:r>
      <w:r w:rsidR="00EF77C8">
        <w:rPr>
          <w:rFonts w:cstheme="majorBidi"/>
        </w:rPr>
        <w:t xml:space="preserve">sodium benzoate </w:t>
      </w:r>
      <w:r w:rsidRPr="00973F4F">
        <w:rPr>
          <w:rFonts w:cstheme="majorBidi"/>
        </w:rPr>
        <w:t>E</w:t>
      </w:r>
      <w:r w:rsidR="00825AAF" w:rsidRPr="00973F4F">
        <w:rPr>
          <w:rFonts w:cstheme="majorBidi"/>
        </w:rPr>
        <w:t>211)</w:t>
      </w:r>
      <w:r w:rsidR="00BA0634" w:rsidRPr="00973F4F">
        <w:rPr>
          <w:rFonts w:cstheme="majorBidi"/>
        </w:rPr>
        <w:t xml:space="preserve"> </w:t>
      </w:r>
      <w:r w:rsidR="00F33EE8" w:rsidRPr="00973F4F">
        <w:rPr>
          <w:rFonts w:cstheme="majorBidi"/>
        </w:rPr>
        <w:t xml:space="preserve">1000 ppm </w:t>
      </w:r>
      <w:r w:rsidR="00556D7C" w:rsidRPr="00973F4F">
        <w:rPr>
          <w:rFonts w:cstheme="majorBidi"/>
        </w:rPr>
        <w:t>– Food color (</w:t>
      </w:r>
      <w:r w:rsidR="003C5334" w:rsidRPr="00973F4F">
        <w:rPr>
          <w:rFonts w:cstheme="majorBidi"/>
        </w:rPr>
        <w:t>E150d</w:t>
      </w:r>
      <w:r w:rsidR="007539D0" w:rsidRPr="00973F4F">
        <w:rPr>
          <w:rFonts w:cstheme="majorBidi"/>
        </w:rPr>
        <w:t>).</w:t>
      </w:r>
    </w:p>
    <w:p w14:paraId="074A3DA3" w14:textId="3BD07453" w:rsidR="00E04D44" w:rsidRPr="00973F4F" w:rsidRDefault="00F5629C" w:rsidP="002F79AA">
      <w:pPr>
        <w:rPr>
          <w:rFonts w:cstheme="majorBidi"/>
        </w:rPr>
      </w:pPr>
      <w:r w:rsidRPr="00973F4F">
        <w:rPr>
          <w:rFonts w:cstheme="majorBidi"/>
          <w:b/>
          <w:bCs/>
        </w:rPr>
        <w:t>A</w:t>
      </w:r>
      <w:r w:rsidR="001E49D8" w:rsidRPr="00973F4F">
        <w:rPr>
          <w:rFonts w:cstheme="majorBidi"/>
          <w:b/>
          <w:bCs/>
        </w:rPr>
        <w:t>LLERGENS</w:t>
      </w:r>
      <w:r w:rsidR="000118A3" w:rsidRPr="00973F4F">
        <w:rPr>
          <w:rFonts w:cstheme="majorBidi"/>
        </w:rPr>
        <w:t>:</w:t>
      </w:r>
    </w:p>
    <w:p w14:paraId="0FFE78A9" w14:textId="15FE17E1" w:rsidR="007539D0" w:rsidRDefault="00525FE3" w:rsidP="007539D0">
      <w:pPr>
        <w:spacing w:line="240" w:lineRule="auto"/>
        <w:rPr>
          <w:rFonts w:cstheme="majorBidi"/>
          <w:rtl/>
        </w:rPr>
      </w:pPr>
      <w:bookmarkStart w:id="3" w:name="_Hlk176693863"/>
      <w:r w:rsidRPr="00973F4F">
        <w:rPr>
          <w:rFonts w:cstheme="majorBidi"/>
        </w:rPr>
        <w:t>Celery</w:t>
      </w:r>
      <w:bookmarkEnd w:id="3"/>
      <w:r w:rsidRPr="00973F4F">
        <w:rPr>
          <w:rFonts w:cstheme="majorBidi"/>
        </w:rPr>
        <w:t xml:space="preserve"> </w:t>
      </w:r>
      <w:r w:rsidR="007539D0">
        <w:rPr>
          <w:rFonts w:cstheme="majorBidi"/>
        </w:rPr>
        <w:t>–</w:t>
      </w:r>
      <w:r w:rsidR="00825AAF" w:rsidRPr="00825AAF">
        <w:rPr>
          <w:rFonts w:cstheme="majorBidi"/>
        </w:rPr>
        <w:t xml:space="preserve"> Mustard</w:t>
      </w:r>
    </w:p>
    <w:p w14:paraId="34DF9E8A" w14:textId="4A1E85C3" w:rsidR="005969CB" w:rsidRPr="00973F4F" w:rsidRDefault="00AC5CE4" w:rsidP="007539D0">
      <w:pPr>
        <w:spacing w:line="240" w:lineRule="auto"/>
        <w:rPr>
          <w:rFonts w:cstheme="majorBidi"/>
        </w:rPr>
      </w:pPr>
      <w:r w:rsidRPr="00973F4F">
        <w:rPr>
          <w:rFonts w:cstheme="majorBidi"/>
          <w:b/>
          <w:bCs/>
        </w:rPr>
        <w:t>Gluten-Free</w:t>
      </w:r>
      <w:r w:rsidR="00094A4D" w:rsidRPr="00973F4F">
        <w:rPr>
          <w:rFonts w:cstheme="majorBidi"/>
          <w:b/>
          <w:bCs/>
        </w:rPr>
        <w:t>:</w:t>
      </w:r>
      <w:r w:rsidRPr="00973F4F">
        <w:rPr>
          <w:rFonts w:cstheme="majorBidi"/>
        </w:rPr>
        <w:t xml:space="preserve"> Yes</w:t>
      </w:r>
    </w:p>
    <w:p w14:paraId="4D06FBF8" w14:textId="6AC00BF0" w:rsidR="00956A1F" w:rsidRPr="00973F4F" w:rsidRDefault="00956A1F" w:rsidP="00956A1F">
      <w:pPr>
        <w:spacing w:line="240" w:lineRule="auto"/>
        <w:rPr>
          <w:rFonts w:cstheme="majorBidi"/>
        </w:rPr>
      </w:pPr>
      <w:r w:rsidRPr="00973F4F">
        <w:rPr>
          <w:rFonts w:cstheme="majorBidi"/>
          <w:b/>
          <w:bCs/>
        </w:rPr>
        <w:t xml:space="preserve">GMO-Free: </w:t>
      </w:r>
      <w:r w:rsidRPr="00973F4F">
        <w:rPr>
          <w:rFonts w:cstheme="majorBidi"/>
        </w:rPr>
        <w:t>Yes</w:t>
      </w:r>
    </w:p>
    <w:p w14:paraId="6BBE3057" w14:textId="4988659F" w:rsidR="006A2733" w:rsidRPr="00973F4F" w:rsidRDefault="006A2733" w:rsidP="006A2733">
      <w:pPr>
        <w:spacing w:line="240" w:lineRule="auto"/>
        <w:rPr>
          <w:rFonts w:cstheme="majorBidi"/>
        </w:rPr>
      </w:pPr>
      <w:r w:rsidRPr="00973F4F">
        <w:rPr>
          <w:rFonts w:cstheme="majorBidi"/>
          <w:b/>
          <w:bCs/>
        </w:rPr>
        <w:t>SPECIFICATIONS</w:t>
      </w:r>
      <w:r w:rsidRPr="00973F4F">
        <w:rPr>
          <w:rFonts w:cstheme="majorBidi"/>
        </w:rPr>
        <w:t>:</w:t>
      </w:r>
    </w:p>
    <w:p w14:paraId="78F64E08" w14:textId="5BE08F58" w:rsidR="00117C24" w:rsidRPr="00973F4F" w:rsidRDefault="001E49D8" w:rsidP="00117C24">
      <w:pPr>
        <w:spacing w:line="240" w:lineRule="auto"/>
        <w:rPr>
          <w:rFonts w:cstheme="majorBidi"/>
          <w:b/>
          <w:bCs/>
        </w:rPr>
      </w:pPr>
      <w:r w:rsidRPr="00973F4F">
        <w:rPr>
          <w:rFonts w:cstheme="majorBidi"/>
          <w:b/>
          <w:bCs/>
        </w:rPr>
        <w:t>P</w:t>
      </w:r>
      <w:r w:rsidR="00117C24" w:rsidRPr="00973F4F">
        <w:rPr>
          <w:rFonts w:cstheme="majorBidi"/>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973F4F" w14:paraId="3EC2F5AA" w14:textId="77777777" w:rsidTr="004270D2">
        <w:trPr>
          <w:trHeight w:val="300"/>
        </w:trPr>
        <w:tc>
          <w:tcPr>
            <w:tcW w:w="828" w:type="dxa"/>
          </w:tcPr>
          <w:p w14:paraId="1C1C7C00" w14:textId="77777777" w:rsidR="00117C24" w:rsidRPr="00973F4F" w:rsidRDefault="00117C24" w:rsidP="004270D2">
            <w:pPr>
              <w:jc w:val="center"/>
              <w:rPr>
                <w:rFonts w:cstheme="majorBidi"/>
                <w:b/>
                <w:bCs/>
              </w:rPr>
            </w:pPr>
            <w:r w:rsidRPr="00973F4F">
              <w:rPr>
                <w:rFonts w:cstheme="majorBidi"/>
                <w:b/>
                <w:bCs/>
              </w:rPr>
              <w:t>Ser.</w:t>
            </w:r>
          </w:p>
        </w:tc>
        <w:tc>
          <w:tcPr>
            <w:tcW w:w="4477" w:type="dxa"/>
          </w:tcPr>
          <w:p w14:paraId="0BCDBF7B"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6F377CFD"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42C2B5D" w14:textId="77777777" w:rsidTr="004270D2">
        <w:trPr>
          <w:trHeight w:val="316"/>
        </w:trPr>
        <w:tc>
          <w:tcPr>
            <w:tcW w:w="828" w:type="dxa"/>
          </w:tcPr>
          <w:p w14:paraId="5857490F" w14:textId="77777777" w:rsidR="00117C24" w:rsidRPr="00973F4F" w:rsidRDefault="00117C24" w:rsidP="004270D2">
            <w:pPr>
              <w:jc w:val="center"/>
              <w:rPr>
                <w:rFonts w:cstheme="majorBidi"/>
                <w:b/>
                <w:bCs/>
              </w:rPr>
            </w:pPr>
            <w:r w:rsidRPr="00973F4F">
              <w:rPr>
                <w:rFonts w:cstheme="majorBidi"/>
                <w:b/>
                <w:bCs/>
              </w:rPr>
              <w:t>1</w:t>
            </w:r>
          </w:p>
        </w:tc>
        <w:tc>
          <w:tcPr>
            <w:tcW w:w="4477" w:type="dxa"/>
          </w:tcPr>
          <w:p w14:paraId="279A972C" w14:textId="77777777" w:rsidR="00117C24" w:rsidRPr="00973F4F" w:rsidRDefault="00117C24" w:rsidP="004270D2">
            <w:pPr>
              <w:jc w:val="center"/>
              <w:rPr>
                <w:rFonts w:cstheme="majorBidi"/>
              </w:rPr>
            </w:pPr>
            <w:r w:rsidRPr="00973F4F">
              <w:rPr>
                <w:rFonts w:cstheme="majorBidi"/>
              </w:rPr>
              <w:t>Color</w:t>
            </w:r>
          </w:p>
        </w:tc>
        <w:tc>
          <w:tcPr>
            <w:tcW w:w="4320" w:type="dxa"/>
          </w:tcPr>
          <w:p w14:paraId="70A63AD7" w14:textId="02CE4A04" w:rsidR="00117C24" w:rsidRPr="00973F4F" w:rsidRDefault="00825AAF" w:rsidP="00AD27A8">
            <w:pPr>
              <w:jc w:val="center"/>
              <w:rPr>
                <w:rFonts w:cstheme="majorBidi"/>
                <w:rtl/>
              </w:rPr>
            </w:pPr>
            <w:r>
              <w:rPr>
                <w:rFonts w:cstheme="majorBidi"/>
              </w:rPr>
              <w:t>Brown</w:t>
            </w:r>
          </w:p>
        </w:tc>
      </w:tr>
      <w:tr w:rsidR="00117C24" w:rsidRPr="00973F4F" w14:paraId="38DFEF34" w14:textId="77777777" w:rsidTr="004270D2">
        <w:trPr>
          <w:trHeight w:val="316"/>
        </w:trPr>
        <w:tc>
          <w:tcPr>
            <w:tcW w:w="828" w:type="dxa"/>
          </w:tcPr>
          <w:p w14:paraId="1D885FEF" w14:textId="77777777" w:rsidR="00117C24" w:rsidRPr="00973F4F" w:rsidRDefault="00117C24" w:rsidP="004270D2">
            <w:pPr>
              <w:jc w:val="center"/>
              <w:rPr>
                <w:rFonts w:cstheme="majorBidi"/>
                <w:b/>
                <w:bCs/>
              </w:rPr>
            </w:pPr>
            <w:r w:rsidRPr="00973F4F">
              <w:rPr>
                <w:rFonts w:cstheme="majorBidi"/>
                <w:b/>
                <w:bCs/>
              </w:rPr>
              <w:t>2</w:t>
            </w:r>
          </w:p>
        </w:tc>
        <w:tc>
          <w:tcPr>
            <w:tcW w:w="4477" w:type="dxa"/>
          </w:tcPr>
          <w:p w14:paraId="13D522CD" w14:textId="77777777" w:rsidR="00117C24" w:rsidRPr="00973F4F" w:rsidRDefault="00117C24" w:rsidP="004270D2">
            <w:pPr>
              <w:jc w:val="center"/>
              <w:rPr>
                <w:rFonts w:cstheme="majorBidi"/>
              </w:rPr>
            </w:pPr>
            <w:r w:rsidRPr="00973F4F">
              <w:rPr>
                <w:rFonts w:cstheme="majorBidi"/>
              </w:rPr>
              <w:t>Odor</w:t>
            </w:r>
          </w:p>
        </w:tc>
        <w:tc>
          <w:tcPr>
            <w:tcW w:w="4320" w:type="dxa"/>
          </w:tcPr>
          <w:p w14:paraId="72A4D72E" w14:textId="67D80D38" w:rsidR="00117C24" w:rsidRPr="00973F4F" w:rsidRDefault="000B7C2E" w:rsidP="000B7C2E">
            <w:pPr>
              <w:jc w:val="center"/>
              <w:rPr>
                <w:rFonts w:cstheme="majorBidi"/>
              </w:rPr>
            </w:pPr>
            <w:r w:rsidRPr="00973F4F">
              <w:rPr>
                <w:rFonts w:cstheme="majorBidi"/>
              </w:rPr>
              <w:t>very faint</w:t>
            </w:r>
          </w:p>
        </w:tc>
      </w:tr>
      <w:tr w:rsidR="00117C24" w:rsidRPr="00973F4F" w14:paraId="4B4FDE74" w14:textId="77777777" w:rsidTr="004270D2">
        <w:trPr>
          <w:trHeight w:val="316"/>
        </w:trPr>
        <w:tc>
          <w:tcPr>
            <w:tcW w:w="828" w:type="dxa"/>
          </w:tcPr>
          <w:p w14:paraId="01E88286" w14:textId="77777777" w:rsidR="00117C24" w:rsidRPr="00973F4F" w:rsidRDefault="00117C24" w:rsidP="004270D2">
            <w:pPr>
              <w:jc w:val="center"/>
              <w:rPr>
                <w:rFonts w:cstheme="majorBidi"/>
                <w:b/>
                <w:bCs/>
              </w:rPr>
            </w:pPr>
            <w:r w:rsidRPr="00973F4F">
              <w:rPr>
                <w:rFonts w:cstheme="majorBidi"/>
                <w:b/>
                <w:bCs/>
              </w:rPr>
              <w:t>3</w:t>
            </w:r>
          </w:p>
        </w:tc>
        <w:tc>
          <w:tcPr>
            <w:tcW w:w="4477" w:type="dxa"/>
          </w:tcPr>
          <w:p w14:paraId="4FE3FFFB" w14:textId="2C8602A7" w:rsidR="00117C24" w:rsidRPr="00973F4F" w:rsidRDefault="001C470E" w:rsidP="001C470E">
            <w:pPr>
              <w:jc w:val="center"/>
              <w:rPr>
                <w:rFonts w:cstheme="majorBidi"/>
              </w:rPr>
            </w:pPr>
            <w:r w:rsidRPr="00973F4F">
              <w:rPr>
                <w:rFonts w:cstheme="majorBidi"/>
              </w:rPr>
              <w:t>FORM</w:t>
            </w:r>
          </w:p>
        </w:tc>
        <w:tc>
          <w:tcPr>
            <w:tcW w:w="4320" w:type="dxa"/>
          </w:tcPr>
          <w:p w14:paraId="78E02DF4" w14:textId="46AA14FC" w:rsidR="00117C24" w:rsidRPr="00973F4F" w:rsidRDefault="003B0AE4" w:rsidP="00727EAB">
            <w:pPr>
              <w:jc w:val="center"/>
              <w:rPr>
                <w:rFonts w:cstheme="majorBidi"/>
              </w:rPr>
            </w:pPr>
            <w:r w:rsidRPr="00973F4F">
              <w:rPr>
                <w:rFonts w:cstheme="majorBidi"/>
              </w:rPr>
              <w:t>Thick, smooth</w:t>
            </w:r>
          </w:p>
        </w:tc>
      </w:tr>
    </w:tbl>
    <w:p w14:paraId="4E3882F8" w14:textId="77777777" w:rsidR="00117C24" w:rsidRPr="00973F4F" w:rsidRDefault="00117C24" w:rsidP="00117C24">
      <w:pPr>
        <w:rPr>
          <w:rFonts w:cstheme="majorBidi"/>
          <w:b/>
          <w:bCs/>
          <w:u w:val="single"/>
        </w:rPr>
      </w:pPr>
    </w:p>
    <w:p w14:paraId="5215E8DF" w14:textId="5A06B41C" w:rsidR="00117C24" w:rsidRPr="00973F4F" w:rsidRDefault="00117C24" w:rsidP="00117C24">
      <w:pPr>
        <w:rPr>
          <w:rFonts w:cstheme="majorBidi"/>
          <w:b/>
          <w:bCs/>
        </w:rPr>
      </w:pPr>
      <w:r w:rsidRPr="00973F4F">
        <w:rPr>
          <w:rFonts w:cstheme="majorBidi"/>
          <w:b/>
          <w:bCs/>
        </w:rPr>
        <w:lastRenderedPageBreak/>
        <w:t>Chemical Analysis:</w:t>
      </w:r>
    </w:p>
    <w:tbl>
      <w:tblPr>
        <w:tblStyle w:val="TableGrid"/>
        <w:tblW w:w="9625" w:type="dxa"/>
        <w:tblLook w:val="04A0" w:firstRow="1" w:lastRow="0" w:firstColumn="1" w:lastColumn="0" w:noHBand="0" w:noVBand="1"/>
      </w:tblPr>
      <w:tblGrid>
        <w:gridCol w:w="805"/>
        <w:gridCol w:w="4500"/>
        <w:gridCol w:w="4320"/>
      </w:tblGrid>
      <w:tr w:rsidR="00117C24" w:rsidRPr="00973F4F" w14:paraId="18CB2F91" w14:textId="77777777" w:rsidTr="004270D2">
        <w:trPr>
          <w:trHeight w:val="284"/>
        </w:trPr>
        <w:tc>
          <w:tcPr>
            <w:tcW w:w="805" w:type="dxa"/>
          </w:tcPr>
          <w:p w14:paraId="2D939FF5" w14:textId="77777777" w:rsidR="00117C24" w:rsidRPr="00973F4F" w:rsidRDefault="00117C24" w:rsidP="004270D2">
            <w:pPr>
              <w:jc w:val="center"/>
              <w:rPr>
                <w:rFonts w:cstheme="majorBidi"/>
                <w:b/>
                <w:bCs/>
              </w:rPr>
            </w:pPr>
            <w:r w:rsidRPr="00973F4F">
              <w:rPr>
                <w:rFonts w:cstheme="majorBidi"/>
                <w:b/>
                <w:bCs/>
              </w:rPr>
              <w:t>Ser.</w:t>
            </w:r>
          </w:p>
        </w:tc>
        <w:tc>
          <w:tcPr>
            <w:tcW w:w="4500" w:type="dxa"/>
          </w:tcPr>
          <w:p w14:paraId="136C57E4"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3E749028"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B1F40AE" w14:textId="77777777" w:rsidTr="004270D2">
        <w:trPr>
          <w:trHeight w:val="284"/>
        </w:trPr>
        <w:tc>
          <w:tcPr>
            <w:tcW w:w="805" w:type="dxa"/>
          </w:tcPr>
          <w:p w14:paraId="45EC89C5" w14:textId="77777777" w:rsidR="00117C24" w:rsidRPr="00973F4F" w:rsidRDefault="00117C24" w:rsidP="004270D2">
            <w:pPr>
              <w:jc w:val="center"/>
              <w:rPr>
                <w:rFonts w:cstheme="majorBidi"/>
                <w:b/>
                <w:bCs/>
              </w:rPr>
            </w:pPr>
            <w:r w:rsidRPr="00973F4F">
              <w:rPr>
                <w:rFonts w:cstheme="majorBidi"/>
                <w:b/>
                <w:bCs/>
              </w:rPr>
              <w:t>1</w:t>
            </w:r>
          </w:p>
        </w:tc>
        <w:tc>
          <w:tcPr>
            <w:tcW w:w="4500" w:type="dxa"/>
          </w:tcPr>
          <w:p w14:paraId="1E6E17F8" w14:textId="77777777" w:rsidR="00117C24" w:rsidRPr="00973F4F" w:rsidRDefault="00117C24" w:rsidP="004270D2">
            <w:pPr>
              <w:jc w:val="center"/>
              <w:rPr>
                <w:rFonts w:cstheme="majorBidi"/>
              </w:rPr>
            </w:pPr>
            <w:r w:rsidRPr="00973F4F">
              <w:rPr>
                <w:rFonts w:cstheme="majorBidi"/>
              </w:rPr>
              <w:t>%Brix</w:t>
            </w:r>
          </w:p>
        </w:tc>
        <w:tc>
          <w:tcPr>
            <w:tcW w:w="4320" w:type="dxa"/>
          </w:tcPr>
          <w:p w14:paraId="009A50ED" w14:textId="206580F0" w:rsidR="00117C24" w:rsidRPr="00973F4F" w:rsidRDefault="003B0AE4" w:rsidP="003B0AE4">
            <w:pPr>
              <w:jc w:val="center"/>
              <w:rPr>
                <w:rFonts w:cstheme="majorBidi"/>
                <w:lang w:bidi="ar-EG"/>
              </w:rPr>
            </w:pPr>
            <w:r w:rsidRPr="00973F4F">
              <w:rPr>
                <w:rFonts w:cstheme="majorBidi"/>
                <w:lang w:bidi="ar-EG"/>
              </w:rPr>
              <w:t xml:space="preserve">Total solids not less than </w:t>
            </w:r>
            <w:r w:rsidR="00556D7C" w:rsidRPr="00973F4F">
              <w:rPr>
                <w:rFonts w:cstheme="majorBidi"/>
                <w:lang w:bidi="ar-EG"/>
              </w:rPr>
              <w:t>2</w:t>
            </w:r>
            <w:r w:rsidR="00825AAF">
              <w:rPr>
                <w:rFonts w:cstheme="majorBidi"/>
                <w:lang w:bidi="ar-EG"/>
              </w:rPr>
              <w:t>9</w:t>
            </w:r>
            <w:r w:rsidRPr="00973F4F">
              <w:rPr>
                <w:rFonts w:cstheme="majorBidi"/>
                <w:lang w:bidi="ar-EG"/>
              </w:rPr>
              <w:t>%</w:t>
            </w:r>
          </w:p>
        </w:tc>
      </w:tr>
      <w:tr w:rsidR="00117C24" w:rsidRPr="00973F4F" w14:paraId="04D1C61D" w14:textId="77777777" w:rsidTr="004270D2">
        <w:trPr>
          <w:trHeight w:val="284"/>
        </w:trPr>
        <w:tc>
          <w:tcPr>
            <w:tcW w:w="805" w:type="dxa"/>
          </w:tcPr>
          <w:p w14:paraId="39012FF9" w14:textId="77777777" w:rsidR="00117C24" w:rsidRPr="00973F4F" w:rsidRDefault="00117C24" w:rsidP="004270D2">
            <w:pPr>
              <w:jc w:val="center"/>
              <w:rPr>
                <w:rFonts w:cstheme="majorBidi"/>
                <w:b/>
                <w:bCs/>
              </w:rPr>
            </w:pPr>
            <w:r w:rsidRPr="00973F4F">
              <w:rPr>
                <w:rFonts w:cstheme="majorBidi"/>
                <w:b/>
                <w:bCs/>
              </w:rPr>
              <w:t>2</w:t>
            </w:r>
          </w:p>
        </w:tc>
        <w:tc>
          <w:tcPr>
            <w:tcW w:w="4500" w:type="dxa"/>
          </w:tcPr>
          <w:p w14:paraId="7D9A43D0" w14:textId="4290A436" w:rsidR="00117C24" w:rsidRPr="00973F4F" w:rsidRDefault="00C948AC" w:rsidP="004270D2">
            <w:pPr>
              <w:jc w:val="center"/>
              <w:rPr>
                <w:rFonts w:cstheme="majorBidi"/>
              </w:rPr>
            </w:pPr>
            <w:r w:rsidRPr="00973F4F">
              <w:rPr>
                <w:rFonts w:cstheme="majorBidi"/>
              </w:rPr>
              <w:t>P</w:t>
            </w:r>
            <w:r w:rsidR="00117C24" w:rsidRPr="00973F4F">
              <w:rPr>
                <w:rFonts w:cstheme="majorBidi"/>
              </w:rPr>
              <w:t>h</w:t>
            </w:r>
          </w:p>
        </w:tc>
        <w:tc>
          <w:tcPr>
            <w:tcW w:w="4320" w:type="dxa"/>
          </w:tcPr>
          <w:p w14:paraId="22287308" w14:textId="5F69951D" w:rsidR="003B0AE4" w:rsidRPr="00973F4F" w:rsidRDefault="003B0AE4" w:rsidP="003B0AE4">
            <w:pPr>
              <w:tabs>
                <w:tab w:val="center" w:pos="2052"/>
              </w:tabs>
              <w:jc w:val="center"/>
              <w:rPr>
                <w:rFonts w:cstheme="majorBidi"/>
              </w:rPr>
            </w:pPr>
            <w:r w:rsidRPr="00F968E8">
              <w:rPr>
                <w:rFonts w:cstheme="majorBidi"/>
              </w:rPr>
              <w:t>3.6-3.8</w:t>
            </w:r>
          </w:p>
        </w:tc>
      </w:tr>
    </w:tbl>
    <w:p w14:paraId="0911790E" w14:textId="77777777" w:rsidR="00930EEE" w:rsidRPr="00973F4F" w:rsidRDefault="00930EEE" w:rsidP="003C7DD8">
      <w:pPr>
        <w:rPr>
          <w:rFonts w:cstheme="majorBidi"/>
          <w:b/>
          <w:bCs/>
        </w:rPr>
      </w:pPr>
    </w:p>
    <w:p w14:paraId="5CA88033" w14:textId="5B37DC76" w:rsidR="003C7DD8" w:rsidRPr="00973F4F" w:rsidRDefault="003C7DD8" w:rsidP="003C7DD8">
      <w:pPr>
        <w:rPr>
          <w:rFonts w:cstheme="majorBidi"/>
          <w:b/>
          <w:bCs/>
          <w:u w:val="single"/>
        </w:rPr>
      </w:pPr>
      <w:r w:rsidRPr="00973F4F">
        <w:rPr>
          <w:rFonts w:cstheme="majorBidi"/>
          <w:b/>
          <w:bCs/>
        </w:rPr>
        <w:t>Microbiological</w:t>
      </w:r>
      <w:r w:rsidRPr="00973F4F">
        <w:rPr>
          <w:rFonts w:cstheme="majorBidi"/>
          <w:b/>
          <w:bCs/>
          <w:u w:val="single"/>
        </w:rPr>
        <w:t xml:space="preserve"> </w:t>
      </w:r>
      <w:r w:rsidRPr="00973F4F">
        <w:rPr>
          <w:rFonts w:cstheme="majorBidi"/>
          <w:b/>
          <w:bCs/>
        </w:rPr>
        <w:t>Analysis</w:t>
      </w:r>
      <w:r w:rsidRPr="00973F4F">
        <w:rPr>
          <w:rFonts w:cstheme="majorBidi"/>
          <w:b/>
          <w:bCs/>
          <w:u w:val="single"/>
        </w:rPr>
        <w:t>:</w:t>
      </w:r>
    </w:p>
    <w:tbl>
      <w:tblPr>
        <w:tblStyle w:val="TableGrid"/>
        <w:tblW w:w="9631" w:type="dxa"/>
        <w:tblLook w:val="04A0" w:firstRow="1" w:lastRow="0" w:firstColumn="1" w:lastColumn="0" w:noHBand="0" w:noVBand="1"/>
      </w:tblPr>
      <w:tblGrid>
        <w:gridCol w:w="621"/>
        <w:gridCol w:w="2877"/>
        <w:gridCol w:w="1905"/>
        <w:gridCol w:w="1551"/>
        <w:gridCol w:w="2677"/>
      </w:tblGrid>
      <w:tr w:rsidR="0027194D" w:rsidRPr="00973F4F" w14:paraId="35666AF6" w14:textId="77777777" w:rsidTr="00AF5D3F">
        <w:trPr>
          <w:trHeight w:val="352"/>
        </w:trPr>
        <w:tc>
          <w:tcPr>
            <w:tcW w:w="621" w:type="dxa"/>
          </w:tcPr>
          <w:p w14:paraId="474B125F" w14:textId="77777777" w:rsidR="00930EEE" w:rsidRPr="00973F4F" w:rsidRDefault="00930EEE" w:rsidP="004270D2">
            <w:pPr>
              <w:jc w:val="center"/>
              <w:rPr>
                <w:rFonts w:cstheme="majorBidi"/>
                <w:b/>
                <w:bCs/>
              </w:rPr>
            </w:pPr>
            <w:r w:rsidRPr="00973F4F">
              <w:rPr>
                <w:rFonts w:cstheme="majorBidi"/>
                <w:b/>
                <w:bCs/>
              </w:rPr>
              <w:t>Ser.</w:t>
            </w:r>
          </w:p>
        </w:tc>
        <w:tc>
          <w:tcPr>
            <w:tcW w:w="2892" w:type="dxa"/>
          </w:tcPr>
          <w:p w14:paraId="260CAB4B" w14:textId="399928D7" w:rsidR="00930EEE" w:rsidRPr="00973F4F" w:rsidRDefault="00A6371C" w:rsidP="004270D2">
            <w:pPr>
              <w:jc w:val="center"/>
              <w:rPr>
                <w:rFonts w:cstheme="majorBidi"/>
                <w:b/>
                <w:bCs/>
              </w:rPr>
            </w:pPr>
            <w:r w:rsidRPr="00973F4F">
              <w:rPr>
                <w:rFonts w:cstheme="majorBidi"/>
                <w:b/>
                <w:bCs/>
              </w:rPr>
              <w:t>Type of test</w:t>
            </w:r>
          </w:p>
        </w:tc>
        <w:tc>
          <w:tcPr>
            <w:tcW w:w="1915" w:type="dxa"/>
          </w:tcPr>
          <w:p w14:paraId="4F141B7C" w14:textId="771496F2" w:rsidR="00930EEE" w:rsidRPr="00973F4F" w:rsidRDefault="00A6371C" w:rsidP="004270D2">
            <w:pPr>
              <w:jc w:val="center"/>
              <w:rPr>
                <w:rFonts w:cstheme="majorBidi"/>
                <w:b/>
                <w:bCs/>
              </w:rPr>
            </w:pPr>
            <w:r w:rsidRPr="00973F4F">
              <w:rPr>
                <w:rFonts w:cstheme="majorBidi"/>
                <w:b/>
                <w:bCs/>
              </w:rPr>
              <w:t>Accepted limits</w:t>
            </w:r>
          </w:p>
        </w:tc>
        <w:tc>
          <w:tcPr>
            <w:tcW w:w="1505" w:type="dxa"/>
          </w:tcPr>
          <w:p w14:paraId="36B51B6C" w14:textId="52F32C0C" w:rsidR="00930EEE" w:rsidRPr="00973F4F" w:rsidRDefault="00A6371C" w:rsidP="004270D2">
            <w:pPr>
              <w:jc w:val="center"/>
              <w:rPr>
                <w:rFonts w:cstheme="majorBidi"/>
                <w:b/>
                <w:bCs/>
              </w:rPr>
            </w:pPr>
            <w:r w:rsidRPr="00973F4F">
              <w:rPr>
                <w:rFonts w:cstheme="majorBidi"/>
                <w:b/>
                <w:bCs/>
              </w:rPr>
              <w:t>Method</w:t>
            </w:r>
          </w:p>
        </w:tc>
        <w:tc>
          <w:tcPr>
            <w:tcW w:w="2698" w:type="dxa"/>
          </w:tcPr>
          <w:p w14:paraId="516F4993" w14:textId="001EBFEA" w:rsidR="00930EEE" w:rsidRPr="00973F4F" w:rsidRDefault="00930EEE" w:rsidP="004270D2">
            <w:pPr>
              <w:jc w:val="center"/>
              <w:rPr>
                <w:rFonts w:cstheme="majorBidi"/>
                <w:b/>
                <w:bCs/>
              </w:rPr>
            </w:pPr>
            <w:r w:rsidRPr="00973F4F">
              <w:rPr>
                <w:rFonts w:cstheme="majorBidi"/>
                <w:b/>
                <w:bCs/>
              </w:rPr>
              <w:t>Results</w:t>
            </w:r>
          </w:p>
        </w:tc>
      </w:tr>
      <w:tr w:rsidR="0027194D" w:rsidRPr="00973F4F" w14:paraId="0D8F7B62" w14:textId="77777777" w:rsidTr="00AF5D3F">
        <w:trPr>
          <w:trHeight w:val="394"/>
        </w:trPr>
        <w:tc>
          <w:tcPr>
            <w:tcW w:w="621" w:type="dxa"/>
          </w:tcPr>
          <w:p w14:paraId="3522420C" w14:textId="77777777" w:rsidR="00930EEE" w:rsidRPr="00973F4F" w:rsidRDefault="00930EEE" w:rsidP="004270D2">
            <w:pPr>
              <w:jc w:val="center"/>
              <w:rPr>
                <w:rFonts w:cstheme="majorBidi"/>
                <w:b/>
                <w:bCs/>
              </w:rPr>
            </w:pPr>
            <w:r w:rsidRPr="00973F4F">
              <w:rPr>
                <w:rFonts w:cstheme="majorBidi"/>
                <w:b/>
                <w:bCs/>
              </w:rPr>
              <w:t>1</w:t>
            </w:r>
          </w:p>
        </w:tc>
        <w:tc>
          <w:tcPr>
            <w:tcW w:w="2892" w:type="dxa"/>
          </w:tcPr>
          <w:p w14:paraId="7E4CA8A9" w14:textId="6CAF8FE1" w:rsidR="00930EEE" w:rsidRPr="00973F4F" w:rsidRDefault="00AF5D3F" w:rsidP="004270D2">
            <w:pPr>
              <w:jc w:val="center"/>
              <w:rPr>
                <w:rFonts w:cstheme="majorBidi"/>
              </w:rPr>
            </w:pPr>
            <w:r w:rsidRPr="00973F4F">
              <w:rPr>
                <w:rFonts w:cstheme="majorBidi"/>
              </w:rPr>
              <w:t>Total coliforms</w:t>
            </w:r>
            <w:r w:rsidR="00A6371C" w:rsidRPr="00973F4F">
              <w:rPr>
                <w:rFonts w:cstheme="majorBidi"/>
              </w:rPr>
              <w:t xml:space="preserve"> count</w:t>
            </w:r>
          </w:p>
        </w:tc>
        <w:tc>
          <w:tcPr>
            <w:tcW w:w="1915" w:type="dxa"/>
          </w:tcPr>
          <w:p w14:paraId="5DEF6795" w14:textId="70699ABC" w:rsidR="00930EEE" w:rsidRPr="00973F4F" w:rsidRDefault="00A6371C" w:rsidP="00930EEE">
            <w:pPr>
              <w:jc w:val="center"/>
              <w:rPr>
                <w:rFonts w:cstheme="majorBidi"/>
                <w:sz w:val="18"/>
                <w:szCs w:val="18"/>
                <w:highlight w:val="yellow"/>
              </w:rPr>
            </w:pPr>
            <w:r w:rsidRPr="00973F4F">
              <w:rPr>
                <w:rFonts w:cstheme="majorBidi"/>
                <w:sz w:val="18"/>
                <w:szCs w:val="18"/>
              </w:rPr>
              <w:t>Less than 10 cfu /gm</w:t>
            </w:r>
          </w:p>
        </w:tc>
        <w:tc>
          <w:tcPr>
            <w:tcW w:w="1505" w:type="dxa"/>
          </w:tcPr>
          <w:p w14:paraId="0F728F3A" w14:textId="23A9B778" w:rsidR="00930EEE" w:rsidRPr="00973F4F" w:rsidRDefault="00AF5D3F" w:rsidP="004270D2">
            <w:pPr>
              <w:jc w:val="center"/>
              <w:rPr>
                <w:rFonts w:cstheme="majorBidi"/>
                <w:sz w:val="18"/>
                <w:szCs w:val="18"/>
                <w:highlight w:val="yellow"/>
              </w:rPr>
            </w:pPr>
            <w:r w:rsidRPr="00973F4F">
              <w:rPr>
                <w:rFonts w:cstheme="majorBidi"/>
                <w:sz w:val="18"/>
                <w:szCs w:val="18"/>
              </w:rPr>
              <w:t>Iso4832:2006</w:t>
            </w:r>
          </w:p>
        </w:tc>
        <w:tc>
          <w:tcPr>
            <w:tcW w:w="2698" w:type="dxa"/>
          </w:tcPr>
          <w:p w14:paraId="4465B9A3" w14:textId="0029C2C6" w:rsidR="00930EEE" w:rsidRPr="00973F4F" w:rsidRDefault="00AF5D3F" w:rsidP="004270D2">
            <w:pPr>
              <w:jc w:val="center"/>
              <w:rPr>
                <w:rFonts w:cstheme="majorBidi"/>
                <w:sz w:val="18"/>
                <w:szCs w:val="18"/>
                <w:highlight w:val="yellow"/>
              </w:rPr>
            </w:pPr>
            <w:r w:rsidRPr="00973F4F">
              <w:rPr>
                <w:rFonts w:cstheme="majorBidi"/>
                <w:sz w:val="18"/>
                <w:szCs w:val="18"/>
              </w:rPr>
              <w:t xml:space="preserve">&lt;10 </w:t>
            </w:r>
            <w:r w:rsidR="00930EEE" w:rsidRPr="00973F4F">
              <w:rPr>
                <w:rFonts w:cstheme="majorBidi"/>
                <w:sz w:val="18"/>
                <w:szCs w:val="18"/>
              </w:rPr>
              <w:t>CFU/gm</w:t>
            </w:r>
          </w:p>
        </w:tc>
      </w:tr>
      <w:tr w:rsidR="0027194D" w:rsidRPr="00973F4F" w14:paraId="313F8EE8" w14:textId="77777777" w:rsidTr="00AF5D3F">
        <w:trPr>
          <w:trHeight w:val="349"/>
        </w:trPr>
        <w:tc>
          <w:tcPr>
            <w:tcW w:w="621" w:type="dxa"/>
          </w:tcPr>
          <w:p w14:paraId="329AE09E" w14:textId="0DCDA385" w:rsidR="00AF5D3F" w:rsidRPr="00973F4F" w:rsidRDefault="00AF5D3F" w:rsidP="00AF5D3F">
            <w:pPr>
              <w:jc w:val="center"/>
              <w:rPr>
                <w:rFonts w:cstheme="majorBidi"/>
                <w:b/>
                <w:bCs/>
              </w:rPr>
            </w:pPr>
            <w:r w:rsidRPr="00973F4F">
              <w:rPr>
                <w:rFonts w:cstheme="majorBidi"/>
                <w:b/>
                <w:bCs/>
              </w:rPr>
              <w:t>2</w:t>
            </w:r>
          </w:p>
        </w:tc>
        <w:tc>
          <w:tcPr>
            <w:tcW w:w="2892" w:type="dxa"/>
          </w:tcPr>
          <w:p w14:paraId="7AA7ED9A" w14:textId="23C98566" w:rsidR="00AF5D3F" w:rsidRPr="00973F4F" w:rsidRDefault="00AF5D3F" w:rsidP="00AF5D3F">
            <w:pPr>
              <w:autoSpaceDE w:val="0"/>
              <w:autoSpaceDN w:val="0"/>
              <w:adjustRightInd w:val="0"/>
              <w:jc w:val="center"/>
              <w:rPr>
                <w:rFonts w:cstheme="majorBidi"/>
              </w:rPr>
            </w:pPr>
            <w:r w:rsidRPr="00973F4F">
              <w:rPr>
                <w:rFonts w:cstheme="majorBidi"/>
              </w:rPr>
              <w:t>E- coli</w:t>
            </w:r>
          </w:p>
        </w:tc>
        <w:tc>
          <w:tcPr>
            <w:tcW w:w="1915" w:type="dxa"/>
          </w:tcPr>
          <w:p w14:paraId="175335D8" w14:textId="182192F3" w:rsidR="00AF5D3F" w:rsidRPr="00973F4F" w:rsidRDefault="00AF5D3F" w:rsidP="00AF5D3F">
            <w:pPr>
              <w:jc w:val="center"/>
              <w:rPr>
                <w:rFonts w:cstheme="majorBidi"/>
                <w:sz w:val="18"/>
                <w:szCs w:val="18"/>
                <w:lang w:val="fr-FR"/>
              </w:rPr>
            </w:pPr>
            <w:r w:rsidRPr="00973F4F">
              <w:rPr>
                <w:rFonts w:cstheme="majorBidi"/>
                <w:sz w:val="18"/>
                <w:szCs w:val="18"/>
              </w:rPr>
              <w:t>Less than 10 cfu /gm</w:t>
            </w:r>
          </w:p>
        </w:tc>
        <w:tc>
          <w:tcPr>
            <w:tcW w:w="1505" w:type="dxa"/>
          </w:tcPr>
          <w:p w14:paraId="6E454D8C" w14:textId="2768434B" w:rsidR="00AF5D3F" w:rsidRPr="00973F4F" w:rsidRDefault="00AF5D3F" w:rsidP="00AF5D3F">
            <w:pPr>
              <w:jc w:val="center"/>
              <w:rPr>
                <w:rFonts w:cstheme="majorBidi"/>
                <w:sz w:val="18"/>
                <w:szCs w:val="18"/>
                <w:lang w:val="fr-FR"/>
              </w:rPr>
            </w:pPr>
            <w:r w:rsidRPr="00973F4F">
              <w:rPr>
                <w:rFonts w:cstheme="majorBidi"/>
                <w:sz w:val="18"/>
                <w:szCs w:val="18"/>
                <w:lang w:val="fr-FR"/>
              </w:rPr>
              <w:t>Iso 16649-2 :200</w:t>
            </w:r>
            <w:r w:rsidR="00295692" w:rsidRPr="00973F4F">
              <w:rPr>
                <w:rFonts w:cstheme="majorBidi"/>
                <w:sz w:val="18"/>
                <w:szCs w:val="18"/>
                <w:rtl/>
                <w:lang w:val="fr-FR"/>
              </w:rPr>
              <w:t>1</w:t>
            </w:r>
          </w:p>
        </w:tc>
        <w:tc>
          <w:tcPr>
            <w:tcW w:w="2698" w:type="dxa"/>
          </w:tcPr>
          <w:p w14:paraId="73BCE8E5" w14:textId="68EC7C0C" w:rsidR="00AF5D3F" w:rsidRPr="00973F4F" w:rsidRDefault="00AF5D3F" w:rsidP="00AF5D3F">
            <w:pPr>
              <w:jc w:val="center"/>
              <w:rPr>
                <w:rFonts w:cstheme="majorBidi"/>
                <w:b/>
                <w:bCs/>
                <w:sz w:val="18"/>
                <w:szCs w:val="18"/>
                <w:lang w:val="fr-FR"/>
              </w:rPr>
            </w:pPr>
            <w:r w:rsidRPr="00973F4F">
              <w:rPr>
                <w:rFonts w:cstheme="majorBidi"/>
                <w:sz w:val="18"/>
                <w:szCs w:val="18"/>
              </w:rPr>
              <w:t>&lt;10 CFU/gm</w:t>
            </w:r>
          </w:p>
        </w:tc>
      </w:tr>
      <w:tr w:rsidR="0027194D" w:rsidRPr="00973F4F" w14:paraId="7E8FA871" w14:textId="77777777" w:rsidTr="00AF5D3F">
        <w:trPr>
          <w:trHeight w:val="349"/>
        </w:trPr>
        <w:tc>
          <w:tcPr>
            <w:tcW w:w="621" w:type="dxa"/>
          </w:tcPr>
          <w:p w14:paraId="547D17EC" w14:textId="1133A6E1" w:rsidR="0027194D" w:rsidRPr="00973F4F" w:rsidRDefault="0027194D" w:rsidP="0027194D">
            <w:pPr>
              <w:jc w:val="center"/>
              <w:rPr>
                <w:rFonts w:cstheme="majorBidi"/>
                <w:b/>
                <w:bCs/>
              </w:rPr>
            </w:pPr>
            <w:r w:rsidRPr="00973F4F">
              <w:rPr>
                <w:rFonts w:cstheme="majorBidi"/>
                <w:b/>
                <w:bCs/>
              </w:rPr>
              <w:t>3</w:t>
            </w:r>
          </w:p>
        </w:tc>
        <w:tc>
          <w:tcPr>
            <w:tcW w:w="2892" w:type="dxa"/>
          </w:tcPr>
          <w:p w14:paraId="3BFD6C07" w14:textId="11D176A8" w:rsidR="0027194D" w:rsidRPr="00973F4F" w:rsidRDefault="0027194D" w:rsidP="0027194D">
            <w:pPr>
              <w:autoSpaceDE w:val="0"/>
              <w:autoSpaceDN w:val="0"/>
              <w:adjustRightInd w:val="0"/>
              <w:jc w:val="center"/>
              <w:rPr>
                <w:rFonts w:cstheme="majorBidi"/>
              </w:rPr>
            </w:pPr>
            <w:r w:rsidRPr="00973F4F">
              <w:rPr>
                <w:rFonts w:cstheme="majorBidi"/>
              </w:rPr>
              <w:t>Staphylococcus Aures</w:t>
            </w:r>
          </w:p>
        </w:tc>
        <w:tc>
          <w:tcPr>
            <w:tcW w:w="1915" w:type="dxa"/>
          </w:tcPr>
          <w:p w14:paraId="0EE958C5" w14:textId="08F8713C" w:rsidR="0027194D" w:rsidRPr="00973F4F" w:rsidRDefault="0027194D" w:rsidP="0027194D">
            <w:pPr>
              <w:jc w:val="center"/>
              <w:rPr>
                <w:rFonts w:cstheme="majorBidi"/>
                <w:sz w:val="18"/>
                <w:szCs w:val="18"/>
              </w:rPr>
            </w:pPr>
            <w:r w:rsidRPr="00973F4F">
              <w:rPr>
                <w:rFonts w:cstheme="majorBidi"/>
                <w:sz w:val="18"/>
                <w:szCs w:val="18"/>
              </w:rPr>
              <w:t xml:space="preserve">Less than </w:t>
            </w:r>
            <m:oMath>
              <m:sSup>
                <m:sSupPr>
                  <m:ctrlPr>
                    <w:rPr>
                      <w:rFonts w:ascii="Cambria Math" w:hAnsi="Cambria Math" w:cstheme="majorBidi"/>
                      <w:i/>
                      <w:sz w:val="18"/>
                      <w:szCs w:val="18"/>
                    </w:rPr>
                  </m:ctrlPr>
                </m:sSupPr>
                <m:e>
                  <m:r>
                    <w:rPr>
                      <w:rFonts w:ascii="Cambria Math" w:hAnsi="Cambria Math" w:cstheme="majorBidi"/>
                      <w:sz w:val="18"/>
                      <w:szCs w:val="18"/>
                    </w:rPr>
                    <m:t>10</m:t>
                  </m:r>
                </m:e>
                <m:sup>
                  <m:r>
                    <w:rPr>
                      <w:rFonts w:ascii="Cambria Math" w:hAnsi="Cambria Math" w:cstheme="majorBidi"/>
                      <w:sz w:val="18"/>
                      <w:szCs w:val="18"/>
                    </w:rPr>
                    <m:t>2</m:t>
                  </m:r>
                </m:sup>
              </m:sSup>
            </m:oMath>
            <w:r w:rsidRPr="00973F4F">
              <w:rPr>
                <w:rFonts w:cstheme="majorBidi"/>
                <w:sz w:val="18"/>
                <w:szCs w:val="18"/>
              </w:rPr>
              <w:t xml:space="preserve"> cfu /gm</w:t>
            </w:r>
          </w:p>
        </w:tc>
        <w:tc>
          <w:tcPr>
            <w:tcW w:w="1505" w:type="dxa"/>
          </w:tcPr>
          <w:p w14:paraId="04446789" w14:textId="2385591A" w:rsidR="0027194D" w:rsidRPr="00973F4F" w:rsidRDefault="0027194D" w:rsidP="0027194D">
            <w:pPr>
              <w:jc w:val="center"/>
              <w:rPr>
                <w:rFonts w:cstheme="majorBidi"/>
                <w:sz w:val="18"/>
                <w:szCs w:val="18"/>
                <w:lang w:val="fr-FR"/>
              </w:rPr>
            </w:pPr>
            <w:r w:rsidRPr="00973F4F">
              <w:rPr>
                <w:rFonts w:cstheme="majorBidi"/>
                <w:sz w:val="18"/>
                <w:szCs w:val="18"/>
                <w:lang w:val="fr-FR"/>
              </w:rPr>
              <w:t>Iso 6888-1 :</w:t>
            </w:r>
            <w:r w:rsidR="00295692" w:rsidRPr="00973F4F">
              <w:rPr>
                <w:rFonts w:cstheme="majorBidi"/>
                <w:sz w:val="18"/>
                <w:szCs w:val="18"/>
                <w:rtl/>
                <w:lang w:val="fr-FR"/>
              </w:rPr>
              <w:t>2</w:t>
            </w:r>
            <w:r w:rsidRPr="00973F4F">
              <w:rPr>
                <w:rFonts w:cstheme="majorBidi"/>
                <w:sz w:val="18"/>
                <w:szCs w:val="18"/>
                <w:lang w:val="fr-FR"/>
              </w:rPr>
              <w:t>021</w:t>
            </w:r>
          </w:p>
        </w:tc>
        <w:tc>
          <w:tcPr>
            <w:tcW w:w="2698" w:type="dxa"/>
          </w:tcPr>
          <w:p w14:paraId="2A14E486" w14:textId="1E5243E1" w:rsidR="0027194D" w:rsidRPr="00973F4F" w:rsidRDefault="0027194D" w:rsidP="0027194D">
            <w:pPr>
              <w:jc w:val="center"/>
              <w:rPr>
                <w:rFonts w:cstheme="majorBidi"/>
                <w:b/>
                <w:bCs/>
                <w:sz w:val="18"/>
                <w:szCs w:val="18"/>
                <w:lang w:val="fr-FR"/>
              </w:rPr>
            </w:pPr>
            <w:r w:rsidRPr="00973F4F">
              <w:rPr>
                <w:rFonts w:cstheme="majorBidi"/>
                <w:sz w:val="18"/>
                <w:szCs w:val="18"/>
              </w:rPr>
              <w:t>&lt;10 CFU/gm</w:t>
            </w:r>
          </w:p>
        </w:tc>
      </w:tr>
      <w:tr w:rsidR="0027194D" w:rsidRPr="00973F4F" w14:paraId="52CCB691" w14:textId="77777777" w:rsidTr="00AF5D3F">
        <w:trPr>
          <w:trHeight w:val="349"/>
        </w:trPr>
        <w:tc>
          <w:tcPr>
            <w:tcW w:w="621" w:type="dxa"/>
          </w:tcPr>
          <w:p w14:paraId="1CD7A643" w14:textId="00C66D33" w:rsidR="0027194D" w:rsidRPr="00973F4F" w:rsidRDefault="0027194D" w:rsidP="0027194D">
            <w:pPr>
              <w:jc w:val="center"/>
              <w:rPr>
                <w:rFonts w:cstheme="majorBidi"/>
                <w:b/>
                <w:bCs/>
              </w:rPr>
            </w:pPr>
            <w:r w:rsidRPr="00973F4F">
              <w:rPr>
                <w:rFonts w:cstheme="majorBidi"/>
                <w:b/>
                <w:bCs/>
              </w:rPr>
              <w:t>4</w:t>
            </w:r>
          </w:p>
        </w:tc>
        <w:tc>
          <w:tcPr>
            <w:tcW w:w="2892" w:type="dxa"/>
          </w:tcPr>
          <w:p w14:paraId="181216D5" w14:textId="10ABEB3A" w:rsidR="0027194D" w:rsidRPr="00973F4F" w:rsidRDefault="0027194D" w:rsidP="0027194D">
            <w:pPr>
              <w:autoSpaceDE w:val="0"/>
              <w:autoSpaceDN w:val="0"/>
              <w:adjustRightInd w:val="0"/>
              <w:jc w:val="center"/>
              <w:rPr>
                <w:rFonts w:cstheme="majorBidi"/>
              </w:rPr>
            </w:pPr>
            <w:r w:rsidRPr="00973F4F">
              <w:rPr>
                <w:rFonts w:cstheme="majorBidi"/>
              </w:rPr>
              <w:t>Salmonella</w:t>
            </w:r>
          </w:p>
        </w:tc>
        <w:tc>
          <w:tcPr>
            <w:tcW w:w="1915" w:type="dxa"/>
          </w:tcPr>
          <w:p w14:paraId="0902AF97" w14:textId="0FA9233A" w:rsidR="0027194D" w:rsidRPr="00973F4F" w:rsidRDefault="0027194D" w:rsidP="0027194D">
            <w:pPr>
              <w:jc w:val="center"/>
              <w:rPr>
                <w:rFonts w:cstheme="majorBidi"/>
                <w:sz w:val="18"/>
                <w:szCs w:val="18"/>
                <w:lang w:val="fr-FR"/>
              </w:rPr>
            </w:pPr>
            <w:r w:rsidRPr="00973F4F">
              <w:rPr>
                <w:rFonts w:cstheme="majorBidi"/>
                <w:sz w:val="18"/>
                <w:szCs w:val="18"/>
                <w:lang w:val="fr-FR"/>
              </w:rPr>
              <w:t>Not detected in 25 gm</w:t>
            </w:r>
          </w:p>
        </w:tc>
        <w:tc>
          <w:tcPr>
            <w:tcW w:w="1505" w:type="dxa"/>
          </w:tcPr>
          <w:p w14:paraId="4716EEE6" w14:textId="5CBE87C4" w:rsidR="0027194D" w:rsidRPr="00973F4F" w:rsidRDefault="0027194D" w:rsidP="0027194D">
            <w:pPr>
              <w:jc w:val="center"/>
              <w:rPr>
                <w:rFonts w:cstheme="majorBidi"/>
                <w:sz w:val="18"/>
                <w:szCs w:val="18"/>
                <w:lang w:val="fr-FR"/>
              </w:rPr>
            </w:pPr>
            <w:r w:rsidRPr="00973F4F">
              <w:rPr>
                <w:rFonts w:cstheme="majorBidi"/>
                <w:sz w:val="18"/>
                <w:szCs w:val="18"/>
                <w:lang w:val="fr-FR"/>
              </w:rPr>
              <w:t>Iso6579.1 :2017</w:t>
            </w:r>
          </w:p>
        </w:tc>
        <w:tc>
          <w:tcPr>
            <w:tcW w:w="2698" w:type="dxa"/>
          </w:tcPr>
          <w:p w14:paraId="55D7CC7D" w14:textId="51DE7443" w:rsidR="0027194D" w:rsidRPr="00973F4F" w:rsidRDefault="0027194D" w:rsidP="00F61FEE">
            <w:pPr>
              <w:jc w:val="center"/>
              <w:rPr>
                <w:rFonts w:cstheme="majorBidi"/>
                <w:b/>
                <w:bCs/>
                <w:sz w:val="18"/>
                <w:szCs w:val="18"/>
                <w:lang w:val="fr-FR"/>
              </w:rPr>
            </w:pPr>
            <w:r w:rsidRPr="00973F4F">
              <w:rPr>
                <w:rFonts w:cstheme="majorBidi"/>
                <w:sz w:val="18"/>
                <w:szCs w:val="18"/>
                <w:lang w:val="fr-FR"/>
              </w:rPr>
              <w:t>Not detected in 25 gm</w:t>
            </w:r>
          </w:p>
        </w:tc>
      </w:tr>
      <w:tr w:rsidR="0027194D" w:rsidRPr="00973F4F" w14:paraId="40D9D61C" w14:textId="77777777" w:rsidTr="00AF5D3F">
        <w:trPr>
          <w:trHeight w:val="349"/>
        </w:trPr>
        <w:tc>
          <w:tcPr>
            <w:tcW w:w="621" w:type="dxa"/>
          </w:tcPr>
          <w:p w14:paraId="350F0E16" w14:textId="7FF7CE34" w:rsidR="0027194D" w:rsidRPr="00973F4F" w:rsidRDefault="0027194D" w:rsidP="0027194D">
            <w:pPr>
              <w:jc w:val="center"/>
              <w:rPr>
                <w:rFonts w:cstheme="majorBidi"/>
                <w:b/>
                <w:bCs/>
              </w:rPr>
            </w:pPr>
            <w:r w:rsidRPr="00973F4F">
              <w:rPr>
                <w:rFonts w:cstheme="majorBidi"/>
                <w:b/>
                <w:bCs/>
              </w:rPr>
              <w:t>5</w:t>
            </w:r>
          </w:p>
        </w:tc>
        <w:tc>
          <w:tcPr>
            <w:tcW w:w="2892" w:type="dxa"/>
          </w:tcPr>
          <w:p w14:paraId="1D9C33D1" w14:textId="339261EC" w:rsidR="0027194D" w:rsidRPr="00973F4F" w:rsidRDefault="0027194D" w:rsidP="0027194D">
            <w:pPr>
              <w:autoSpaceDE w:val="0"/>
              <w:autoSpaceDN w:val="0"/>
              <w:adjustRightInd w:val="0"/>
              <w:jc w:val="center"/>
              <w:rPr>
                <w:rFonts w:cstheme="majorBidi"/>
              </w:rPr>
            </w:pPr>
            <w:r w:rsidRPr="00973F4F">
              <w:rPr>
                <w:rFonts w:cstheme="majorBidi"/>
              </w:rPr>
              <w:t>Listeria Monocytogenes</w:t>
            </w:r>
          </w:p>
        </w:tc>
        <w:tc>
          <w:tcPr>
            <w:tcW w:w="1915" w:type="dxa"/>
          </w:tcPr>
          <w:p w14:paraId="0C7C99E4" w14:textId="451CAEC0" w:rsidR="0027194D" w:rsidRPr="00973F4F" w:rsidRDefault="0027194D" w:rsidP="0027194D">
            <w:pPr>
              <w:jc w:val="center"/>
              <w:rPr>
                <w:rFonts w:cstheme="majorBidi"/>
                <w:sz w:val="18"/>
                <w:szCs w:val="18"/>
                <w:lang w:val="fr-FR"/>
              </w:rPr>
            </w:pPr>
            <w:r w:rsidRPr="00973F4F">
              <w:rPr>
                <w:rFonts w:cstheme="majorBidi"/>
                <w:sz w:val="18"/>
                <w:szCs w:val="18"/>
                <w:lang w:val="fr-FR"/>
              </w:rPr>
              <w:t>Not detected in 25 gm</w:t>
            </w:r>
          </w:p>
        </w:tc>
        <w:tc>
          <w:tcPr>
            <w:tcW w:w="1505" w:type="dxa"/>
          </w:tcPr>
          <w:p w14:paraId="232885D0" w14:textId="2E0A6D8C" w:rsidR="0027194D" w:rsidRPr="00973F4F" w:rsidRDefault="00F61FEE" w:rsidP="00F61FEE">
            <w:pPr>
              <w:jc w:val="center"/>
              <w:rPr>
                <w:rFonts w:cstheme="majorBidi"/>
                <w:sz w:val="18"/>
                <w:szCs w:val="18"/>
                <w:lang w:val="fr-FR"/>
              </w:rPr>
            </w:pPr>
            <w:r w:rsidRPr="00973F4F">
              <w:rPr>
                <w:rFonts w:cstheme="majorBidi"/>
                <w:sz w:val="18"/>
                <w:szCs w:val="18"/>
                <w:lang w:val="fr-FR"/>
              </w:rPr>
              <w:t>Iso11290.1 :2017</w:t>
            </w:r>
          </w:p>
        </w:tc>
        <w:tc>
          <w:tcPr>
            <w:tcW w:w="2698" w:type="dxa"/>
          </w:tcPr>
          <w:p w14:paraId="64A24910" w14:textId="70AB438E" w:rsidR="0027194D" w:rsidRPr="00973F4F" w:rsidRDefault="00F61FEE" w:rsidP="00F61FEE">
            <w:pPr>
              <w:jc w:val="center"/>
              <w:rPr>
                <w:rFonts w:cstheme="majorBidi"/>
                <w:sz w:val="18"/>
                <w:szCs w:val="18"/>
                <w:lang w:val="fr-FR"/>
              </w:rPr>
            </w:pPr>
            <w:r w:rsidRPr="00973F4F">
              <w:rPr>
                <w:rFonts w:cstheme="majorBidi"/>
                <w:sz w:val="18"/>
                <w:szCs w:val="18"/>
                <w:lang w:val="fr-FR"/>
              </w:rPr>
              <w:t>Not detected in 25 gm</w:t>
            </w:r>
          </w:p>
        </w:tc>
      </w:tr>
      <w:tr w:rsidR="0027194D" w:rsidRPr="00973F4F" w14:paraId="4AD5A276" w14:textId="77777777" w:rsidTr="00AF5D3F">
        <w:trPr>
          <w:trHeight w:val="349"/>
        </w:trPr>
        <w:tc>
          <w:tcPr>
            <w:tcW w:w="621" w:type="dxa"/>
          </w:tcPr>
          <w:p w14:paraId="1284CCBE" w14:textId="5082E9ED" w:rsidR="0027194D" w:rsidRPr="00973F4F" w:rsidRDefault="0027194D" w:rsidP="0027194D">
            <w:pPr>
              <w:jc w:val="center"/>
              <w:rPr>
                <w:rFonts w:cstheme="majorBidi"/>
                <w:b/>
                <w:bCs/>
              </w:rPr>
            </w:pPr>
            <w:r w:rsidRPr="00973F4F">
              <w:rPr>
                <w:rFonts w:cstheme="majorBidi"/>
                <w:b/>
                <w:bCs/>
              </w:rPr>
              <w:t>6</w:t>
            </w:r>
          </w:p>
        </w:tc>
        <w:tc>
          <w:tcPr>
            <w:tcW w:w="2892" w:type="dxa"/>
          </w:tcPr>
          <w:p w14:paraId="0BAF565D" w14:textId="5A2B7356" w:rsidR="0027194D" w:rsidRPr="00973F4F" w:rsidRDefault="00F61FEE" w:rsidP="0027194D">
            <w:pPr>
              <w:autoSpaceDE w:val="0"/>
              <w:autoSpaceDN w:val="0"/>
              <w:adjustRightInd w:val="0"/>
              <w:jc w:val="center"/>
              <w:rPr>
                <w:rFonts w:cstheme="majorBidi"/>
                <w:lang w:bidi="ar-EG"/>
              </w:rPr>
            </w:pPr>
            <w:r w:rsidRPr="00973F4F">
              <w:rPr>
                <w:rFonts w:cstheme="majorBidi"/>
              </w:rPr>
              <w:t xml:space="preserve">Yest </w:t>
            </w:r>
            <w:r w:rsidRPr="00973F4F">
              <w:rPr>
                <w:rFonts w:cstheme="majorBidi"/>
                <w:rtl/>
              </w:rPr>
              <w:t xml:space="preserve">&amp; </w:t>
            </w:r>
            <w:r w:rsidRPr="00973F4F">
              <w:rPr>
                <w:rFonts w:cstheme="majorBidi"/>
              </w:rPr>
              <w:t>Molds</w:t>
            </w:r>
          </w:p>
        </w:tc>
        <w:tc>
          <w:tcPr>
            <w:tcW w:w="1915" w:type="dxa"/>
          </w:tcPr>
          <w:p w14:paraId="6090F03F" w14:textId="48E0A131" w:rsidR="0027194D" w:rsidRPr="00973F4F" w:rsidRDefault="00F61FEE" w:rsidP="0027194D">
            <w:pPr>
              <w:jc w:val="center"/>
              <w:rPr>
                <w:rFonts w:cstheme="majorBidi"/>
                <w:sz w:val="18"/>
                <w:szCs w:val="18"/>
                <w:lang w:val="fr-FR"/>
              </w:rPr>
            </w:pPr>
            <w:r w:rsidRPr="00973F4F">
              <w:rPr>
                <w:rFonts w:cstheme="majorBidi"/>
                <w:sz w:val="18"/>
                <w:szCs w:val="18"/>
              </w:rPr>
              <w:t>Less than 10 cfu /gm</w:t>
            </w:r>
          </w:p>
        </w:tc>
        <w:tc>
          <w:tcPr>
            <w:tcW w:w="1505" w:type="dxa"/>
          </w:tcPr>
          <w:p w14:paraId="0C7FC34B" w14:textId="77777777" w:rsidR="0027194D" w:rsidRPr="00973F4F" w:rsidRDefault="00F61FEE" w:rsidP="0027194D">
            <w:pPr>
              <w:jc w:val="center"/>
              <w:rPr>
                <w:rFonts w:cstheme="majorBidi"/>
                <w:sz w:val="18"/>
                <w:szCs w:val="18"/>
                <w:lang w:val="fr-FR"/>
              </w:rPr>
            </w:pPr>
            <w:r w:rsidRPr="00973F4F">
              <w:rPr>
                <w:rFonts w:cstheme="majorBidi"/>
                <w:sz w:val="18"/>
                <w:szCs w:val="18"/>
                <w:lang w:val="fr-FR"/>
              </w:rPr>
              <w:t>Iso21527.1 :2008</w:t>
            </w:r>
          </w:p>
          <w:p w14:paraId="335D7F26" w14:textId="2F1A5042" w:rsidR="00F61FEE" w:rsidRPr="00973F4F" w:rsidRDefault="00F61FEE" w:rsidP="0027194D">
            <w:pPr>
              <w:jc w:val="center"/>
              <w:rPr>
                <w:rFonts w:cstheme="majorBidi"/>
                <w:sz w:val="18"/>
                <w:szCs w:val="18"/>
                <w:lang w:val="fr-FR"/>
              </w:rPr>
            </w:pPr>
            <w:r w:rsidRPr="00973F4F">
              <w:rPr>
                <w:rFonts w:cstheme="majorBidi"/>
                <w:sz w:val="18"/>
                <w:szCs w:val="18"/>
                <w:lang w:val="fr-FR"/>
              </w:rPr>
              <w:t>Es7149.1 :2010</w:t>
            </w:r>
          </w:p>
        </w:tc>
        <w:tc>
          <w:tcPr>
            <w:tcW w:w="2698" w:type="dxa"/>
          </w:tcPr>
          <w:p w14:paraId="24E39B9D" w14:textId="4369927A" w:rsidR="0027194D" w:rsidRPr="00973F4F" w:rsidRDefault="00F61FEE" w:rsidP="00F61FEE">
            <w:pPr>
              <w:jc w:val="center"/>
              <w:rPr>
                <w:rFonts w:cstheme="majorBidi"/>
                <w:b/>
                <w:bCs/>
                <w:sz w:val="18"/>
                <w:szCs w:val="18"/>
                <w:lang w:val="fr-FR"/>
              </w:rPr>
            </w:pPr>
            <w:r w:rsidRPr="00973F4F">
              <w:rPr>
                <w:rFonts w:cstheme="majorBidi"/>
                <w:sz w:val="18"/>
                <w:szCs w:val="18"/>
              </w:rPr>
              <w:t>&lt;10 CFU/gm</w:t>
            </w:r>
          </w:p>
        </w:tc>
      </w:tr>
    </w:tbl>
    <w:p w14:paraId="02E52B9E" w14:textId="7442C8C7" w:rsidR="001A7FA9" w:rsidRPr="001A7FA9" w:rsidRDefault="001A7FA9" w:rsidP="001A7FA9">
      <w:pPr>
        <w:rPr>
          <w:rFonts w:cstheme="majorBidi"/>
          <w:b/>
          <w:bCs/>
          <w:sz w:val="28"/>
          <w:szCs w:val="28"/>
          <w:rtl/>
        </w:rPr>
      </w:pPr>
      <w:r w:rsidRPr="001A7FA9">
        <w:rPr>
          <w:rFonts w:cstheme="majorBidi"/>
          <w:b/>
          <w:bCs/>
          <w:sz w:val="28"/>
          <w:szCs w:val="28"/>
        </w:rPr>
        <w:t>Label</w:t>
      </w:r>
      <w:r>
        <w:rPr>
          <w:rFonts w:cstheme="majorBidi"/>
          <w:b/>
          <w:bCs/>
          <w:sz w:val="28"/>
          <w:szCs w:val="28"/>
        </w:rPr>
        <w:t>:</w:t>
      </w:r>
    </w:p>
    <w:p w14:paraId="00B832C9" w14:textId="0E62E483" w:rsidR="00CB6C7F" w:rsidRPr="005E6394" w:rsidRDefault="00825AAF" w:rsidP="005E6394">
      <w:pPr>
        <w:jc w:val="center"/>
        <w:rPr>
          <w:rFonts w:cstheme="majorBidi"/>
        </w:rPr>
      </w:pPr>
      <w:r w:rsidRPr="005E6394">
        <w:rPr>
          <w:rFonts w:cstheme="majorBidi"/>
        </w:rPr>
        <w:t>BBQ Sauce</w:t>
      </w:r>
    </w:p>
    <w:p w14:paraId="358108B6" w14:textId="77777777" w:rsidR="00CB6C7F" w:rsidRPr="00973F4F" w:rsidRDefault="00CB6C7F" w:rsidP="00CB6C7F">
      <w:pPr>
        <w:jc w:val="center"/>
        <w:rPr>
          <w:rFonts w:cstheme="majorBidi"/>
          <w:lang w:bidi="ar-EG"/>
        </w:rPr>
      </w:pPr>
      <w:r w:rsidRPr="00973F4F">
        <w:rPr>
          <w:rFonts w:cstheme="majorBidi"/>
          <w:lang w:bidi="ar-EG"/>
        </w:rPr>
        <w:t>Ingredients</w:t>
      </w:r>
    </w:p>
    <w:p w14:paraId="387A2162" w14:textId="55B783D4" w:rsidR="00825AAF" w:rsidRPr="00973F4F" w:rsidRDefault="00825AAF" w:rsidP="00825AAF">
      <w:pPr>
        <w:rPr>
          <w:rFonts w:cstheme="majorBidi"/>
        </w:rPr>
      </w:pPr>
      <w:r w:rsidRPr="00973F4F">
        <w:rPr>
          <w:rFonts w:cstheme="majorBidi"/>
        </w:rPr>
        <w:t>Tomato paste</w:t>
      </w:r>
      <w:r w:rsidRPr="004534BC">
        <w:rPr>
          <w:rFonts w:cstheme="majorBidi"/>
          <w:sz w:val="22"/>
          <w:szCs w:val="22"/>
        </w:rPr>
        <w:t xml:space="preserve"> -</w:t>
      </w:r>
      <w:r w:rsidRPr="00973F4F">
        <w:rPr>
          <w:rFonts w:cstheme="majorBidi"/>
        </w:rPr>
        <w:t xml:space="preserve"> Water –Sugar- Natural vinegar</w:t>
      </w:r>
      <w:r w:rsidR="004534BC">
        <w:rPr>
          <w:rFonts w:cstheme="majorBidi"/>
        </w:rPr>
        <w:t xml:space="preserve"> </w:t>
      </w:r>
      <w:r>
        <w:rPr>
          <w:rFonts w:cstheme="majorBidi"/>
        </w:rPr>
        <w:t>-</w:t>
      </w:r>
      <w:r w:rsidR="004534BC">
        <w:rPr>
          <w:rFonts w:cstheme="majorBidi"/>
        </w:rPr>
        <w:t xml:space="preserve"> </w:t>
      </w:r>
      <w:r w:rsidRPr="00825AAF">
        <w:rPr>
          <w:rFonts w:cstheme="majorBidi"/>
          <w:b/>
          <w:bCs/>
        </w:rPr>
        <w:t>Mustard</w:t>
      </w:r>
      <w:r w:rsidRPr="00973F4F">
        <w:rPr>
          <w:rFonts w:cstheme="majorBidi"/>
        </w:rPr>
        <w:t xml:space="preserve"> – spices (countians </w:t>
      </w:r>
      <w:r w:rsidRPr="00973F4F">
        <w:rPr>
          <w:rFonts w:cstheme="majorBidi"/>
          <w:b/>
          <w:bCs/>
        </w:rPr>
        <w:t>Celery</w:t>
      </w:r>
      <w:r w:rsidRPr="00973F4F">
        <w:rPr>
          <w:rFonts w:cstheme="majorBidi"/>
        </w:rPr>
        <w:t>)</w:t>
      </w:r>
      <w:r w:rsidRPr="00973F4F">
        <w:rPr>
          <w:rFonts w:cstheme="majorBidi"/>
          <w:rtl/>
        </w:rPr>
        <w:t xml:space="preserve"> </w:t>
      </w:r>
      <w:r w:rsidRPr="00973F4F">
        <w:rPr>
          <w:rFonts w:cstheme="majorBidi"/>
        </w:rPr>
        <w:t>– Salt – thickener (E14</w:t>
      </w:r>
      <w:r>
        <w:rPr>
          <w:rFonts w:cstheme="majorBidi"/>
        </w:rPr>
        <w:t>2</w:t>
      </w:r>
      <w:r w:rsidRPr="00973F4F">
        <w:rPr>
          <w:rFonts w:cstheme="majorBidi"/>
        </w:rPr>
        <w:t>2</w:t>
      </w:r>
      <w:r>
        <w:rPr>
          <w:rFonts w:cstheme="majorBidi"/>
        </w:rPr>
        <w:t xml:space="preserve">-E415 </w:t>
      </w:r>
      <w:r>
        <w:rPr>
          <w:rFonts w:cstheme="majorBidi" w:hint="cs"/>
          <w:rtl/>
        </w:rPr>
        <w:t>-</w:t>
      </w:r>
      <w:r w:rsidR="004534BC">
        <w:rPr>
          <w:rFonts w:cstheme="majorBidi"/>
        </w:rPr>
        <w:t xml:space="preserve"> </w:t>
      </w:r>
      <w:r>
        <w:rPr>
          <w:rFonts w:cstheme="majorBidi"/>
        </w:rPr>
        <w:t>E</w:t>
      </w:r>
      <w:r>
        <w:rPr>
          <w:rFonts w:cstheme="majorBidi" w:hint="cs"/>
          <w:rtl/>
        </w:rPr>
        <w:t>412</w:t>
      </w:r>
      <w:r w:rsidR="004534BC" w:rsidRPr="00973F4F">
        <w:rPr>
          <w:rFonts w:cstheme="majorBidi"/>
        </w:rPr>
        <w:t xml:space="preserve">) </w:t>
      </w:r>
      <w:r w:rsidR="004534BC">
        <w:rPr>
          <w:rFonts w:cstheme="majorBidi"/>
        </w:rPr>
        <w:t xml:space="preserve">- </w:t>
      </w:r>
      <w:r>
        <w:rPr>
          <w:rFonts w:cstheme="majorBidi"/>
        </w:rPr>
        <w:t>Smoked flavor</w:t>
      </w:r>
      <w:r w:rsidR="004534BC">
        <w:rPr>
          <w:rFonts w:cstheme="majorBidi"/>
        </w:rPr>
        <w:t xml:space="preserve"> </w:t>
      </w:r>
      <w:r w:rsidR="00EE5C55">
        <w:rPr>
          <w:rFonts w:cstheme="majorBidi"/>
        </w:rPr>
        <w:t>– preservative (</w:t>
      </w:r>
      <w:r w:rsidR="00EF77C8">
        <w:rPr>
          <w:rFonts w:cstheme="majorBidi"/>
        </w:rPr>
        <w:t xml:space="preserve">sodium benzoate </w:t>
      </w:r>
      <w:r w:rsidR="00EE5C55">
        <w:rPr>
          <w:rFonts w:cstheme="majorBidi"/>
        </w:rPr>
        <w:t>E211)</w:t>
      </w:r>
      <w:r w:rsidRPr="00973F4F">
        <w:rPr>
          <w:rFonts w:cstheme="majorBidi"/>
        </w:rPr>
        <w:t>1000 ppm – Food color (E150d).</w:t>
      </w:r>
    </w:p>
    <w:p w14:paraId="52F13F58" w14:textId="6A19FFDA" w:rsidR="00CB6C7F" w:rsidRPr="00973F4F" w:rsidRDefault="00CB6C7F" w:rsidP="00CB6C7F">
      <w:pPr>
        <w:spacing w:line="240" w:lineRule="auto"/>
        <w:rPr>
          <w:rFonts w:cstheme="majorBidi"/>
        </w:rPr>
      </w:pPr>
      <w:r w:rsidRPr="00973F4F">
        <w:rPr>
          <w:rFonts w:cstheme="majorBidi"/>
          <w:b/>
          <w:bCs/>
          <w:lang w:bidi="ar-EG"/>
        </w:rPr>
        <w:t>The Product contain allergens (</w:t>
      </w:r>
      <w:r w:rsidRPr="00973F4F">
        <w:rPr>
          <w:rFonts w:cstheme="majorBidi"/>
          <w:b/>
          <w:bCs/>
        </w:rPr>
        <w:t>Celery</w:t>
      </w:r>
      <w:r w:rsidR="00825AAF">
        <w:rPr>
          <w:rFonts w:cstheme="majorBidi"/>
          <w:b/>
          <w:bCs/>
        </w:rPr>
        <w:t>-M</w:t>
      </w:r>
      <w:r w:rsidR="00AE6675">
        <w:rPr>
          <w:rFonts w:cstheme="majorBidi"/>
          <w:b/>
          <w:bCs/>
        </w:rPr>
        <w:t>ustard</w:t>
      </w:r>
      <w:r w:rsidRPr="00973F4F">
        <w:rPr>
          <w:rFonts w:cstheme="majorBidi"/>
        </w:rPr>
        <w:t>)</w:t>
      </w:r>
    </w:p>
    <w:p w14:paraId="0C17F5CD" w14:textId="454F9706" w:rsidR="00CB6C7F" w:rsidRPr="00973F4F" w:rsidRDefault="00CB6C7F" w:rsidP="00CB6C7F">
      <w:pPr>
        <w:rPr>
          <w:rFonts w:cstheme="majorBidi"/>
          <w:rtl/>
          <w:lang w:bidi="ar-EG"/>
        </w:rPr>
      </w:pPr>
      <w:r w:rsidRPr="00973F4F">
        <w:rPr>
          <w:rFonts w:cstheme="majorBidi"/>
          <w:lang w:bidi="ar-EG"/>
        </w:rPr>
        <w:t xml:space="preserve">Total solids not less than </w:t>
      </w:r>
      <w:r w:rsidR="00705A1F" w:rsidRPr="00973F4F">
        <w:rPr>
          <w:rFonts w:cstheme="majorBidi"/>
          <w:lang w:bidi="ar-EG"/>
        </w:rPr>
        <w:t>2</w:t>
      </w:r>
      <w:r w:rsidR="00705A1F">
        <w:rPr>
          <w:rFonts w:cstheme="majorBidi"/>
          <w:lang w:bidi="ar-EG"/>
        </w:rPr>
        <w:t>9</w:t>
      </w:r>
      <w:r w:rsidR="00705A1F" w:rsidRPr="00973F4F">
        <w:rPr>
          <w:rFonts w:cstheme="majorBidi"/>
          <w:lang w:bidi="ar-EG"/>
        </w:rPr>
        <w:t>%</w:t>
      </w:r>
    </w:p>
    <w:p w14:paraId="0E3D835B" w14:textId="77777777" w:rsidR="00CB6C7F" w:rsidRPr="00973F4F" w:rsidRDefault="00CB6C7F" w:rsidP="00CB6C7F">
      <w:pPr>
        <w:rPr>
          <w:rFonts w:cstheme="majorBidi"/>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68E4F147" w14:textId="4E4C46FE" w:rsidR="00CB6C7F" w:rsidRPr="00973F4F" w:rsidRDefault="00CB6C7F" w:rsidP="00CB6C7F">
      <w:pPr>
        <w:rPr>
          <w:rFonts w:cstheme="majorBidi"/>
          <w:rtl/>
          <w:lang w:bidi="ar-EG"/>
        </w:rPr>
      </w:pPr>
      <w:r w:rsidRPr="00973F4F">
        <w:rPr>
          <w:rFonts w:cstheme="majorBidi"/>
          <w:lang w:bidi="ar-EG"/>
        </w:rPr>
        <w:t>Product Name</w:t>
      </w:r>
      <w:r w:rsidR="00705A1F" w:rsidRPr="00973F4F">
        <w:rPr>
          <w:rFonts w:cstheme="majorBidi" w:hint="cs"/>
          <w:rtl/>
          <w:lang w:bidi="ar-EG"/>
        </w:rPr>
        <w:t xml:space="preserve">: </w:t>
      </w:r>
      <w:r w:rsidR="00705A1F" w:rsidRPr="00973F4F">
        <w:rPr>
          <w:rFonts w:cstheme="majorBidi"/>
          <w:lang w:bidi="ar-EG"/>
        </w:rPr>
        <w:t>BBQ</w:t>
      </w:r>
      <w:r w:rsidR="00AE6675">
        <w:rPr>
          <w:rFonts w:cstheme="majorBidi"/>
        </w:rPr>
        <w:t xml:space="preserve"> Sauce</w:t>
      </w:r>
    </w:p>
    <w:p w14:paraId="3C4B7805" w14:textId="77777777" w:rsidR="00EF77C8" w:rsidRPr="00EF77C8" w:rsidRDefault="00EF77C8" w:rsidP="00EF77C8">
      <w:pPr>
        <w:rPr>
          <w:rFonts w:cstheme="majorBidi"/>
          <w:lang w:bidi="ar-EG"/>
        </w:rPr>
      </w:pPr>
      <w:r w:rsidRPr="00EF77C8">
        <w:rPr>
          <w:rFonts w:cstheme="majorBidi"/>
          <w:lang w:bidi="ar-EG"/>
        </w:rPr>
        <w:t>Validity: Production date expiration and batch number are printed on the package.</w:t>
      </w:r>
    </w:p>
    <w:p w14:paraId="24E8E0FA" w14:textId="77777777" w:rsidR="00CB6C7F" w:rsidRPr="00973F4F" w:rsidRDefault="00CB6C7F" w:rsidP="00CB6C7F">
      <w:pPr>
        <w:rPr>
          <w:rFonts w:cstheme="majorBidi"/>
          <w:lang w:bidi="ar-EG"/>
        </w:rPr>
      </w:pPr>
      <w:r w:rsidRPr="00973F4F">
        <w:rPr>
          <w:rFonts w:cstheme="majorBidi"/>
          <w:lang w:bidi="ar-EG"/>
        </w:rPr>
        <w:t xml:space="preserve">the factory is not responsible for bad storage </w:t>
      </w:r>
    </w:p>
    <w:p w14:paraId="79E023FE" w14:textId="50AEFF51" w:rsidR="00973F4F" w:rsidRPr="007539D0" w:rsidRDefault="00CB6C7F" w:rsidP="007539D0">
      <w:pPr>
        <w:rPr>
          <w:rFonts w:cstheme="majorBidi"/>
          <w:lang w:bidi="ar-EG"/>
        </w:rPr>
      </w:pPr>
      <w:r w:rsidRPr="00973F4F">
        <w:rPr>
          <w:rFonts w:cstheme="majorBidi"/>
          <w:lang w:bidi="ar-EG"/>
        </w:rPr>
        <w:t xml:space="preserve">Produced by first mix factory for food industries </w:t>
      </w:r>
    </w:p>
    <w:p w14:paraId="4B535A9C" w14:textId="6485A6B5" w:rsidR="00F968E8" w:rsidRPr="007539D0" w:rsidRDefault="00CB6C7F" w:rsidP="007539D0">
      <w:pPr>
        <w:jc w:val="center"/>
        <w:rPr>
          <w:rFonts w:cstheme="majorBidi"/>
          <w:b/>
          <w:bCs/>
          <w:lang w:val="fr-FR" w:bidi="ar-EG"/>
        </w:rPr>
      </w:pPr>
      <w:r w:rsidRPr="00973F4F">
        <w:rPr>
          <w:rFonts w:cstheme="majorBidi"/>
          <w:b/>
          <w:bCs/>
          <w:lang w:val="fr-FR" w:bidi="ar-EG"/>
        </w:rPr>
        <w:t xml:space="preserve">Les composants </w:t>
      </w:r>
    </w:p>
    <w:p w14:paraId="7C388158" w14:textId="7DCB4963" w:rsidR="00CB6C7F" w:rsidRPr="00F968E8" w:rsidRDefault="00F968E8" w:rsidP="00CB6C7F">
      <w:pPr>
        <w:rPr>
          <w:rFonts w:cstheme="majorBidi"/>
          <w:lang w:val="fr-FR" w:bidi="ar-EG"/>
        </w:rPr>
      </w:pPr>
      <w:r w:rsidRPr="00F968E8">
        <w:rPr>
          <w:rFonts w:cstheme="majorBidi"/>
          <w:lang w:val="fr-FR" w:bidi="ar-EG"/>
        </w:rPr>
        <w:t xml:space="preserve">Pâte de tomate - Eau – Sucre – Vinaigre naturel – </w:t>
      </w:r>
      <w:r w:rsidRPr="00F968E8">
        <w:rPr>
          <w:rFonts w:cstheme="majorBidi"/>
          <w:b/>
          <w:bCs/>
          <w:lang w:val="fr-FR" w:bidi="ar-EG"/>
        </w:rPr>
        <w:t>Moutarde</w:t>
      </w:r>
      <w:r w:rsidRPr="00F968E8">
        <w:rPr>
          <w:rFonts w:cstheme="majorBidi"/>
          <w:lang w:val="fr-FR" w:bidi="ar-EG"/>
        </w:rPr>
        <w:t xml:space="preserve"> – épices (</w:t>
      </w:r>
      <w:r w:rsidRPr="001A7FA9">
        <w:rPr>
          <w:rFonts w:cstheme="majorBidi"/>
          <w:b/>
          <w:bCs/>
          <w:lang w:val="fr-FR" w:bidi="ar-EG"/>
        </w:rPr>
        <w:t xml:space="preserve">Céleri </w:t>
      </w:r>
      <w:r w:rsidRPr="001A7FA9">
        <w:rPr>
          <w:rFonts w:cstheme="majorBidi"/>
          <w:lang w:val="fr-FR" w:bidi="ar-EG"/>
        </w:rPr>
        <w:t>comtes</w:t>
      </w:r>
      <w:r w:rsidRPr="00F968E8">
        <w:rPr>
          <w:rFonts w:cstheme="majorBidi"/>
          <w:lang w:val="fr-FR" w:bidi="ar-EG"/>
        </w:rPr>
        <w:t xml:space="preserve">) – Sel – épaississant </w:t>
      </w:r>
      <w:bookmarkStart w:id="4" w:name="_Hlk179284799"/>
      <w:r w:rsidRPr="00F968E8">
        <w:rPr>
          <w:rFonts w:cstheme="majorBidi"/>
          <w:lang w:val="fr-FR" w:bidi="ar-EG"/>
        </w:rPr>
        <w:t>(E1422-E415 -E412)</w:t>
      </w:r>
      <w:bookmarkEnd w:id="4"/>
      <w:r w:rsidRPr="00F968E8">
        <w:rPr>
          <w:rFonts w:cstheme="majorBidi"/>
          <w:lang w:val="fr-FR" w:bidi="ar-EG"/>
        </w:rPr>
        <w:t xml:space="preserve"> -Arôme fumé – conservateur (</w:t>
      </w:r>
      <w:r w:rsidR="00A57428">
        <w:rPr>
          <w:rFonts w:cstheme="majorBidi"/>
          <w:lang w:val="fr-FR" w:bidi="ar-EG"/>
        </w:rPr>
        <w:t xml:space="preserve">benzoate de sodium </w:t>
      </w:r>
      <w:r w:rsidRPr="00F968E8">
        <w:rPr>
          <w:rFonts w:cstheme="majorBidi"/>
          <w:lang w:val="fr-FR" w:bidi="ar-EG"/>
        </w:rPr>
        <w:t>E211) 1000 ppm – Colorant alimentaire (E150d).</w:t>
      </w:r>
    </w:p>
    <w:p w14:paraId="0207E462" w14:textId="209D034D" w:rsidR="00F968E8" w:rsidRPr="00F968E8" w:rsidRDefault="00F968E8" w:rsidP="00F968E8">
      <w:pPr>
        <w:rPr>
          <w:lang w:val="fr-FR"/>
        </w:rPr>
      </w:pPr>
      <w:r w:rsidRPr="00973F4F">
        <w:rPr>
          <w:rFonts w:cstheme="majorBidi"/>
          <w:b/>
          <w:bCs/>
          <w:lang w:val="fr-FR" w:bidi="ar-EG"/>
        </w:rPr>
        <w:t>Le produit contient des allergènes (cèler</w:t>
      </w:r>
      <w:r w:rsidRPr="00AE6675">
        <w:rPr>
          <w:rFonts w:cstheme="majorBidi"/>
          <w:lang w:val="fr-FR" w:bidi="ar-EG"/>
        </w:rPr>
        <w:t>i</w:t>
      </w:r>
      <w:r w:rsidRPr="00AE6675">
        <w:rPr>
          <w:rFonts w:cstheme="majorBidi" w:hint="cs"/>
          <w:rtl/>
          <w:lang w:val="fr-FR" w:bidi="ar-EG"/>
        </w:rPr>
        <w:t>-</w:t>
      </w:r>
      <w:r w:rsidRPr="00AE6675">
        <w:rPr>
          <w:rFonts w:cstheme="majorBidi"/>
          <w:b/>
          <w:bCs/>
          <w:lang w:val="fr-FR" w:bidi="ar-EG"/>
        </w:rPr>
        <w:t>moutard</w:t>
      </w:r>
      <w:r w:rsidRPr="00973F4F">
        <w:rPr>
          <w:rFonts w:cstheme="majorBidi"/>
          <w:b/>
          <w:bCs/>
          <w:lang w:val="fr-FR" w:bidi="ar-EG"/>
        </w:rPr>
        <w:t>)</w:t>
      </w:r>
      <w:r w:rsidRPr="00F968E8">
        <w:rPr>
          <w:lang w:val="fr-FR"/>
        </w:rPr>
        <w:t xml:space="preserve"> </w:t>
      </w:r>
    </w:p>
    <w:p w14:paraId="1EC70262" w14:textId="5B971177" w:rsidR="00CB6C7F" w:rsidRPr="00973F4F" w:rsidRDefault="00CB6C7F" w:rsidP="00CB6C7F">
      <w:pPr>
        <w:rPr>
          <w:rFonts w:cstheme="majorBidi"/>
          <w:rtl/>
          <w:lang w:val="fr-FR" w:bidi="ar-EG"/>
        </w:rPr>
      </w:pPr>
      <w:r w:rsidRPr="00973F4F">
        <w:rPr>
          <w:rFonts w:cstheme="majorBidi"/>
          <w:lang w:val="fr-FR"/>
        </w:rPr>
        <w:lastRenderedPageBreak/>
        <w:t xml:space="preserve"> </w:t>
      </w:r>
      <w:r w:rsidRPr="00973F4F">
        <w:rPr>
          <w:rFonts w:cstheme="majorBidi"/>
          <w:lang w:val="fr-FR" w:bidi="ar-EG"/>
        </w:rPr>
        <w:t>Le pourcentage de sol</w:t>
      </w:r>
      <w:r w:rsidR="00482FAB" w:rsidRPr="00973F4F">
        <w:rPr>
          <w:rFonts w:cstheme="majorBidi"/>
          <w:lang w:val="fr-FR" w:bidi="ar-EG"/>
        </w:rPr>
        <w:t>i</w:t>
      </w:r>
      <w:r w:rsidRPr="00973F4F">
        <w:rPr>
          <w:rFonts w:cstheme="majorBidi"/>
          <w:lang w:val="fr-FR" w:bidi="ar-EG"/>
        </w:rPr>
        <w:t xml:space="preserve">des totaux n’est pas inferieur a </w:t>
      </w:r>
      <w:r w:rsidR="00556D7C" w:rsidRPr="00973F4F">
        <w:rPr>
          <w:rFonts w:cstheme="majorBidi"/>
          <w:lang w:val="fr-FR" w:bidi="ar-EG"/>
        </w:rPr>
        <w:t>2</w:t>
      </w:r>
      <w:r w:rsidR="00AE6675">
        <w:rPr>
          <w:rFonts w:cstheme="majorBidi" w:hint="cs"/>
          <w:rtl/>
          <w:lang w:val="fr-FR" w:bidi="ar-EG"/>
        </w:rPr>
        <w:t>9</w:t>
      </w:r>
      <w:r w:rsidRPr="00973F4F">
        <w:rPr>
          <w:rFonts w:cstheme="majorBidi"/>
          <w:lang w:val="fr-FR" w:bidi="ar-EG"/>
        </w:rPr>
        <w:t> %</w:t>
      </w:r>
    </w:p>
    <w:p w14:paraId="35FCCF89" w14:textId="5E402453" w:rsidR="00103711" w:rsidRPr="00103711" w:rsidRDefault="00103711" w:rsidP="0021644D">
      <w:pPr>
        <w:rPr>
          <w:lang w:val="fr-FR"/>
        </w:rPr>
      </w:pPr>
      <w:r>
        <w:rPr>
          <w:lang w:val="fr-FR"/>
        </w:rPr>
        <w:t xml:space="preserve">Ce produit doit être conservé à une température de (5 – 30 ºc) et conservé dans un endroit sec et bien ventilé et conservé au réfrigérateur après ouverture. </w:t>
      </w:r>
    </w:p>
    <w:p w14:paraId="1D12B00A" w14:textId="49983089" w:rsidR="00CB6C7F" w:rsidRPr="00973F4F" w:rsidRDefault="00CB6C7F" w:rsidP="00CB6C7F">
      <w:pPr>
        <w:rPr>
          <w:rFonts w:cstheme="majorBidi"/>
          <w:rtl/>
          <w:lang w:bidi="ar-EG"/>
        </w:rPr>
      </w:pPr>
      <w:r w:rsidRPr="00973F4F">
        <w:rPr>
          <w:rFonts w:cstheme="majorBidi"/>
          <w:lang w:val="fr-FR" w:bidi="ar-EG"/>
        </w:rPr>
        <w:t>Nom du produit</w:t>
      </w:r>
      <w:r w:rsidR="00F968E8" w:rsidRPr="00973F4F">
        <w:rPr>
          <w:rFonts w:cstheme="majorBidi"/>
          <w:lang w:val="fr-FR" w:bidi="ar-EG"/>
        </w:rPr>
        <w:t xml:space="preserve"> : s</w:t>
      </w:r>
      <w:r w:rsidR="00F968E8">
        <w:rPr>
          <w:rFonts w:cstheme="majorBidi"/>
          <w:lang w:val="fr-FR" w:bidi="ar-EG"/>
        </w:rPr>
        <w:t xml:space="preserve">auce </w:t>
      </w:r>
      <w:r w:rsidR="0032015E">
        <w:rPr>
          <w:rFonts w:cstheme="majorBidi"/>
          <w:lang w:val="fr-FR" w:bidi="ar-EG"/>
        </w:rPr>
        <w:t>Barbecue</w:t>
      </w:r>
      <w:r w:rsidR="00F968E8" w:rsidRPr="00973F4F">
        <w:rPr>
          <w:rFonts w:cstheme="majorBidi"/>
          <w:lang w:val="fr-FR" w:bidi="ar-EG"/>
        </w:rPr>
        <w:t>.</w:t>
      </w:r>
    </w:p>
    <w:p w14:paraId="475B18C4" w14:textId="77777777" w:rsidR="00A57428" w:rsidRPr="00A57428" w:rsidRDefault="00A57428" w:rsidP="00A57428">
      <w:pPr>
        <w:rPr>
          <w:rFonts w:cstheme="majorBidi"/>
          <w:lang w:val="fr-FR" w:bidi="ar-EG"/>
        </w:rPr>
      </w:pPr>
      <w:r w:rsidRPr="00A57428">
        <w:rPr>
          <w:rFonts w:cstheme="majorBidi"/>
          <w:lang w:val="fr-FR" w:bidi="ar-EG"/>
        </w:rPr>
        <w:t>Validité : Les dates de production, de péremption et le numéro du lot sont imprimés sur l'emballage.</w:t>
      </w:r>
    </w:p>
    <w:p w14:paraId="7B75EEAF" w14:textId="77777777" w:rsidR="00CB6C7F" w:rsidRPr="00973F4F" w:rsidRDefault="00CB6C7F" w:rsidP="00CB6C7F">
      <w:pPr>
        <w:rPr>
          <w:rFonts w:cstheme="majorBidi"/>
          <w:lang w:val="fr-FR" w:bidi="ar-EG"/>
        </w:rPr>
      </w:pPr>
      <w:r w:rsidRPr="00973F4F">
        <w:rPr>
          <w:rFonts w:cstheme="majorBidi"/>
          <w:lang w:val="fr-FR" w:bidi="ar-EG"/>
        </w:rPr>
        <w:t xml:space="preserve">L’usine n'est pas responsable d'un mauvais stockage </w:t>
      </w:r>
    </w:p>
    <w:p w14:paraId="14E1E9FB" w14:textId="5C7528DC" w:rsidR="00973F4F" w:rsidRPr="00973F4F" w:rsidRDefault="00CB6C7F" w:rsidP="007539D0">
      <w:pPr>
        <w:rPr>
          <w:rFonts w:cstheme="majorBidi"/>
          <w:lang w:val="fr-FR" w:bidi="ar-EG"/>
        </w:rPr>
      </w:pPr>
      <w:r w:rsidRPr="00973F4F">
        <w:rPr>
          <w:rFonts w:cstheme="majorBidi"/>
          <w:lang w:val="fr-FR" w:bidi="ar-EG"/>
        </w:rPr>
        <w:t>Fabrique par First Mix factory pour les industries alimentaires</w:t>
      </w:r>
    </w:p>
    <w:p w14:paraId="2C53574A" w14:textId="76595740" w:rsidR="00973F4F" w:rsidRPr="00973F4F" w:rsidRDefault="00CB6C7F" w:rsidP="00973F4F">
      <w:pPr>
        <w:jc w:val="center"/>
        <w:rPr>
          <w:rFonts w:cstheme="majorBidi"/>
          <w:rtl/>
          <w:lang w:val="fr-FR" w:bidi="ar-EG"/>
        </w:rPr>
      </w:pPr>
      <w:r w:rsidRPr="00973F4F">
        <w:rPr>
          <w:rFonts w:cstheme="majorBidi"/>
          <w:b/>
          <w:bCs/>
          <w:rtl/>
          <w:lang w:val="fr-FR" w:bidi="ar-EG"/>
        </w:rPr>
        <w:t>المكونات</w:t>
      </w:r>
    </w:p>
    <w:p w14:paraId="01527E99" w14:textId="291AD24A" w:rsidR="00CB6C7F" w:rsidRPr="00973F4F" w:rsidRDefault="00CB6C7F" w:rsidP="00556D7C">
      <w:pPr>
        <w:bidi/>
        <w:rPr>
          <w:rFonts w:cstheme="majorBidi"/>
          <w:rtl/>
          <w:lang w:bidi="ar-EG"/>
        </w:rPr>
      </w:pPr>
      <w:r w:rsidRPr="00973F4F">
        <w:rPr>
          <w:rFonts w:cstheme="majorBidi"/>
          <w:rtl/>
          <w:lang w:val="fr-FR" w:bidi="ar-EG"/>
        </w:rPr>
        <w:t>معجون طماطم - ماء –سكر - خل طبيعي</w:t>
      </w:r>
      <w:r w:rsidRPr="00973F4F">
        <w:rPr>
          <w:rFonts w:cstheme="majorBidi"/>
          <w:b/>
          <w:bCs/>
          <w:rtl/>
          <w:lang w:val="fr-FR" w:bidi="ar-EG"/>
        </w:rPr>
        <w:t xml:space="preserve"> </w:t>
      </w:r>
      <w:r w:rsidR="007539D0">
        <w:rPr>
          <w:rFonts w:cstheme="majorBidi" w:hint="cs"/>
          <w:b/>
          <w:bCs/>
          <w:rtl/>
          <w:lang w:val="fr-FR" w:bidi="ar-EG"/>
        </w:rPr>
        <w:t xml:space="preserve">-خردل </w:t>
      </w:r>
      <w:r w:rsidRPr="00973F4F">
        <w:rPr>
          <w:rFonts w:cstheme="majorBidi"/>
          <w:rtl/>
          <w:lang w:val="fr-FR" w:bidi="ar-EG"/>
        </w:rPr>
        <w:t>–</w:t>
      </w:r>
      <w:r w:rsidR="007539D0">
        <w:rPr>
          <w:rFonts w:cstheme="majorBidi" w:hint="cs"/>
          <w:rtl/>
          <w:lang w:val="fr-FR" w:bidi="ar-EG"/>
        </w:rPr>
        <w:t xml:space="preserve"> </w:t>
      </w:r>
      <w:r w:rsidRPr="00973F4F">
        <w:rPr>
          <w:rFonts w:cstheme="majorBidi"/>
          <w:rtl/>
          <w:lang w:val="fr-FR" w:bidi="ar-EG"/>
        </w:rPr>
        <w:t>توابل</w:t>
      </w:r>
      <w:r w:rsidRPr="00973F4F">
        <w:rPr>
          <w:rFonts w:cstheme="majorBidi"/>
          <w:b/>
          <w:bCs/>
          <w:rtl/>
          <w:lang w:val="fr-FR" w:bidi="ar-EG"/>
        </w:rPr>
        <w:t xml:space="preserve"> </w:t>
      </w:r>
      <w:r w:rsidRPr="00973F4F">
        <w:rPr>
          <w:rFonts w:cstheme="majorBidi"/>
          <w:rtl/>
          <w:lang w:val="fr-FR" w:bidi="ar-EG"/>
        </w:rPr>
        <w:t>(تحتوي على</w:t>
      </w:r>
      <w:r w:rsidRPr="00973F4F">
        <w:rPr>
          <w:rFonts w:cstheme="majorBidi"/>
          <w:b/>
          <w:bCs/>
          <w:rtl/>
          <w:lang w:val="fr-FR" w:bidi="ar-EG"/>
        </w:rPr>
        <w:t xml:space="preserve"> الكرفس</w:t>
      </w:r>
      <w:r w:rsidRPr="00973F4F">
        <w:rPr>
          <w:rFonts w:cstheme="majorBidi"/>
          <w:rtl/>
          <w:lang w:val="fr-FR" w:bidi="ar-EG"/>
        </w:rPr>
        <w:t>)</w:t>
      </w:r>
      <w:r w:rsidRPr="00973F4F">
        <w:rPr>
          <w:rFonts w:cstheme="majorBidi"/>
          <w:lang w:val="fr-FR" w:bidi="ar-EG"/>
        </w:rPr>
        <w:t xml:space="preserve"> </w:t>
      </w:r>
      <w:r w:rsidR="00875E20" w:rsidRPr="00973F4F">
        <w:rPr>
          <w:rFonts w:cstheme="majorBidi"/>
          <w:b/>
          <w:bCs/>
          <w:rtl/>
          <w:lang w:val="fr-FR" w:bidi="ar-EG"/>
        </w:rPr>
        <w:t>-</w:t>
      </w:r>
      <w:r w:rsidR="00875E20" w:rsidRPr="00973F4F">
        <w:rPr>
          <w:rFonts w:cstheme="majorBidi"/>
          <w:rtl/>
          <w:lang w:val="fr-FR" w:bidi="ar-EG"/>
        </w:rPr>
        <w:t xml:space="preserve"> </w:t>
      </w:r>
      <w:r w:rsidR="0032015E" w:rsidRPr="00973F4F">
        <w:rPr>
          <w:rFonts w:cstheme="majorBidi" w:hint="cs"/>
          <w:rtl/>
          <w:lang w:val="fr-FR" w:bidi="ar-EG"/>
        </w:rPr>
        <w:t>ملح –</w:t>
      </w:r>
      <w:r w:rsidRPr="00973F4F">
        <w:rPr>
          <w:rFonts w:cstheme="majorBidi"/>
          <w:rtl/>
          <w:lang w:val="fr-FR" w:bidi="ar-EG"/>
        </w:rPr>
        <w:t xml:space="preserve"> مواد </w:t>
      </w:r>
      <w:r w:rsidR="0032015E" w:rsidRPr="00973F4F">
        <w:rPr>
          <w:rFonts w:cstheme="majorBidi" w:hint="cs"/>
          <w:rtl/>
          <w:lang w:val="fr-FR" w:bidi="ar-EG"/>
        </w:rPr>
        <w:t>مغلظ</w:t>
      </w:r>
      <w:r w:rsidR="0032015E">
        <w:rPr>
          <w:rFonts w:cstheme="majorBidi" w:hint="cs"/>
          <w:rtl/>
          <w:lang w:val="fr-FR" w:bidi="ar-EG"/>
        </w:rPr>
        <w:t xml:space="preserve">ة </w:t>
      </w:r>
      <w:r w:rsidR="0032015E" w:rsidRPr="00F968E8">
        <w:rPr>
          <w:rFonts w:cstheme="majorBidi"/>
          <w:lang w:val="fr-FR" w:bidi="ar-EG"/>
        </w:rPr>
        <w:t>(E1422-E415 -E412</w:t>
      </w:r>
      <w:r w:rsidR="0032015E">
        <w:rPr>
          <w:rFonts w:cstheme="majorBidi"/>
          <w:lang w:val="fr-FR" w:bidi="ar-EG"/>
        </w:rPr>
        <w:t>)</w:t>
      </w:r>
      <w:r w:rsidR="0032015E" w:rsidRPr="00973F4F">
        <w:rPr>
          <w:rFonts w:cstheme="majorBidi" w:hint="cs"/>
          <w:rtl/>
          <w:lang w:val="fr-FR" w:bidi="ar-EG"/>
        </w:rPr>
        <w:t xml:space="preserve"> </w:t>
      </w:r>
      <w:r w:rsidR="0032015E">
        <w:rPr>
          <w:rFonts w:cstheme="majorBidi"/>
          <w:lang w:val="fr-FR" w:bidi="ar-EG"/>
        </w:rPr>
        <w:t>-</w:t>
      </w:r>
      <w:r w:rsidR="007539D0">
        <w:rPr>
          <w:rFonts w:cstheme="majorBidi" w:hint="cs"/>
          <w:rtl/>
          <w:lang w:val="fr-FR" w:bidi="ar-EG"/>
        </w:rPr>
        <w:t>طعم الدخان - مواد</w:t>
      </w:r>
      <w:r w:rsidRPr="00973F4F">
        <w:rPr>
          <w:rFonts w:cstheme="majorBidi"/>
          <w:rtl/>
          <w:lang w:bidi="ar-AE"/>
        </w:rPr>
        <w:t xml:space="preserve"> حافظة</w:t>
      </w:r>
      <w:r w:rsidR="00A57428">
        <w:rPr>
          <w:rFonts w:cstheme="majorBidi" w:hint="cs"/>
          <w:rtl/>
          <w:lang w:bidi="ar-AE"/>
        </w:rPr>
        <w:t xml:space="preserve"> بنزوات الصوديوم</w:t>
      </w:r>
      <w:r w:rsidRPr="00973F4F">
        <w:rPr>
          <w:rFonts w:cstheme="majorBidi"/>
          <w:rtl/>
          <w:lang w:bidi="ar-AE"/>
        </w:rPr>
        <w:t xml:space="preserve"> </w:t>
      </w:r>
      <w:r w:rsidRPr="00973F4F">
        <w:rPr>
          <w:rFonts w:cstheme="majorBidi"/>
          <w:lang w:bidi="ar-AE"/>
        </w:rPr>
        <w:t>E211</w:t>
      </w:r>
      <w:r w:rsidR="0032015E">
        <w:rPr>
          <w:rFonts w:cstheme="majorBidi"/>
          <w:lang w:bidi="ar-AE"/>
        </w:rPr>
        <w:t>)</w:t>
      </w:r>
      <w:r w:rsidR="0032015E" w:rsidRPr="00973F4F">
        <w:rPr>
          <w:rFonts w:cstheme="majorBidi" w:hint="cs"/>
          <w:rtl/>
          <w:lang w:bidi="ar-AE"/>
        </w:rPr>
        <w:t xml:space="preserve">) </w:t>
      </w:r>
      <w:r w:rsidR="0032015E" w:rsidRPr="00973F4F">
        <w:rPr>
          <w:rFonts w:cstheme="majorBidi" w:hint="cs"/>
          <w:rtl/>
          <w:lang w:bidi="ar-EG"/>
        </w:rPr>
        <w:t>1000</w:t>
      </w:r>
      <w:r w:rsidRPr="00973F4F">
        <w:rPr>
          <w:rFonts w:cstheme="majorBidi"/>
          <w:rtl/>
          <w:lang w:bidi="ar-AE"/>
        </w:rPr>
        <w:t xml:space="preserve">جزء في </w:t>
      </w:r>
      <w:r w:rsidR="007539D0" w:rsidRPr="00973F4F">
        <w:rPr>
          <w:rFonts w:cstheme="majorBidi" w:hint="cs"/>
          <w:rtl/>
          <w:lang w:bidi="ar-AE"/>
        </w:rPr>
        <w:t xml:space="preserve">المليون </w:t>
      </w:r>
      <w:r w:rsidR="007539D0" w:rsidRPr="00973F4F">
        <w:rPr>
          <w:rFonts w:cstheme="majorBidi" w:hint="cs"/>
          <w:rtl/>
          <w:lang w:bidi="ar-EG"/>
        </w:rPr>
        <w:t>-</w:t>
      </w:r>
      <w:r w:rsidR="00556D7C" w:rsidRPr="00973F4F">
        <w:rPr>
          <w:rFonts w:cstheme="majorBidi"/>
          <w:rtl/>
          <w:lang w:bidi="ar-EG"/>
        </w:rPr>
        <w:t xml:space="preserve"> لون غذائي (</w:t>
      </w:r>
      <w:r w:rsidR="00875E20" w:rsidRPr="00973F4F">
        <w:rPr>
          <w:rFonts w:cstheme="majorBidi"/>
          <w:lang w:val="fr-FR"/>
        </w:rPr>
        <w:t>E150d</w:t>
      </w:r>
      <w:r w:rsidR="007539D0" w:rsidRPr="00973F4F">
        <w:rPr>
          <w:rFonts w:cstheme="majorBidi" w:hint="cs"/>
          <w:rtl/>
          <w:lang w:bidi="ar-EG"/>
        </w:rPr>
        <w:t>).</w:t>
      </w:r>
    </w:p>
    <w:p w14:paraId="54CF590C" w14:textId="25F6A3AC" w:rsidR="00CB6C7F" w:rsidRPr="00973F4F" w:rsidRDefault="00CB6C7F" w:rsidP="00CB6C7F">
      <w:pPr>
        <w:jc w:val="right"/>
        <w:rPr>
          <w:rFonts w:cstheme="majorBidi"/>
          <w:b/>
          <w:bCs/>
          <w:lang w:bidi="ar-EG"/>
        </w:rPr>
      </w:pPr>
      <w:r w:rsidRPr="00973F4F">
        <w:rPr>
          <w:rFonts w:cstheme="majorBidi"/>
          <w:b/>
          <w:bCs/>
          <w:rtl/>
          <w:lang w:bidi="ar-EG"/>
        </w:rPr>
        <w:t>يحتوي المنتج علي مسبب الحساسية (الكرفس</w:t>
      </w:r>
      <w:r w:rsidR="0032015E">
        <w:rPr>
          <w:rFonts w:cstheme="majorBidi" w:hint="cs"/>
          <w:b/>
          <w:bCs/>
          <w:rtl/>
          <w:lang w:bidi="ar-EG"/>
        </w:rPr>
        <w:t>- الخردل</w:t>
      </w:r>
      <w:r w:rsidRPr="00973F4F">
        <w:rPr>
          <w:rFonts w:cstheme="majorBidi"/>
          <w:b/>
          <w:bCs/>
          <w:rtl/>
          <w:lang w:bidi="ar-EG"/>
        </w:rPr>
        <w:t>)</w:t>
      </w:r>
    </w:p>
    <w:p w14:paraId="3197F44F" w14:textId="10E6C370" w:rsidR="00CB6C7F" w:rsidRPr="00973F4F" w:rsidRDefault="00CB6C7F" w:rsidP="00CB6C7F">
      <w:pPr>
        <w:jc w:val="right"/>
        <w:rPr>
          <w:rFonts w:cstheme="majorBidi"/>
          <w:b/>
          <w:bCs/>
          <w:rtl/>
          <w:lang w:bidi="ar-EG"/>
        </w:rPr>
      </w:pPr>
      <w:r w:rsidRPr="00973F4F">
        <w:rPr>
          <w:rFonts w:cstheme="majorBidi"/>
          <w:rtl/>
          <w:lang w:bidi="ar-EG"/>
        </w:rPr>
        <w:t xml:space="preserve">نسبة المواد الصلبة الكلية لا تقل عن </w:t>
      </w:r>
      <w:r w:rsidR="0032015E">
        <w:rPr>
          <w:rFonts w:cstheme="majorBidi" w:hint="cs"/>
          <w:rtl/>
          <w:lang w:bidi="ar-EG"/>
        </w:rPr>
        <w:t>29</w:t>
      </w:r>
      <w:r w:rsidRPr="00973F4F">
        <w:rPr>
          <w:rFonts w:cstheme="majorBidi"/>
          <w:rtl/>
          <w:lang w:bidi="ar-EG"/>
        </w:rPr>
        <w:t xml:space="preserve">% </w:t>
      </w:r>
    </w:p>
    <w:p w14:paraId="2D843C90" w14:textId="6AC12F99" w:rsidR="00CB6C7F" w:rsidRPr="00973F4F" w:rsidRDefault="00CB6C7F" w:rsidP="00CB6C7F">
      <w:pPr>
        <w:bidi/>
        <w:rPr>
          <w:rFonts w:cstheme="majorBidi"/>
          <w:b/>
          <w:bCs/>
          <w:rtl/>
          <w:lang w:bidi="ar-EG"/>
        </w:rPr>
      </w:pPr>
      <w:r w:rsidRPr="00973F4F">
        <w:rPr>
          <w:rFonts w:cstheme="majorBidi"/>
          <w:rtl/>
          <w:lang w:bidi="ar-EG"/>
        </w:rPr>
        <w:t>هذا المنتج يجب حفظة وتخزينه عند درجة حرارة (5 - 30) درجة مئوية ويحفظ في مكان جاف جيد التهوية، ويحفظ في الثلاجة</w:t>
      </w:r>
      <w:r w:rsidRPr="00973F4F">
        <w:rPr>
          <w:rFonts w:cstheme="majorBidi"/>
          <w:b/>
          <w:bCs/>
          <w:rtl/>
          <w:lang w:bidi="ar-EG"/>
        </w:rPr>
        <w:t xml:space="preserve"> </w:t>
      </w:r>
      <w:r w:rsidRPr="00973F4F">
        <w:rPr>
          <w:rFonts w:cstheme="majorBidi"/>
          <w:rtl/>
          <w:lang w:bidi="ar-EG"/>
        </w:rPr>
        <w:t xml:space="preserve">بعد </w:t>
      </w:r>
      <w:r w:rsidR="0021644D" w:rsidRPr="00973F4F">
        <w:rPr>
          <w:rFonts w:cstheme="majorBidi" w:hint="cs"/>
          <w:rtl/>
          <w:lang w:bidi="ar-EG"/>
        </w:rPr>
        <w:t>الفتح.</w:t>
      </w:r>
      <w:r w:rsidRPr="00973F4F">
        <w:rPr>
          <w:rFonts w:cstheme="majorBidi"/>
          <w:b/>
          <w:bCs/>
          <w:rtl/>
          <w:lang w:bidi="ar-EG"/>
        </w:rPr>
        <w:t xml:space="preserve"> </w:t>
      </w:r>
    </w:p>
    <w:p w14:paraId="45142D30" w14:textId="41E135A6" w:rsidR="00CB6C7F" w:rsidRPr="00973F4F" w:rsidRDefault="00CB6C7F" w:rsidP="00CB6C7F">
      <w:pPr>
        <w:jc w:val="right"/>
        <w:rPr>
          <w:rFonts w:cstheme="majorBidi"/>
          <w:rtl/>
          <w:lang w:bidi="ar-EG"/>
        </w:rPr>
      </w:pPr>
      <w:r w:rsidRPr="00973F4F">
        <w:rPr>
          <w:rFonts w:cstheme="majorBidi"/>
          <w:rtl/>
          <w:lang w:bidi="ar-EG"/>
        </w:rPr>
        <w:t>اسم المنتج:</w:t>
      </w:r>
      <w:r w:rsidR="0032015E">
        <w:rPr>
          <w:rFonts w:cstheme="majorBidi" w:hint="cs"/>
          <w:rtl/>
          <w:lang w:bidi="ar-EG"/>
        </w:rPr>
        <w:t xml:space="preserve"> صوص الباربيكيو</w:t>
      </w:r>
      <w:r w:rsidRPr="00973F4F">
        <w:rPr>
          <w:rFonts w:cstheme="majorBidi"/>
          <w:rtl/>
          <w:lang w:bidi="ar-EG"/>
        </w:rPr>
        <w:t xml:space="preserve">  </w:t>
      </w:r>
    </w:p>
    <w:p w14:paraId="07095E0B" w14:textId="77777777" w:rsidR="00A57428" w:rsidRPr="00A57428" w:rsidRDefault="00A57428" w:rsidP="00A57428">
      <w:pPr>
        <w:jc w:val="right"/>
        <w:rPr>
          <w:rFonts w:cstheme="majorBidi"/>
          <w:lang w:bidi="ar-EG"/>
        </w:rPr>
      </w:pPr>
      <w:r w:rsidRPr="00A57428">
        <w:rPr>
          <w:rFonts w:cstheme="majorBidi"/>
          <w:rtl/>
          <w:lang w:bidi="ar-EG"/>
        </w:rPr>
        <w:t>الصلاحية: تاريخ الانتاج والانتهاء ورقم التشغيله مطبوع علي العبوه</w:t>
      </w:r>
    </w:p>
    <w:p w14:paraId="2228716A" w14:textId="77777777" w:rsidR="00CB6C7F" w:rsidRPr="00973F4F" w:rsidRDefault="00CB6C7F" w:rsidP="00CB6C7F">
      <w:pPr>
        <w:jc w:val="right"/>
        <w:rPr>
          <w:rFonts w:cstheme="majorBidi"/>
          <w:rtl/>
          <w:lang w:bidi="ar-EG"/>
        </w:rPr>
      </w:pPr>
      <w:r w:rsidRPr="00973F4F">
        <w:rPr>
          <w:rFonts w:cstheme="majorBidi"/>
          <w:rtl/>
          <w:lang w:bidi="ar-EG"/>
        </w:rPr>
        <w:t>المصنع غير مسؤول عن سوء التخزين</w:t>
      </w:r>
    </w:p>
    <w:p w14:paraId="2EEBEEB4" w14:textId="16AD3CB2" w:rsidR="00CB6C7F" w:rsidRPr="00973F4F" w:rsidRDefault="00CB6C7F" w:rsidP="00875E20">
      <w:pPr>
        <w:jc w:val="right"/>
        <w:rPr>
          <w:rFonts w:cstheme="majorBidi"/>
          <w:lang w:bidi="ar-EG"/>
        </w:rPr>
      </w:pPr>
      <w:r w:rsidRPr="00973F4F">
        <w:rPr>
          <w:rFonts w:cstheme="majorBidi"/>
          <w:rtl/>
          <w:lang w:bidi="ar-EG"/>
        </w:rPr>
        <w:t>صنع بواسطة مصنع فرست ميكس للصناعات الغذائية</w:t>
      </w:r>
    </w:p>
    <w:p w14:paraId="2C31384C" w14:textId="77777777" w:rsidR="00CB6C7F" w:rsidRPr="00973F4F" w:rsidRDefault="00CB6C7F" w:rsidP="00CB6C7F">
      <w:pPr>
        <w:jc w:val="center"/>
        <w:rPr>
          <w:rFonts w:cstheme="majorBidi"/>
          <w:lang w:bidi="ar-EG"/>
        </w:rPr>
      </w:pPr>
      <w:r w:rsidRPr="00973F4F">
        <w:rPr>
          <w:rFonts w:cstheme="majorBidi"/>
          <w:lang w:bidi="ar-EG"/>
        </w:rPr>
        <w:t>Plot no .10</w:t>
      </w:r>
      <w:r w:rsidRPr="00973F4F">
        <w:rPr>
          <w:rFonts w:cstheme="majorBidi"/>
          <w:rtl/>
          <w:lang w:bidi="ar-EG"/>
        </w:rPr>
        <w:t>,</w:t>
      </w:r>
      <w:r w:rsidRPr="00973F4F">
        <w:rPr>
          <w:rFonts w:cstheme="majorBidi"/>
          <w:lang w:bidi="ar-EG"/>
        </w:rPr>
        <w:t xml:space="preserve"> block12009</w:t>
      </w:r>
      <w:r w:rsidRPr="00973F4F">
        <w:rPr>
          <w:rFonts w:cstheme="majorBidi"/>
          <w:rtl/>
          <w:lang w:bidi="ar-EG"/>
        </w:rPr>
        <w:t>,</w:t>
      </w:r>
      <w:r w:rsidRPr="00973F4F">
        <w:rPr>
          <w:rFonts w:cstheme="majorBidi"/>
          <w:lang w:bidi="ar-EG"/>
        </w:rPr>
        <w:t xml:space="preserve"> first industrial zone – Obour city</w:t>
      </w:r>
    </w:p>
    <w:p w14:paraId="77498B54" w14:textId="77777777" w:rsidR="00CB6C7F" w:rsidRPr="00973F4F" w:rsidRDefault="00CB6C7F" w:rsidP="00CB6C7F">
      <w:pPr>
        <w:jc w:val="center"/>
        <w:rPr>
          <w:rFonts w:cstheme="majorBidi"/>
          <w:lang w:bidi="ar-EG"/>
        </w:rPr>
      </w:pPr>
      <w:r w:rsidRPr="00973F4F">
        <w:rPr>
          <w:rFonts w:cstheme="majorBidi"/>
          <w:lang w:bidi="ar-EG"/>
        </w:rPr>
        <w:t>Parcelle n°10, bloc 12009, premières industries</w:t>
      </w:r>
    </w:p>
    <w:p w14:paraId="2409EF45" w14:textId="7CF9843F" w:rsidR="00926F6F" w:rsidRDefault="00CB6C7F" w:rsidP="00E562D9">
      <w:pPr>
        <w:jc w:val="center"/>
        <w:rPr>
          <w:rFonts w:cstheme="majorBidi"/>
          <w:lang w:bidi="ar-EG"/>
        </w:rPr>
      </w:pPr>
      <w:r w:rsidRPr="00973F4F">
        <w:rPr>
          <w:rFonts w:cstheme="majorBidi"/>
          <w:rtl/>
          <w:lang w:bidi="ar-EG"/>
        </w:rPr>
        <w:t>قطعة رقم 10 بلوك 12009 بالمنطقة الصناعية الاولي العبور</w:t>
      </w:r>
    </w:p>
    <w:p w14:paraId="717D0887" w14:textId="423280F1" w:rsidR="00926F6F" w:rsidRDefault="00926F6F" w:rsidP="00F05D96">
      <w:pPr>
        <w:tabs>
          <w:tab w:val="left" w:pos="2520"/>
        </w:tabs>
        <w:rPr>
          <w:rFonts w:asciiTheme="minorBidi" w:hAnsiTheme="minorBidi"/>
          <w:b/>
          <w:bCs/>
          <w:sz w:val="24"/>
          <w:szCs w:val="24"/>
        </w:rPr>
      </w:pPr>
      <w:r w:rsidRPr="00926F6F">
        <w:rPr>
          <w:rFonts w:asciiTheme="minorBidi" w:hAnsiTheme="minorBidi"/>
          <w:b/>
          <w:bCs/>
          <w:sz w:val="24"/>
          <w:szCs w:val="24"/>
        </w:rPr>
        <w:t>Nutrition Fact:</w:t>
      </w:r>
    </w:p>
    <w:p w14:paraId="384DCFFC" w14:textId="77777777" w:rsidR="00384919" w:rsidRDefault="00384919" w:rsidP="00384919">
      <w:pPr>
        <w:rPr>
          <w:rFonts w:asciiTheme="minorBidi" w:hAnsiTheme="minorBidi"/>
          <w:b/>
          <w:bCs/>
          <w:sz w:val="24"/>
          <w:szCs w:val="24"/>
        </w:rPr>
      </w:pPr>
    </w:p>
    <w:tbl>
      <w:tblPr>
        <w:tblW w:w="7720" w:type="dxa"/>
        <w:tblInd w:w="113" w:type="dxa"/>
        <w:tblLook w:val="04A0" w:firstRow="1" w:lastRow="0" w:firstColumn="1" w:lastColumn="0" w:noHBand="0" w:noVBand="1"/>
      </w:tblPr>
      <w:tblGrid>
        <w:gridCol w:w="4620"/>
        <w:gridCol w:w="1120"/>
        <w:gridCol w:w="1980"/>
      </w:tblGrid>
      <w:tr w:rsidR="00384919" w:rsidRPr="00384919" w14:paraId="5376BE71" w14:textId="77777777" w:rsidTr="00384919">
        <w:trPr>
          <w:trHeight w:val="375"/>
        </w:trPr>
        <w:tc>
          <w:tcPr>
            <w:tcW w:w="5740" w:type="dxa"/>
            <w:gridSpan w:val="2"/>
            <w:tcBorders>
              <w:top w:val="single" w:sz="4" w:space="0" w:color="auto"/>
              <w:left w:val="single" w:sz="4" w:space="0" w:color="auto"/>
              <w:bottom w:val="single" w:sz="4" w:space="0" w:color="auto"/>
              <w:right w:val="single" w:sz="4" w:space="0" w:color="000000"/>
            </w:tcBorders>
            <w:noWrap/>
            <w:vAlign w:val="center"/>
            <w:hideMark/>
          </w:tcPr>
          <w:p w14:paraId="662288ED" w14:textId="6161CC92" w:rsidR="00384919" w:rsidRPr="00384919" w:rsidRDefault="00384919" w:rsidP="00384919">
            <w:pPr>
              <w:spacing w:after="0" w:line="240" w:lineRule="auto"/>
              <w:jc w:val="center"/>
              <w:rPr>
                <w:rFonts w:ascii="Aptos Display" w:eastAsia="Times New Roman" w:hAnsi="Aptos Display" w:cs="Times New Roman"/>
                <w:b/>
                <w:bCs/>
                <w:color w:val="000000"/>
                <w:sz w:val="28"/>
                <w:szCs w:val="28"/>
              </w:rPr>
            </w:pPr>
            <w:r w:rsidRPr="00384919">
              <w:rPr>
                <w:rFonts w:ascii="Aptos Display" w:eastAsia="Times New Roman" w:hAnsi="Aptos Display" w:cs="Times New Roman"/>
                <w:b/>
                <w:bCs/>
                <w:color w:val="000000"/>
                <w:sz w:val="28"/>
                <w:szCs w:val="28"/>
              </w:rPr>
              <w:t>BBQ Lavida</w:t>
            </w:r>
          </w:p>
        </w:tc>
        <w:tc>
          <w:tcPr>
            <w:tcW w:w="1980" w:type="dxa"/>
            <w:tcBorders>
              <w:top w:val="single" w:sz="4" w:space="0" w:color="auto"/>
              <w:left w:val="nil"/>
              <w:bottom w:val="single" w:sz="4" w:space="0" w:color="auto"/>
              <w:right w:val="single" w:sz="4" w:space="0" w:color="auto"/>
            </w:tcBorders>
            <w:noWrap/>
            <w:vAlign w:val="bottom"/>
            <w:hideMark/>
          </w:tcPr>
          <w:p w14:paraId="55EBD5D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55A6D1DD" w14:textId="77777777" w:rsidTr="00384919">
        <w:trPr>
          <w:trHeight w:val="300"/>
        </w:trPr>
        <w:tc>
          <w:tcPr>
            <w:tcW w:w="5740" w:type="dxa"/>
            <w:gridSpan w:val="2"/>
            <w:tcBorders>
              <w:top w:val="single" w:sz="4" w:space="0" w:color="auto"/>
              <w:left w:val="single" w:sz="4" w:space="0" w:color="auto"/>
              <w:bottom w:val="single" w:sz="4" w:space="0" w:color="auto"/>
              <w:right w:val="single" w:sz="4" w:space="0" w:color="auto"/>
            </w:tcBorders>
            <w:noWrap/>
            <w:vAlign w:val="center"/>
            <w:hideMark/>
          </w:tcPr>
          <w:p w14:paraId="0D74D723"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Nutrition Facts   </w:t>
            </w:r>
            <w:r w:rsidRPr="00384919">
              <w:rPr>
                <w:rFonts w:ascii="Aptos Display" w:eastAsia="Times New Roman" w:hAnsi="Aptos Display" w:cs="Times New Roman"/>
                <w:b/>
                <w:bCs/>
                <w:color w:val="000000"/>
                <w:sz w:val="22"/>
                <w:szCs w:val="22"/>
                <w:rtl/>
              </w:rPr>
              <w:t>الحقائق التغذوية</w:t>
            </w:r>
          </w:p>
        </w:tc>
        <w:tc>
          <w:tcPr>
            <w:tcW w:w="1980" w:type="dxa"/>
            <w:tcBorders>
              <w:top w:val="nil"/>
              <w:left w:val="nil"/>
              <w:bottom w:val="single" w:sz="4" w:space="0" w:color="auto"/>
              <w:right w:val="single" w:sz="4" w:space="0" w:color="auto"/>
            </w:tcBorders>
            <w:noWrap/>
            <w:vAlign w:val="bottom"/>
            <w:hideMark/>
          </w:tcPr>
          <w:p w14:paraId="566E044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73B5ED5F"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7BCDDC5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Number of servings per package   </w:t>
            </w:r>
            <w:r w:rsidRPr="00384919">
              <w:rPr>
                <w:rFonts w:ascii="Aptos Display" w:eastAsia="Times New Roman" w:hAnsi="Aptos Display" w:cs="Times New Roman"/>
                <w:b/>
                <w:bCs/>
                <w:color w:val="000000"/>
                <w:sz w:val="22"/>
                <w:szCs w:val="22"/>
                <w:rtl/>
              </w:rPr>
              <w:t>عدد الحصص بالعبوة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238B7D6E" w14:textId="4689B122" w:rsidR="00384919" w:rsidRPr="00384919" w:rsidRDefault="00DD430C" w:rsidP="00384919">
            <w:pPr>
              <w:spacing w:after="0" w:line="240" w:lineRule="auto"/>
              <w:jc w:val="center"/>
              <w:rPr>
                <w:rFonts w:ascii="Aptos Display" w:eastAsia="Times New Roman" w:hAnsi="Aptos Display" w:cs="Times New Roman"/>
                <w:b/>
                <w:bCs/>
                <w:color w:val="000000"/>
                <w:sz w:val="22"/>
                <w:szCs w:val="22"/>
              </w:rPr>
            </w:pPr>
            <w:r>
              <w:rPr>
                <w:rFonts w:ascii="Aptos Display" w:eastAsia="Times New Roman" w:hAnsi="Aptos Display" w:cs="Times New Roman" w:hint="cs"/>
                <w:b/>
                <w:bCs/>
                <w:color w:val="000000"/>
                <w:sz w:val="22"/>
                <w:szCs w:val="22"/>
                <w:rtl/>
              </w:rPr>
              <w:t>حسب العبوه</w:t>
            </w:r>
          </w:p>
        </w:tc>
        <w:tc>
          <w:tcPr>
            <w:tcW w:w="1980" w:type="dxa"/>
            <w:vMerge w:val="restart"/>
            <w:tcBorders>
              <w:top w:val="nil"/>
              <w:left w:val="single" w:sz="4" w:space="0" w:color="auto"/>
              <w:bottom w:val="single" w:sz="4" w:space="0" w:color="000000"/>
              <w:right w:val="single" w:sz="4" w:space="0" w:color="auto"/>
            </w:tcBorders>
            <w:noWrap/>
            <w:vAlign w:val="bottom"/>
            <w:hideMark/>
          </w:tcPr>
          <w:p w14:paraId="3957ADD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240B7DFA"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2560398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servings Size   </w:t>
            </w:r>
            <w:r w:rsidRPr="00384919">
              <w:rPr>
                <w:rFonts w:ascii="Aptos Display" w:eastAsia="Times New Roman" w:hAnsi="Aptos Display" w:cs="Times New Roman"/>
                <w:b/>
                <w:bCs/>
                <w:color w:val="000000"/>
                <w:sz w:val="22"/>
                <w:szCs w:val="22"/>
                <w:rtl/>
              </w:rPr>
              <w:t>حجم الحصة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778C4FDA"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20 g</w:t>
            </w:r>
          </w:p>
        </w:tc>
        <w:tc>
          <w:tcPr>
            <w:tcW w:w="1980" w:type="dxa"/>
            <w:vMerge/>
            <w:tcBorders>
              <w:top w:val="nil"/>
              <w:left w:val="single" w:sz="4" w:space="0" w:color="auto"/>
              <w:bottom w:val="single" w:sz="4" w:space="0" w:color="000000"/>
              <w:right w:val="single" w:sz="4" w:space="0" w:color="auto"/>
            </w:tcBorders>
            <w:vAlign w:val="center"/>
            <w:hideMark/>
          </w:tcPr>
          <w:p w14:paraId="5CE04D8A" w14:textId="77777777" w:rsidR="00384919" w:rsidRPr="00384919" w:rsidRDefault="00384919" w:rsidP="00384919">
            <w:pPr>
              <w:spacing w:after="0" w:line="240" w:lineRule="auto"/>
              <w:rPr>
                <w:rFonts w:ascii="Aptos Display" w:eastAsia="Times New Roman" w:hAnsi="Aptos Display" w:cs="Times New Roman"/>
                <w:b/>
                <w:bCs/>
                <w:color w:val="000000"/>
                <w:sz w:val="22"/>
                <w:szCs w:val="22"/>
              </w:rPr>
            </w:pPr>
          </w:p>
        </w:tc>
      </w:tr>
      <w:tr w:rsidR="00384919" w:rsidRPr="00384919" w14:paraId="7C77C059" w14:textId="77777777" w:rsidTr="00384919">
        <w:trPr>
          <w:trHeight w:val="900"/>
        </w:trPr>
        <w:tc>
          <w:tcPr>
            <w:tcW w:w="5740" w:type="dxa"/>
            <w:gridSpan w:val="2"/>
            <w:tcBorders>
              <w:top w:val="single" w:sz="4" w:space="0" w:color="auto"/>
              <w:left w:val="single" w:sz="4" w:space="0" w:color="auto"/>
              <w:bottom w:val="single" w:sz="4" w:space="0" w:color="auto"/>
              <w:right w:val="single" w:sz="4" w:space="0" w:color="auto"/>
            </w:tcBorders>
            <w:noWrap/>
            <w:vAlign w:val="center"/>
            <w:hideMark/>
          </w:tcPr>
          <w:p w14:paraId="67ECA74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Amount per 20 </w:t>
            </w:r>
            <w:r w:rsidRPr="00384919">
              <w:rPr>
                <w:rFonts w:ascii="Aptos Display" w:eastAsia="Times New Roman" w:hAnsi="Aptos Display" w:cs="Times New Roman"/>
                <w:b/>
                <w:bCs/>
                <w:color w:val="000000"/>
                <w:sz w:val="18"/>
                <w:szCs w:val="18"/>
              </w:rPr>
              <w:t>g</w:t>
            </w:r>
            <w:r w:rsidRPr="00384919">
              <w:rPr>
                <w:rFonts w:ascii="Aptos Display" w:eastAsia="Times New Roman" w:hAnsi="Aptos Display" w:cs="Times New Roman"/>
                <w:b/>
                <w:bCs/>
                <w:color w:val="000000"/>
                <w:sz w:val="22"/>
                <w:szCs w:val="22"/>
              </w:rPr>
              <w:t xml:space="preserve"> / </w:t>
            </w:r>
            <w:r w:rsidRPr="00384919">
              <w:rPr>
                <w:rFonts w:ascii="Aptos Display" w:eastAsia="Times New Roman" w:hAnsi="Aptos Display" w:cs="Times New Roman"/>
                <w:b/>
                <w:bCs/>
                <w:color w:val="000000"/>
                <w:sz w:val="22"/>
                <w:szCs w:val="22"/>
                <w:rtl/>
              </w:rPr>
              <w:t>الكمية لكل 20 جرام</w:t>
            </w:r>
            <w:r w:rsidRPr="00384919">
              <w:rPr>
                <w:rFonts w:ascii="Aptos Display" w:eastAsia="Times New Roman" w:hAnsi="Aptos Display" w:cs="Times New Roman"/>
                <w:b/>
                <w:bCs/>
                <w:color w:val="000000"/>
                <w:sz w:val="22"/>
                <w:szCs w:val="22"/>
              </w:rPr>
              <w:t xml:space="preserve"> </w:t>
            </w:r>
          </w:p>
        </w:tc>
        <w:tc>
          <w:tcPr>
            <w:tcW w:w="1980" w:type="dxa"/>
            <w:tcBorders>
              <w:top w:val="nil"/>
              <w:left w:val="nil"/>
              <w:bottom w:val="single" w:sz="4" w:space="0" w:color="auto"/>
              <w:right w:val="single" w:sz="4" w:space="0" w:color="auto"/>
            </w:tcBorders>
            <w:vAlign w:val="center"/>
            <w:hideMark/>
          </w:tcPr>
          <w:p w14:paraId="7CDB19BF" w14:textId="77777777" w:rsidR="00384919" w:rsidRPr="00384919" w:rsidRDefault="00384919" w:rsidP="00384919">
            <w:pPr>
              <w:bidi/>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tl/>
              </w:rPr>
              <w:t>القيمة اليومية %</w:t>
            </w:r>
            <w:r w:rsidRPr="00384919">
              <w:rPr>
                <w:rFonts w:ascii="Aptos Display" w:eastAsia="Times New Roman" w:hAnsi="Aptos Display" w:cs="Times New Roman"/>
                <w:b/>
                <w:bCs/>
                <w:color w:val="000000"/>
                <w:sz w:val="22"/>
                <w:szCs w:val="22"/>
                <w:rtl/>
              </w:rPr>
              <w:br/>
              <w:t xml:space="preserve"> </w:t>
            </w:r>
            <w:r w:rsidRPr="00384919">
              <w:rPr>
                <w:rFonts w:ascii="Aptos Display" w:eastAsia="Times New Roman" w:hAnsi="Aptos Display" w:cs="Times New Roman"/>
                <w:b/>
                <w:bCs/>
                <w:color w:val="000000"/>
                <w:sz w:val="22"/>
                <w:szCs w:val="22"/>
              </w:rPr>
              <w:t>Daily values</w:t>
            </w:r>
            <w:r w:rsidRPr="00384919">
              <w:rPr>
                <w:rFonts w:ascii="Aptos Display" w:eastAsia="Times New Roman" w:hAnsi="Aptos Display" w:cs="Times New Roman"/>
                <w:b/>
                <w:bCs/>
                <w:color w:val="000000"/>
                <w:sz w:val="22"/>
                <w:szCs w:val="22"/>
                <w:rtl/>
              </w:rPr>
              <w:t xml:space="preserve"> %</w:t>
            </w:r>
          </w:p>
        </w:tc>
      </w:tr>
      <w:tr w:rsidR="00384919" w:rsidRPr="00384919" w14:paraId="6D01FDCC" w14:textId="77777777" w:rsidTr="00384919">
        <w:trPr>
          <w:trHeight w:val="300"/>
        </w:trPr>
        <w:tc>
          <w:tcPr>
            <w:tcW w:w="4620" w:type="dxa"/>
            <w:tcBorders>
              <w:top w:val="nil"/>
              <w:left w:val="single" w:sz="4" w:space="0" w:color="auto"/>
              <w:bottom w:val="single" w:sz="4" w:space="0" w:color="auto"/>
              <w:right w:val="single" w:sz="4" w:space="0" w:color="auto"/>
            </w:tcBorders>
            <w:vAlign w:val="center"/>
            <w:hideMark/>
          </w:tcPr>
          <w:p w14:paraId="191B223A"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tl/>
              </w:rPr>
            </w:pPr>
            <w:r w:rsidRPr="00384919">
              <w:rPr>
                <w:rFonts w:ascii="Aptos Display" w:eastAsia="Times New Roman" w:hAnsi="Aptos Display" w:cs="Times New Roman"/>
                <w:b/>
                <w:bCs/>
                <w:color w:val="000000"/>
                <w:sz w:val="22"/>
                <w:szCs w:val="22"/>
              </w:rPr>
              <w:t xml:space="preserve">Calories / </w:t>
            </w:r>
            <w:r w:rsidRPr="00384919">
              <w:rPr>
                <w:rFonts w:ascii="Aptos Display" w:eastAsia="Times New Roman" w:hAnsi="Aptos Display" w:cs="Times New Roman"/>
                <w:b/>
                <w:bCs/>
                <w:color w:val="000000"/>
                <w:sz w:val="22"/>
                <w:szCs w:val="22"/>
                <w:rtl/>
              </w:rPr>
              <w:t>السعرات الحرارية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40FCC35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22.6 cal</w:t>
            </w:r>
          </w:p>
        </w:tc>
        <w:tc>
          <w:tcPr>
            <w:tcW w:w="1980" w:type="dxa"/>
            <w:tcBorders>
              <w:top w:val="nil"/>
              <w:left w:val="nil"/>
              <w:bottom w:val="single" w:sz="4" w:space="0" w:color="auto"/>
              <w:right w:val="single" w:sz="4" w:space="0" w:color="auto"/>
            </w:tcBorders>
            <w:noWrap/>
            <w:vAlign w:val="center"/>
            <w:hideMark/>
          </w:tcPr>
          <w:p w14:paraId="3BDECA4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333F7945"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0072615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Total Fat / </w:t>
            </w:r>
            <w:r w:rsidRPr="00384919">
              <w:rPr>
                <w:rFonts w:ascii="Aptos Display" w:eastAsia="Times New Roman" w:hAnsi="Aptos Display" w:cs="Times New Roman"/>
                <w:b/>
                <w:bCs/>
                <w:color w:val="000000"/>
                <w:sz w:val="22"/>
                <w:szCs w:val="22"/>
                <w:rtl/>
              </w:rPr>
              <w:t>الدهون الكلية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3F0C0A9C"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0.09g </w:t>
            </w:r>
          </w:p>
        </w:tc>
        <w:tc>
          <w:tcPr>
            <w:tcW w:w="1980" w:type="dxa"/>
            <w:tcBorders>
              <w:top w:val="nil"/>
              <w:left w:val="nil"/>
              <w:bottom w:val="single" w:sz="4" w:space="0" w:color="auto"/>
              <w:right w:val="single" w:sz="4" w:space="0" w:color="auto"/>
            </w:tcBorders>
            <w:noWrap/>
            <w:vAlign w:val="center"/>
            <w:hideMark/>
          </w:tcPr>
          <w:p w14:paraId="4BFFE6A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0.16%</w:t>
            </w:r>
          </w:p>
        </w:tc>
      </w:tr>
      <w:tr w:rsidR="00384919" w:rsidRPr="00384919" w14:paraId="67434E1B"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251C0A2F"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Saturated Fat / </w:t>
            </w:r>
            <w:r w:rsidRPr="00384919">
              <w:rPr>
                <w:rFonts w:ascii="Aptos Display" w:eastAsia="Times New Roman" w:hAnsi="Aptos Display" w:cs="Times New Roman"/>
                <w:b/>
                <w:bCs/>
                <w:color w:val="000000"/>
                <w:sz w:val="22"/>
                <w:szCs w:val="22"/>
                <w:rtl/>
              </w:rPr>
              <w:t>دهون مشبعة جم</w:t>
            </w:r>
          </w:p>
        </w:tc>
        <w:tc>
          <w:tcPr>
            <w:tcW w:w="1120" w:type="dxa"/>
            <w:tcBorders>
              <w:top w:val="nil"/>
              <w:left w:val="nil"/>
              <w:bottom w:val="single" w:sz="4" w:space="0" w:color="auto"/>
              <w:right w:val="single" w:sz="4" w:space="0" w:color="auto"/>
            </w:tcBorders>
            <w:noWrap/>
            <w:vAlign w:val="center"/>
            <w:hideMark/>
          </w:tcPr>
          <w:p w14:paraId="3FBF76C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0.019 g</w:t>
            </w:r>
          </w:p>
        </w:tc>
        <w:tc>
          <w:tcPr>
            <w:tcW w:w="1980" w:type="dxa"/>
            <w:tcBorders>
              <w:top w:val="nil"/>
              <w:left w:val="nil"/>
              <w:bottom w:val="single" w:sz="4" w:space="0" w:color="auto"/>
              <w:right w:val="single" w:sz="4" w:space="0" w:color="auto"/>
            </w:tcBorders>
            <w:noWrap/>
            <w:vAlign w:val="center"/>
            <w:hideMark/>
          </w:tcPr>
          <w:p w14:paraId="2F3D8C7C" w14:textId="798686E0"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0.1</w:t>
            </w:r>
            <w:r w:rsidR="004D07C6">
              <w:rPr>
                <w:rFonts w:ascii="Aptos Display" w:eastAsia="Times New Roman" w:hAnsi="Aptos Display" w:cs="Times New Roman" w:hint="cs"/>
                <w:b/>
                <w:bCs/>
                <w:color w:val="000000"/>
                <w:sz w:val="22"/>
                <w:szCs w:val="22"/>
                <w:rtl/>
              </w:rPr>
              <w:t>0</w:t>
            </w:r>
            <w:r w:rsidRPr="00384919">
              <w:rPr>
                <w:rFonts w:ascii="Aptos Display" w:eastAsia="Times New Roman" w:hAnsi="Aptos Display" w:cs="Times New Roman"/>
                <w:b/>
                <w:bCs/>
                <w:color w:val="000000"/>
                <w:sz w:val="22"/>
                <w:szCs w:val="22"/>
              </w:rPr>
              <w:t>%</w:t>
            </w:r>
          </w:p>
        </w:tc>
      </w:tr>
      <w:tr w:rsidR="00384919" w:rsidRPr="00384919" w14:paraId="3449F3F7"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C18529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lastRenderedPageBreak/>
              <w:t xml:space="preserve">Unsaturated Fat / </w:t>
            </w:r>
            <w:r w:rsidRPr="00384919">
              <w:rPr>
                <w:rFonts w:ascii="Aptos Display" w:eastAsia="Times New Roman" w:hAnsi="Aptos Display" w:cs="Times New Roman"/>
                <w:b/>
                <w:bCs/>
                <w:color w:val="000000"/>
                <w:sz w:val="22"/>
                <w:szCs w:val="22"/>
                <w:rtl/>
              </w:rPr>
              <w:t>دهون غير مشبعه جم</w:t>
            </w:r>
          </w:p>
        </w:tc>
        <w:tc>
          <w:tcPr>
            <w:tcW w:w="1120" w:type="dxa"/>
            <w:tcBorders>
              <w:top w:val="nil"/>
              <w:left w:val="nil"/>
              <w:bottom w:val="single" w:sz="4" w:space="0" w:color="auto"/>
              <w:right w:val="single" w:sz="4" w:space="0" w:color="auto"/>
            </w:tcBorders>
            <w:noWrap/>
            <w:vAlign w:val="center"/>
            <w:hideMark/>
          </w:tcPr>
          <w:p w14:paraId="6C24B96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0.066 g</w:t>
            </w:r>
          </w:p>
        </w:tc>
        <w:tc>
          <w:tcPr>
            <w:tcW w:w="1980" w:type="dxa"/>
            <w:tcBorders>
              <w:top w:val="nil"/>
              <w:left w:val="nil"/>
              <w:bottom w:val="single" w:sz="4" w:space="0" w:color="auto"/>
              <w:right w:val="single" w:sz="4" w:space="0" w:color="auto"/>
            </w:tcBorders>
            <w:noWrap/>
            <w:vAlign w:val="center"/>
            <w:hideMark/>
          </w:tcPr>
          <w:p w14:paraId="57E982C0" w14:textId="2A35CF31"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w:t>
            </w:r>
            <w:r w:rsidR="004D07C6">
              <w:rPr>
                <w:rFonts w:ascii="Aptos Display" w:eastAsia="Times New Roman" w:hAnsi="Aptos Display" w:cs="Times New Roman" w:hint="cs"/>
                <w:b/>
                <w:bCs/>
                <w:color w:val="000000"/>
                <w:sz w:val="22"/>
                <w:szCs w:val="22"/>
                <w:rtl/>
              </w:rPr>
              <w:t>22</w:t>
            </w:r>
            <w:r w:rsidRPr="00384919">
              <w:rPr>
                <w:rFonts w:ascii="Aptos Display" w:eastAsia="Times New Roman" w:hAnsi="Aptos Display" w:cs="Times New Roman"/>
                <w:b/>
                <w:bCs/>
                <w:color w:val="000000"/>
                <w:sz w:val="22"/>
                <w:szCs w:val="22"/>
              </w:rPr>
              <w:t>%</w:t>
            </w:r>
          </w:p>
        </w:tc>
      </w:tr>
      <w:tr w:rsidR="00384919" w:rsidRPr="00384919" w14:paraId="4AB2D5DC"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4211A0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Trans Fat / </w:t>
            </w:r>
            <w:r w:rsidRPr="00384919">
              <w:rPr>
                <w:rFonts w:ascii="Aptos Display" w:eastAsia="Times New Roman" w:hAnsi="Aptos Display" w:cs="Times New Roman"/>
                <w:b/>
                <w:bCs/>
                <w:color w:val="000000"/>
                <w:sz w:val="22"/>
                <w:szCs w:val="22"/>
                <w:rtl/>
              </w:rPr>
              <w:t>دهون متحولة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54EF78F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0 g </w:t>
            </w:r>
          </w:p>
        </w:tc>
        <w:tc>
          <w:tcPr>
            <w:tcW w:w="1980" w:type="dxa"/>
            <w:tcBorders>
              <w:top w:val="nil"/>
              <w:left w:val="nil"/>
              <w:bottom w:val="single" w:sz="4" w:space="0" w:color="auto"/>
              <w:right w:val="single" w:sz="4" w:space="0" w:color="auto"/>
            </w:tcBorders>
            <w:noWrap/>
            <w:vAlign w:val="center"/>
            <w:hideMark/>
          </w:tcPr>
          <w:p w14:paraId="01FFBAE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w:t>
            </w:r>
          </w:p>
        </w:tc>
      </w:tr>
      <w:tr w:rsidR="00384919" w:rsidRPr="00384919" w14:paraId="4CBFF9A8"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49C348D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Cholesterol / </w:t>
            </w:r>
            <w:r w:rsidRPr="00384919">
              <w:rPr>
                <w:rFonts w:ascii="Aptos Display" w:eastAsia="Times New Roman" w:hAnsi="Aptos Display" w:cs="Times New Roman"/>
                <w:b/>
                <w:bCs/>
                <w:color w:val="000000"/>
                <w:sz w:val="22"/>
                <w:szCs w:val="22"/>
                <w:rtl/>
              </w:rPr>
              <w:t>كوليسترول ملجم</w:t>
            </w:r>
          </w:p>
        </w:tc>
        <w:tc>
          <w:tcPr>
            <w:tcW w:w="1120" w:type="dxa"/>
            <w:tcBorders>
              <w:top w:val="nil"/>
              <w:left w:val="nil"/>
              <w:bottom w:val="single" w:sz="4" w:space="0" w:color="auto"/>
              <w:right w:val="single" w:sz="4" w:space="0" w:color="auto"/>
            </w:tcBorders>
            <w:noWrap/>
            <w:vAlign w:val="center"/>
            <w:hideMark/>
          </w:tcPr>
          <w:p w14:paraId="63CF455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1.4 mg </w:t>
            </w:r>
          </w:p>
        </w:tc>
        <w:tc>
          <w:tcPr>
            <w:tcW w:w="1980" w:type="dxa"/>
            <w:tcBorders>
              <w:top w:val="nil"/>
              <w:left w:val="nil"/>
              <w:bottom w:val="single" w:sz="4" w:space="0" w:color="auto"/>
              <w:right w:val="single" w:sz="4" w:space="0" w:color="auto"/>
            </w:tcBorders>
            <w:noWrap/>
            <w:vAlign w:val="center"/>
            <w:hideMark/>
          </w:tcPr>
          <w:p w14:paraId="21A4DD0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0.46%</w:t>
            </w:r>
          </w:p>
        </w:tc>
      </w:tr>
      <w:tr w:rsidR="00384919" w:rsidRPr="00384919" w14:paraId="59103822"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7BD990FF"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Sodium / </w:t>
            </w:r>
            <w:r w:rsidRPr="00384919">
              <w:rPr>
                <w:rFonts w:ascii="Aptos Display" w:eastAsia="Times New Roman" w:hAnsi="Aptos Display" w:cs="Times New Roman"/>
                <w:b/>
                <w:bCs/>
                <w:color w:val="000000"/>
                <w:sz w:val="22"/>
                <w:szCs w:val="22"/>
                <w:rtl/>
              </w:rPr>
              <w:t>صوديوم ملجم</w:t>
            </w:r>
          </w:p>
        </w:tc>
        <w:tc>
          <w:tcPr>
            <w:tcW w:w="1120" w:type="dxa"/>
            <w:tcBorders>
              <w:top w:val="nil"/>
              <w:left w:val="nil"/>
              <w:bottom w:val="single" w:sz="4" w:space="0" w:color="auto"/>
              <w:right w:val="single" w:sz="4" w:space="0" w:color="auto"/>
            </w:tcBorders>
            <w:noWrap/>
            <w:vAlign w:val="center"/>
            <w:hideMark/>
          </w:tcPr>
          <w:p w14:paraId="649C873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191.2 mg</w:t>
            </w:r>
          </w:p>
        </w:tc>
        <w:tc>
          <w:tcPr>
            <w:tcW w:w="1980" w:type="dxa"/>
            <w:tcBorders>
              <w:top w:val="nil"/>
              <w:left w:val="nil"/>
              <w:bottom w:val="single" w:sz="4" w:space="0" w:color="auto"/>
              <w:right w:val="single" w:sz="4" w:space="0" w:color="auto"/>
            </w:tcBorders>
            <w:noWrap/>
            <w:vAlign w:val="center"/>
            <w:hideMark/>
          </w:tcPr>
          <w:p w14:paraId="63FC172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9.6%</w:t>
            </w:r>
          </w:p>
        </w:tc>
      </w:tr>
      <w:tr w:rsidR="00384919" w:rsidRPr="00384919" w14:paraId="75C5A403"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5E4666D0"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Total carbohydrates /</w:t>
            </w:r>
            <w:r w:rsidRPr="00384919">
              <w:rPr>
                <w:rFonts w:ascii="Aptos Display" w:eastAsia="Times New Roman" w:hAnsi="Aptos Display" w:cs="Times New Roman"/>
                <w:b/>
                <w:bCs/>
                <w:color w:val="000000"/>
                <w:sz w:val="22"/>
                <w:szCs w:val="22"/>
                <w:rtl/>
              </w:rPr>
              <w:t>كربوهيدرات كلية جم</w:t>
            </w:r>
          </w:p>
        </w:tc>
        <w:tc>
          <w:tcPr>
            <w:tcW w:w="1120" w:type="dxa"/>
            <w:tcBorders>
              <w:top w:val="nil"/>
              <w:left w:val="nil"/>
              <w:bottom w:val="single" w:sz="4" w:space="0" w:color="auto"/>
              <w:right w:val="single" w:sz="4" w:space="0" w:color="auto"/>
            </w:tcBorders>
            <w:noWrap/>
            <w:vAlign w:val="center"/>
            <w:hideMark/>
          </w:tcPr>
          <w:p w14:paraId="4DE31A1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5.34 g</w:t>
            </w:r>
          </w:p>
        </w:tc>
        <w:tc>
          <w:tcPr>
            <w:tcW w:w="1980" w:type="dxa"/>
            <w:tcBorders>
              <w:top w:val="nil"/>
              <w:left w:val="nil"/>
              <w:bottom w:val="single" w:sz="4" w:space="0" w:color="auto"/>
              <w:right w:val="single" w:sz="4" w:space="0" w:color="auto"/>
            </w:tcBorders>
            <w:noWrap/>
            <w:vAlign w:val="center"/>
            <w:hideMark/>
          </w:tcPr>
          <w:p w14:paraId="1C6BFC95"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2.14%</w:t>
            </w:r>
          </w:p>
        </w:tc>
      </w:tr>
      <w:tr w:rsidR="00384919" w:rsidRPr="00384919" w14:paraId="27C3D4F1"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3A31F6A9"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Dietary Fiber / </w:t>
            </w:r>
            <w:r w:rsidRPr="00384919">
              <w:rPr>
                <w:rFonts w:ascii="Aptos Display" w:eastAsia="Times New Roman" w:hAnsi="Aptos Display" w:cs="Times New Roman"/>
                <w:b/>
                <w:bCs/>
                <w:color w:val="000000"/>
                <w:sz w:val="22"/>
                <w:szCs w:val="22"/>
                <w:rtl/>
              </w:rPr>
              <w:t>الالياف الغذائية جم</w:t>
            </w:r>
          </w:p>
        </w:tc>
        <w:tc>
          <w:tcPr>
            <w:tcW w:w="1120" w:type="dxa"/>
            <w:tcBorders>
              <w:top w:val="nil"/>
              <w:left w:val="nil"/>
              <w:bottom w:val="single" w:sz="4" w:space="0" w:color="auto"/>
              <w:right w:val="single" w:sz="4" w:space="0" w:color="auto"/>
            </w:tcBorders>
            <w:noWrap/>
            <w:vAlign w:val="center"/>
            <w:hideMark/>
          </w:tcPr>
          <w:p w14:paraId="29D076B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0.16 g</w:t>
            </w:r>
          </w:p>
        </w:tc>
        <w:tc>
          <w:tcPr>
            <w:tcW w:w="1980" w:type="dxa"/>
            <w:tcBorders>
              <w:top w:val="nil"/>
              <w:left w:val="nil"/>
              <w:bottom w:val="single" w:sz="4" w:space="0" w:color="auto"/>
              <w:right w:val="single" w:sz="4" w:space="0" w:color="auto"/>
            </w:tcBorders>
            <w:noWrap/>
            <w:vAlign w:val="center"/>
            <w:hideMark/>
          </w:tcPr>
          <w:p w14:paraId="3D66B1E8"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0.42%</w:t>
            </w:r>
          </w:p>
        </w:tc>
      </w:tr>
      <w:tr w:rsidR="00384919" w:rsidRPr="00384919" w14:paraId="1C47B6C9"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ECCFC3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Total Sugars / </w:t>
            </w:r>
            <w:r w:rsidRPr="00384919">
              <w:rPr>
                <w:rFonts w:ascii="Aptos Display" w:eastAsia="Times New Roman" w:hAnsi="Aptos Display" w:cs="Times New Roman"/>
                <w:b/>
                <w:bCs/>
                <w:color w:val="000000"/>
                <w:sz w:val="22"/>
                <w:szCs w:val="22"/>
                <w:rtl/>
              </w:rPr>
              <w:t>سكريات كلية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38F49B9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4.48 g</w:t>
            </w:r>
          </w:p>
        </w:tc>
        <w:tc>
          <w:tcPr>
            <w:tcW w:w="1980" w:type="dxa"/>
            <w:tcBorders>
              <w:top w:val="nil"/>
              <w:left w:val="nil"/>
              <w:bottom w:val="single" w:sz="4" w:space="0" w:color="auto"/>
              <w:right w:val="single" w:sz="4" w:space="0" w:color="auto"/>
            </w:tcBorders>
            <w:noWrap/>
            <w:vAlign w:val="center"/>
            <w:hideMark/>
          </w:tcPr>
          <w:p w14:paraId="1B014F30"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9%</w:t>
            </w:r>
          </w:p>
        </w:tc>
      </w:tr>
      <w:tr w:rsidR="00384919" w:rsidRPr="00384919" w14:paraId="120116C4"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063C086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Added sugar / </w:t>
            </w:r>
            <w:r w:rsidRPr="00384919">
              <w:rPr>
                <w:rFonts w:ascii="Aptos Display" w:eastAsia="Times New Roman" w:hAnsi="Aptos Display" w:cs="Times New Roman"/>
                <w:b/>
                <w:bCs/>
                <w:color w:val="000000"/>
                <w:sz w:val="22"/>
                <w:szCs w:val="22"/>
                <w:rtl/>
              </w:rPr>
              <w:t>السكر المضاف جم (السكروز)</w:t>
            </w:r>
          </w:p>
        </w:tc>
        <w:tc>
          <w:tcPr>
            <w:tcW w:w="1120" w:type="dxa"/>
            <w:tcBorders>
              <w:top w:val="nil"/>
              <w:left w:val="nil"/>
              <w:bottom w:val="single" w:sz="4" w:space="0" w:color="auto"/>
              <w:right w:val="single" w:sz="4" w:space="0" w:color="auto"/>
            </w:tcBorders>
            <w:noWrap/>
            <w:vAlign w:val="center"/>
            <w:hideMark/>
          </w:tcPr>
          <w:p w14:paraId="481B008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4.24 g</w:t>
            </w:r>
          </w:p>
        </w:tc>
        <w:tc>
          <w:tcPr>
            <w:tcW w:w="1980" w:type="dxa"/>
            <w:tcBorders>
              <w:top w:val="nil"/>
              <w:left w:val="nil"/>
              <w:bottom w:val="single" w:sz="4" w:space="0" w:color="auto"/>
              <w:right w:val="single" w:sz="4" w:space="0" w:color="auto"/>
            </w:tcBorders>
            <w:noWrap/>
            <w:vAlign w:val="center"/>
            <w:hideMark/>
          </w:tcPr>
          <w:p w14:paraId="4EF116B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8.5%</w:t>
            </w:r>
          </w:p>
        </w:tc>
      </w:tr>
      <w:tr w:rsidR="00384919" w:rsidRPr="00384919" w14:paraId="7B1A934A"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4ED31E1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Protein / </w:t>
            </w:r>
            <w:r w:rsidRPr="00384919">
              <w:rPr>
                <w:rFonts w:ascii="Aptos Display" w:eastAsia="Times New Roman" w:hAnsi="Aptos Display" w:cs="Times New Roman"/>
                <w:b/>
                <w:bCs/>
                <w:color w:val="000000"/>
                <w:sz w:val="22"/>
                <w:szCs w:val="22"/>
                <w:rtl/>
              </w:rPr>
              <w:t>بروتين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14363DB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0.1 g</w:t>
            </w:r>
          </w:p>
        </w:tc>
        <w:tc>
          <w:tcPr>
            <w:tcW w:w="1980" w:type="dxa"/>
            <w:tcBorders>
              <w:top w:val="nil"/>
              <w:left w:val="nil"/>
              <w:bottom w:val="single" w:sz="4" w:space="0" w:color="auto"/>
              <w:right w:val="single" w:sz="4" w:space="0" w:color="auto"/>
            </w:tcBorders>
            <w:noWrap/>
            <w:vAlign w:val="center"/>
            <w:hideMark/>
          </w:tcPr>
          <w:p w14:paraId="7FEB25E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0.08%</w:t>
            </w:r>
          </w:p>
        </w:tc>
      </w:tr>
      <w:tr w:rsidR="00384919" w:rsidRPr="00384919" w14:paraId="7AC9D649" w14:textId="77777777" w:rsidTr="00384919">
        <w:trPr>
          <w:trHeight w:val="852"/>
        </w:trPr>
        <w:tc>
          <w:tcPr>
            <w:tcW w:w="7720" w:type="dxa"/>
            <w:gridSpan w:val="3"/>
            <w:tcBorders>
              <w:top w:val="single" w:sz="4" w:space="0" w:color="auto"/>
              <w:left w:val="single" w:sz="4" w:space="0" w:color="auto"/>
              <w:bottom w:val="single" w:sz="4" w:space="0" w:color="auto"/>
              <w:right w:val="single" w:sz="4" w:space="0" w:color="000000"/>
            </w:tcBorders>
            <w:vAlign w:val="center"/>
            <w:hideMark/>
          </w:tcPr>
          <w:p w14:paraId="459185E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Percent Daily Values are based on a 2000 calorie.</w:t>
            </w:r>
            <w:r w:rsidRPr="00384919">
              <w:rPr>
                <w:rFonts w:ascii="Aptos Display" w:eastAsia="Times New Roman" w:hAnsi="Aptos Display" w:cs="Times New Roman"/>
                <w:b/>
                <w:bCs/>
                <w:color w:val="000000"/>
                <w:sz w:val="22"/>
                <w:szCs w:val="22"/>
              </w:rPr>
              <w:br/>
            </w:r>
            <w:r w:rsidRPr="00384919">
              <w:rPr>
                <w:rFonts w:ascii="Aptos Display" w:eastAsia="Times New Roman" w:hAnsi="Aptos Display" w:cs="Times New Roman"/>
                <w:b/>
                <w:bCs/>
                <w:color w:val="000000"/>
                <w:sz w:val="22"/>
                <w:szCs w:val="22"/>
                <w:rtl/>
              </w:rPr>
              <w:t>تستند النسبة المئوية للقيم اليومية على نظام غذائي يحتوي على 2000 سعرة حراربة</w:t>
            </w:r>
          </w:p>
        </w:tc>
      </w:tr>
    </w:tbl>
    <w:p w14:paraId="4032DEB4" w14:textId="79DCE9B5" w:rsidR="00CA43D6" w:rsidRPr="00384919" w:rsidRDefault="00CA43D6" w:rsidP="00384919">
      <w:pPr>
        <w:rPr>
          <w:rFonts w:asciiTheme="minorBidi" w:hAnsiTheme="minorBidi"/>
          <w:sz w:val="24"/>
          <w:szCs w:val="24"/>
        </w:rPr>
      </w:pPr>
    </w:p>
    <w:sectPr w:rsidR="00CA43D6" w:rsidRPr="00384919" w:rsidSect="00973F4F">
      <w:headerReference w:type="default" r:id="rId8"/>
      <w:pgSz w:w="12240" w:h="15840"/>
      <w:pgMar w:top="100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9BDE" w14:textId="77777777" w:rsidR="001B7F77" w:rsidRDefault="001B7F77" w:rsidP="006E670D">
      <w:pPr>
        <w:spacing w:after="0" w:line="240" w:lineRule="auto"/>
      </w:pPr>
      <w:r>
        <w:separator/>
      </w:r>
    </w:p>
  </w:endnote>
  <w:endnote w:type="continuationSeparator" w:id="0">
    <w:p w14:paraId="1E96EE1A" w14:textId="77777777" w:rsidR="001B7F77" w:rsidRDefault="001B7F77"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9150" w14:textId="77777777" w:rsidR="001B7F77" w:rsidRDefault="001B7F77" w:rsidP="006E670D">
      <w:pPr>
        <w:spacing w:after="0" w:line="240" w:lineRule="auto"/>
      </w:pPr>
      <w:r>
        <w:separator/>
      </w:r>
    </w:p>
  </w:footnote>
  <w:footnote w:type="continuationSeparator" w:id="0">
    <w:p w14:paraId="22E7A202" w14:textId="77777777" w:rsidR="001B7F77" w:rsidRDefault="001B7F77"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39860066">
    <w:abstractNumId w:val="4"/>
  </w:num>
  <w:num w:numId="2" w16cid:durableId="625964204">
    <w:abstractNumId w:val="3"/>
  </w:num>
  <w:num w:numId="3" w16cid:durableId="1141776056">
    <w:abstractNumId w:val="0"/>
  </w:num>
  <w:num w:numId="4" w16cid:durableId="257494564">
    <w:abstractNumId w:val="2"/>
  </w:num>
  <w:num w:numId="5" w16cid:durableId="187048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en-US" w:vendorID="64" w:dllVersion="4096" w:nlCheck="1" w:checkStyle="0"/>
  <w:activeWritingStyle w:appName="MSWord" w:lang="fr-FR"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1B20"/>
    <w:rsid w:val="00023525"/>
    <w:rsid w:val="000332ED"/>
    <w:rsid w:val="00036472"/>
    <w:rsid w:val="00043EF2"/>
    <w:rsid w:val="00045150"/>
    <w:rsid w:val="0004518E"/>
    <w:rsid w:val="00046D17"/>
    <w:rsid w:val="000517AC"/>
    <w:rsid w:val="00052B61"/>
    <w:rsid w:val="00054EA7"/>
    <w:rsid w:val="0006436A"/>
    <w:rsid w:val="0007055E"/>
    <w:rsid w:val="00075D2B"/>
    <w:rsid w:val="00094A4D"/>
    <w:rsid w:val="0009724B"/>
    <w:rsid w:val="000A2522"/>
    <w:rsid w:val="000B09A4"/>
    <w:rsid w:val="000B41C4"/>
    <w:rsid w:val="000B5815"/>
    <w:rsid w:val="000B58E5"/>
    <w:rsid w:val="000B756C"/>
    <w:rsid w:val="000B7C2E"/>
    <w:rsid w:val="000C4DE0"/>
    <w:rsid w:val="000D17B1"/>
    <w:rsid w:val="000D4663"/>
    <w:rsid w:val="000E045E"/>
    <w:rsid w:val="000F3FF2"/>
    <w:rsid w:val="000F59A4"/>
    <w:rsid w:val="00103711"/>
    <w:rsid w:val="001070C1"/>
    <w:rsid w:val="00112ED6"/>
    <w:rsid w:val="00116427"/>
    <w:rsid w:val="00117C24"/>
    <w:rsid w:val="001412CF"/>
    <w:rsid w:val="00143054"/>
    <w:rsid w:val="00146BA2"/>
    <w:rsid w:val="001532B8"/>
    <w:rsid w:val="0016707E"/>
    <w:rsid w:val="001740E0"/>
    <w:rsid w:val="001771B2"/>
    <w:rsid w:val="0018104C"/>
    <w:rsid w:val="00183CCA"/>
    <w:rsid w:val="0018594F"/>
    <w:rsid w:val="001867B3"/>
    <w:rsid w:val="001869D7"/>
    <w:rsid w:val="00186E1C"/>
    <w:rsid w:val="00191F0A"/>
    <w:rsid w:val="001A0A94"/>
    <w:rsid w:val="001A1992"/>
    <w:rsid w:val="001A7FA9"/>
    <w:rsid w:val="001B2BF9"/>
    <w:rsid w:val="001B7F77"/>
    <w:rsid w:val="001C470E"/>
    <w:rsid w:val="001C6B47"/>
    <w:rsid w:val="001C785A"/>
    <w:rsid w:val="001D11C6"/>
    <w:rsid w:val="001D175B"/>
    <w:rsid w:val="001E49D8"/>
    <w:rsid w:val="001F3DBE"/>
    <w:rsid w:val="002002E8"/>
    <w:rsid w:val="0021322F"/>
    <w:rsid w:val="0021644D"/>
    <w:rsid w:val="00217C00"/>
    <w:rsid w:val="002207BE"/>
    <w:rsid w:val="0022313A"/>
    <w:rsid w:val="0023101D"/>
    <w:rsid w:val="00234B75"/>
    <w:rsid w:val="00235913"/>
    <w:rsid w:val="002427A6"/>
    <w:rsid w:val="00242B28"/>
    <w:rsid w:val="00251528"/>
    <w:rsid w:val="00264553"/>
    <w:rsid w:val="0027194D"/>
    <w:rsid w:val="00271C74"/>
    <w:rsid w:val="00277CFD"/>
    <w:rsid w:val="002852D7"/>
    <w:rsid w:val="0029509D"/>
    <w:rsid w:val="00295692"/>
    <w:rsid w:val="002971AE"/>
    <w:rsid w:val="00297593"/>
    <w:rsid w:val="002A39F4"/>
    <w:rsid w:val="002A68F8"/>
    <w:rsid w:val="002B3A77"/>
    <w:rsid w:val="002B3A9C"/>
    <w:rsid w:val="002B3CC3"/>
    <w:rsid w:val="002B5703"/>
    <w:rsid w:val="002C6884"/>
    <w:rsid w:val="002D0EA4"/>
    <w:rsid w:val="002D4D3A"/>
    <w:rsid w:val="002E2A8A"/>
    <w:rsid w:val="002F1A40"/>
    <w:rsid w:val="002F79AA"/>
    <w:rsid w:val="00306066"/>
    <w:rsid w:val="00310783"/>
    <w:rsid w:val="00310C0A"/>
    <w:rsid w:val="0032015E"/>
    <w:rsid w:val="003220BA"/>
    <w:rsid w:val="00323DD2"/>
    <w:rsid w:val="0032518C"/>
    <w:rsid w:val="00327B5D"/>
    <w:rsid w:val="0034552F"/>
    <w:rsid w:val="003534A4"/>
    <w:rsid w:val="0035627F"/>
    <w:rsid w:val="00356E90"/>
    <w:rsid w:val="00360CFF"/>
    <w:rsid w:val="003645E5"/>
    <w:rsid w:val="00370520"/>
    <w:rsid w:val="00372D40"/>
    <w:rsid w:val="00372F59"/>
    <w:rsid w:val="00377811"/>
    <w:rsid w:val="0038272F"/>
    <w:rsid w:val="00383B44"/>
    <w:rsid w:val="00384919"/>
    <w:rsid w:val="00385C33"/>
    <w:rsid w:val="00391243"/>
    <w:rsid w:val="00397805"/>
    <w:rsid w:val="003978E3"/>
    <w:rsid w:val="003A5059"/>
    <w:rsid w:val="003A67B8"/>
    <w:rsid w:val="003B0AE4"/>
    <w:rsid w:val="003B1BAB"/>
    <w:rsid w:val="003C5334"/>
    <w:rsid w:val="003C6B58"/>
    <w:rsid w:val="003C7DD8"/>
    <w:rsid w:val="003D18F1"/>
    <w:rsid w:val="003E2108"/>
    <w:rsid w:val="003E5148"/>
    <w:rsid w:val="003E658F"/>
    <w:rsid w:val="003E6CF0"/>
    <w:rsid w:val="003F76B5"/>
    <w:rsid w:val="003F7CD8"/>
    <w:rsid w:val="0040638D"/>
    <w:rsid w:val="004155C9"/>
    <w:rsid w:val="00415694"/>
    <w:rsid w:val="00415C1F"/>
    <w:rsid w:val="004174D2"/>
    <w:rsid w:val="00421A44"/>
    <w:rsid w:val="00426B9A"/>
    <w:rsid w:val="00432143"/>
    <w:rsid w:val="00432941"/>
    <w:rsid w:val="004332EC"/>
    <w:rsid w:val="00436B70"/>
    <w:rsid w:val="004516C3"/>
    <w:rsid w:val="004534BC"/>
    <w:rsid w:val="00453A32"/>
    <w:rsid w:val="00464DC0"/>
    <w:rsid w:val="004676B2"/>
    <w:rsid w:val="004825D5"/>
    <w:rsid w:val="00482FAB"/>
    <w:rsid w:val="004845B5"/>
    <w:rsid w:val="00484E26"/>
    <w:rsid w:val="004948BC"/>
    <w:rsid w:val="004958D8"/>
    <w:rsid w:val="004A0939"/>
    <w:rsid w:val="004A4BEE"/>
    <w:rsid w:val="004B01F8"/>
    <w:rsid w:val="004B59E0"/>
    <w:rsid w:val="004C0C32"/>
    <w:rsid w:val="004C57C3"/>
    <w:rsid w:val="004C7397"/>
    <w:rsid w:val="004D07C6"/>
    <w:rsid w:val="004D1F1C"/>
    <w:rsid w:val="004E0B88"/>
    <w:rsid w:val="004E1092"/>
    <w:rsid w:val="004E2070"/>
    <w:rsid w:val="004E712F"/>
    <w:rsid w:val="00500A90"/>
    <w:rsid w:val="005028CC"/>
    <w:rsid w:val="00504F3C"/>
    <w:rsid w:val="00507A8B"/>
    <w:rsid w:val="00510783"/>
    <w:rsid w:val="00514076"/>
    <w:rsid w:val="00521D0F"/>
    <w:rsid w:val="0052526F"/>
    <w:rsid w:val="005252D0"/>
    <w:rsid w:val="00525FE3"/>
    <w:rsid w:val="00532922"/>
    <w:rsid w:val="00534ACC"/>
    <w:rsid w:val="00534E32"/>
    <w:rsid w:val="005467A7"/>
    <w:rsid w:val="00556D7C"/>
    <w:rsid w:val="0055710B"/>
    <w:rsid w:val="005622D0"/>
    <w:rsid w:val="00563D30"/>
    <w:rsid w:val="00587A56"/>
    <w:rsid w:val="00594FB8"/>
    <w:rsid w:val="005969CB"/>
    <w:rsid w:val="005A5D8E"/>
    <w:rsid w:val="005A711A"/>
    <w:rsid w:val="005A76BE"/>
    <w:rsid w:val="005E2513"/>
    <w:rsid w:val="005E5D37"/>
    <w:rsid w:val="005E6394"/>
    <w:rsid w:val="005F3F44"/>
    <w:rsid w:val="005F7D12"/>
    <w:rsid w:val="006040C8"/>
    <w:rsid w:val="00604D0C"/>
    <w:rsid w:val="0062679C"/>
    <w:rsid w:val="00646A1B"/>
    <w:rsid w:val="00647C58"/>
    <w:rsid w:val="00661F2A"/>
    <w:rsid w:val="006675C5"/>
    <w:rsid w:val="00672B46"/>
    <w:rsid w:val="0068326F"/>
    <w:rsid w:val="00684A58"/>
    <w:rsid w:val="006851CF"/>
    <w:rsid w:val="00685A1F"/>
    <w:rsid w:val="00690B07"/>
    <w:rsid w:val="006A0772"/>
    <w:rsid w:val="006A0D5D"/>
    <w:rsid w:val="006A2733"/>
    <w:rsid w:val="006A3D76"/>
    <w:rsid w:val="006B1659"/>
    <w:rsid w:val="006B47D3"/>
    <w:rsid w:val="006C3F54"/>
    <w:rsid w:val="006D4CE4"/>
    <w:rsid w:val="006E3B8D"/>
    <w:rsid w:val="006E5A55"/>
    <w:rsid w:val="006E670D"/>
    <w:rsid w:val="006F1F79"/>
    <w:rsid w:val="00703728"/>
    <w:rsid w:val="00705A1F"/>
    <w:rsid w:val="007060BB"/>
    <w:rsid w:val="00712340"/>
    <w:rsid w:val="007132B6"/>
    <w:rsid w:val="007156E4"/>
    <w:rsid w:val="00722EEA"/>
    <w:rsid w:val="00727EAB"/>
    <w:rsid w:val="00735B3A"/>
    <w:rsid w:val="007360FB"/>
    <w:rsid w:val="0073732E"/>
    <w:rsid w:val="00740B2E"/>
    <w:rsid w:val="007446D3"/>
    <w:rsid w:val="007539D0"/>
    <w:rsid w:val="007561E2"/>
    <w:rsid w:val="007669CD"/>
    <w:rsid w:val="00774FE1"/>
    <w:rsid w:val="00785A25"/>
    <w:rsid w:val="00786837"/>
    <w:rsid w:val="0078706E"/>
    <w:rsid w:val="007930D3"/>
    <w:rsid w:val="007A16DD"/>
    <w:rsid w:val="007A391D"/>
    <w:rsid w:val="007B4BDC"/>
    <w:rsid w:val="007B605F"/>
    <w:rsid w:val="007B763D"/>
    <w:rsid w:val="007C0AA3"/>
    <w:rsid w:val="007C4BAE"/>
    <w:rsid w:val="007D1816"/>
    <w:rsid w:val="007D1880"/>
    <w:rsid w:val="007D50B5"/>
    <w:rsid w:val="007E3E04"/>
    <w:rsid w:val="007E5552"/>
    <w:rsid w:val="007F090C"/>
    <w:rsid w:val="008023B5"/>
    <w:rsid w:val="00807E48"/>
    <w:rsid w:val="00817747"/>
    <w:rsid w:val="00825AAF"/>
    <w:rsid w:val="0083077F"/>
    <w:rsid w:val="00834A01"/>
    <w:rsid w:val="0084273A"/>
    <w:rsid w:val="00855BEF"/>
    <w:rsid w:val="00862C57"/>
    <w:rsid w:val="00863BA3"/>
    <w:rsid w:val="00864A01"/>
    <w:rsid w:val="00866C64"/>
    <w:rsid w:val="008710C6"/>
    <w:rsid w:val="008713E0"/>
    <w:rsid w:val="00872547"/>
    <w:rsid w:val="00875E20"/>
    <w:rsid w:val="00877D05"/>
    <w:rsid w:val="008847C0"/>
    <w:rsid w:val="008908B8"/>
    <w:rsid w:val="008A018D"/>
    <w:rsid w:val="008A5874"/>
    <w:rsid w:val="008B39AE"/>
    <w:rsid w:val="008B5619"/>
    <w:rsid w:val="008C0520"/>
    <w:rsid w:val="008C091A"/>
    <w:rsid w:val="008C766B"/>
    <w:rsid w:val="008D22AD"/>
    <w:rsid w:val="008D409D"/>
    <w:rsid w:val="008D502E"/>
    <w:rsid w:val="008E0D8D"/>
    <w:rsid w:val="008E5259"/>
    <w:rsid w:val="008F6172"/>
    <w:rsid w:val="00921965"/>
    <w:rsid w:val="0092382F"/>
    <w:rsid w:val="00926F6F"/>
    <w:rsid w:val="00930EEE"/>
    <w:rsid w:val="00935D12"/>
    <w:rsid w:val="0093607B"/>
    <w:rsid w:val="00937839"/>
    <w:rsid w:val="009430B9"/>
    <w:rsid w:val="0094371F"/>
    <w:rsid w:val="009529BE"/>
    <w:rsid w:val="00953930"/>
    <w:rsid w:val="00956A1F"/>
    <w:rsid w:val="0096073D"/>
    <w:rsid w:val="00962C57"/>
    <w:rsid w:val="00963A38"/>
    <w:rsid w:val="00973F4F"/>
    <w:rsid w:val="009858A2"/>
    <w:rsid w:val="00994CF7"/>
    <w:rsid w:val="009A5619"/>
    <w:rsid w:val="009A7652"/>
    <w:rsid w:val="009C557A"/>
    <w:rsid w:val="009C64D5"/>
    <w:rsid w:val="009C7A73"/>
    <w:rsid w:val="009D4955"/>
    <w:rsid w:val="009D6465"/>
    <w:rsid w:val="009F3E32"/>
    <w:rsid w:val="009F4A52"/>
    <w:rsid w:val="00A0028E"/>
    <w:rsid w:val="00A0329B"/>
    <w:rsid w:val="00A165FA"/>
    <w:rsid w:val="00A20905"/>
    <w:rsid w:val="00A333E0"/>
    <w:rsid w:val="00A34129"/>
    <w:rsid w:val="00A41A2D"/>
    <w:rsid w:val="00A51E34"/>
    <w:rsid w:val="00A57428"/>
    <w:rsid w:val="00A6371C"/>
    <w:rsid w:val="00A643E0"/>
    <w:rsid w:val="00A64C14"/>
    <w:rsid w:val="00A657C7"/>
    <w:rsid w:val="00A77B28"/>
    <w:rsid w:val="00A77C23"/>
    <w:rsid w:val="00A77F63"/>
    <w:rsid w:val="00A803A5"/>
    <w:rsid w:val="00A96893"/>
    <w:rsid w:val="00AB27D3"/>
    <w:rsid w:val="00AB412E"/>
    <w:rsid w:val="00AB7C04"/>
    <w:rsid w:val="00AC5CE4"/>
    <w:rsid w:val="00AC62CE"/>
    <w:rsid w:val="00AD24E8"/>
    <w:rsid w:val="00AD27A8"/>
    <w:rsid w:val="00AE036B"/>
    <w:rsid w:val="00AE6675"/>
    <w:rsid w:val="00AF2D3E"/>
    <w:rsid w:val="00AF5D3F"/>
    <w:rsid w:val="00AF6D6B"/>
    <w:rsid w:val="00AF74A9"/>
    <w:rsid w:val="00B03415"/>
    <w:rsid w:val="00B0460A"/>
    <w:rsid w:val="00B12CA0"/>
    <w:rsid w:val="00B35A7B"/>
    <w:rsid w:val="00B4557A"/>
    <w:rsid w:val="00B61322"/>
    <w:rsid w:val="00B61495"/>
    <w:rsid w:val="00B640ED"/>
    <w:rsid w:val="00B71334"/>
    <w:rsid w:val="00B76133"/>
    <w:rsid w:val="00B82034"/>
    <w:rsid w:val="00B84A90"/>
    <w:rsid w:val="00B91637"/>
    <w:rsid w:val="00B96C15"/>
    <w:rsid w:val="00B97311"/>
    <w:rsid w:val="00BA0634"/>
    <w:rsid w:val="00BD0279"/>
    <w:rsid w:val="00BD1E39"/>
    <w:rsid w:val="00BE22DF"/>
    <w:rsid w:val="00BE3C35"/>
    <w:rsid w:val="00BE62A9"/>
    <w:rsid w:val="00BF7D43"/>
    <w:rsid w:val="00C002A0"/>
    <w:rsid w:val="00C0060C"/>
    <w:rsid w:val="00C03B1E"/>
    <w:rsid w:val="00C16343"/>
    <w:rsid w:val="00C2101F"/>
    <w:rsid w:val="00C303A7"/>
    <w:rsid w:val="00C30AFD"/>
    <w:rsid w:val="00C36B3B"/>
    <w:rsid w:val="00C40AE9"/>
    <w:rsid w:val="00C54BEC"/>
    <w:rsid w:val="00C608E7"/>
    <w:rsid w:val="00C64FBE"/>
    <w:rsid w:val="00C727E1"/>
    <w:rsid w:val="00C8562C"/>
    <w:rsid w:val="00C90C0B"/>
    <w:rsid w:val="00C948AC"/>
    <w:rsid w:val="00C94AE5"/>
    <w:rsid w:val="00CA43D6"/>
    <w:rsid w:val="00CA537A"/>
    <w:rsid w:val="00CA70C4"/>
    <w:rsid w:val="00CB3375"/>
    <w:rsid w:val="00CB42FF"/>
    <w:rsid w:val="00CB43F6"/>
    <w:rsid w:val="00CB561B"/>
    <w:rsid w:val="00CB6C7F"/>
    <w:rsid w:val="00CC0600"/>
    <w:rsid w:val="00CC2D8A"/>
    <w:rsid w:val="00CD37F3"/>
    <w:rsid w:val="00CD77CC"/>
    <w:rsid w:val="00CD7EE7"/>
    <w:rsid w:val="00CE330E"/>
    <w:rsid w:val="00CE56FE"/>
    <w:rsid w:val="00CE65F8"/>
    <w:rsid w:val="00CF7540"/>
    <w:rsid w:val="00D060FF"/>
    <w:rsid w:val="00D06269"/>
    <w:rsid w:val="00D06287"/>
    <w:rsid w:val="00D170B2"/>
    <w:rsid w:val="00D2283C"/>
    <w:rsid w:val="00D32165"/>
    <w:rsid w:val="00D51D90"/>
    <w:rsid w:val="00D5401F"/>
    <w:rsid w:val="00D5500C"/>
    <w:rsid w:val="00D600E0"/>
    <w:rsid w:val="00D72318"/>
    <w:rsid w:val="00D74FE9"/>
    <w:rsid w:val="00D805DB"/>
    <w:rsid w:val="00D85012"/>
    <w:rsid w:val="00D915FA"/>
    <w:rsid w:val="00DA3DF4"/>
    <w:rsid w:val="00DA5917"/>
    <w:rsid w:val="00DB2C65"/>
    <w:rsid w:val="00DB671A"/>
    <w:rsid w:val="00DD430C"/>
    <w:rsid w:val="00DD4B18"/>
    <w:rsid w:val="00DD560C"/>
    <w:rsid w:val="00DE4AE7"/>
    <w:rsid w:val="00DE5C10"/>
    <w:rsid w:val="00DE643A"/>
    <w:rsid w:val="00DF0E3E"/>
    <w:rsid w:val="00DF3E24"/>
    <w:rsid w:val="00DF6CE2"/>
    <w:rsid w:val="00E02064"/>
    <w:rsid w:val="00E04D44"/>
    <w:rsid w:val="00E065AF"/>
    <w:rsid w:val="00E071B9"/>
    <w:rsid w:val="00E073E9"/>
    <w:rsid w:val="00E13B75"/>
    <w:rsid w:val="00E13F45"/>
    <w:rsid w:val="00E213C0"/>
    <w:rsid w:val="00E230D5"/>
    <w:rsid w:val="00E309B2"/>
    <w:rsid w:val="00E46086"/>
    <w:rsid w:val="00E475B1"/>
    <w:rsid w:val="00E47F01"/>
    <w:rsid w:val="00E52A32"/>
    <w:rsid w:val="00E52E13"/>
    <w:rsid w:val="00E558F7"/>
    <w:rsid w:val="00E562D9"/>
    <w:rsid w:val="00E91BC6"/>
    <w:rsid w:val="00E9206F"/>
    <w:rsid w:val="00E9387C"/>
    <w:rsid w:val="00EA6C75"/>
    <w:rsid w:val="00EA74C6"/>
    <w:rsid w:val="00EB05B8"/>
    <w:rsid w:val="00EB1416"/>
    <w:rsid w:val="00EB383D"/>
    <w:rsid w:val="00EC29BF"/>
    <w:rsid w:val="00EE5C55"/>
    <w:rsid w:val="00EF1FA1"/>
    <w:rsid w:val="00EF77C8"/>
    <w:rsid w:val="00F05D96"/>
    <w:rsid w:val="00F10A69"/>
    <w:rsid w:val="00F1108C"/>
    <w:rsid w:val="00F33EE8"/>
    <w:rsid w:val="00F42AB2"/>
    <w:rsid w:val="00F47E89"/>
    <w:rsid w:val="00F5155B"/>
    <w:rsid w:val="00F5629C"/>
    <w:rsid w:val="00F61FEE"/>
    <w:rsid w:val="00F7012B"/>
    <w:rsid w:val="00F725BF"/>
    <w:rsid w:val="00F744AD"/>
    <w:rsid w:val="00F75AC1"/>
    <w:rsid w:val="00F8434D"/>
    <w:rsid w:val="00F867A2"/>
    <w:rsid w:val="00F968E8"/>
    <w:rsid w:val="00FA0288"/>
    <w:rsid w:val="00FA5ED8"/>
    <w:rsid w:val="00FB1DAC"/>
    <w:rsid w:val="00FC4345"/>
    <w:rsid w:val="00FC55CF"/>
    <w:rsid w:val="00FC65DD"/>
    <w:rsid w:val="00FD381D"/>
    <w:rsid w:val="00FD3E81"/>
    <w:rsid w:val="00FD5353"/>
    <w:rsid w:val="00FE1479"/>
    <w:rsid w:val="00FE28DA"/>
    <w:rsid w:val="00FE5B49"/>
    <w:rsid w:val="00FF120B"/>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B87ED391-9DBF-4AC8-9FB9-B6338B16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D96"/>
  </w:style>
  <w:style w:type="paragraph" w:styleId="Heading1">
    <w:name w:val="heading 1"/>
    <w:basedOn w:val="Normal"/>
    <w:next w:val="Normal"/>
    <w:link w:val="Heading1Char"/>
    <w:uiPriority w:val="9"/>
    <w:qFormat/>
    <w:rsid w:val="00973F4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3F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73F4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73F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73F4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73F4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73F4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73F4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73F4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4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73F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73F4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73F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73F4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73F4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73F4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73F4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73F4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73F4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73F4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73F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3F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3F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73F4F"/>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973F4F"/>
    <w:rPr>
      <w:b/>
      <w:bCs/>
      <w:i/>
      <w:iCs/>
    </w:rPr>
  </w:style>
  <w:style w:type="paragraph" w:styleId="IntenseQuote">
    <w:name w:val="Intense Quote"/>
    <w:basedOn w:val="Normal"/>
    <w:next w:val="Normal"/>
    <w:link w:val="IntenseQuoteChar"/>
    <w:uiPriority w:val="30"/>
    <w:qFormat/>
    <w:rsid w:val="00973F4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73F4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73F4F"/>
    <w:rPr>
      <w:b/>
      <w:bCs/>
      <w:smallCaps/>
      <w:spacing w:val="5"/>
      <w:u w:val="single"/>
    </w:rPr>
  </w:style>
  <w:style w:type="table" w:styleId="TableGrid">
    <w:name w:val="Table Grid"/>
    <w:basedOn w:val="TableNormal"/>
    <w:uiPriority w:val="39"/>
    <w:rsid w:val="0011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Caption">
    <w:name w:val="caption"/>
    <w:basedOn w:val="Normal"/>
    <w:next w:val="Normal"/>
    <w:uiPriority w:val="35"/>
    <w:semiHidden/>
    <w:unhideWhenUsed/>
    <w:qFormat/>
    <w:rsid w:val="00973F4F"/>
    <w:pPr>
      <w:spacing w:line="240" w:lineRule="auto"/>
    </w:pPr>
    <w:rPr>
      <w:b/>
      <w:bCs/>
      <w:smallCaps/>
      <w:color w:val="595959" w:themeColor="text1" w:themeTint="A6"/>
      <w:spacing w:val="6"/>
    </w:rPr>
  </w:style>
  <w:style w:type="character" w:styleId="Strong">
    <w:name w:val="Strong"/>
    <w:basedOn w:val="DefaultParagraphFont"/>
    <w:uiPriority w:val="22"/>
    <w:qFormat/>
    <w:rsid w:val="00973F4F"/>
    <w:rPr>
      <w:b/>
      <w:bCs/>
    </w:rPr>
  </w:style>
  <w:style w:type="character" w:styleId="Emphasis">
    <w:name w:val="Emphasis"/>
    <w:basedOn w:val="DefaultParagraphFont"/>
    <w:uiPriority w:val="20"/>
    <w:qFormat/>
    <w:rsid w:val="00973F4F"/>
    <w:rPr>
      <w:i/>
      <w:iCs/>
    </w:rPr>
  </w:style>
  <w:style w:type="paragraph" w:styleId="NoSpacing">
    <w:name w:val="No Spacing"/>
    <w:uiPriority w:val="1"/>
    <w:qFormat/>
    <w:rsid w:val="00973F4F"/>
    <w:pPr>
      <w:spacing w:after="0" w:line="240" w:lineRule="auto"/>
    </w:pPr>
  </w:style>
  <w:style w:type="character" w:styleId="SubtleEmphasis">
    <w:name w:val="Subtle Emphasis"/>
    <w:basedOn w:val="DefaultParagraphFont"/>
    <w:uiPriority w:val="19"/>
    <w:qFormat/>
    <w:rsid w:val="00973F4F"/>
    <w:rPr>
      <w:i/>
      <w:iCs/>
      <w:color w:val="404040" w:themeColor="text1" w:themeTint="BF"/>
    </w:rPr>
  </w:style>
  <w:style w:type="character" w:styleId="SubtleReference">
    <w:name w:val="Subtle Reference"/>
    <w:basedOn w:val="DefaultParagraphFont"/>
    <w:uiPriority w:val="31"/>
    <w:qFormat/>
    <w:rsid w:val="00973F4F"/>
    <w:rPr>
      <w:smallCaps/>
      <w:color w:val="404040" w:themeColor="text1" w:themeTint="BF"/>
      <w:u w:val="single" w:color="7F7F7F" w:themeColor="text1" w:themeTint="80"/>
    </w:rPr>
  </w:style>
  <w:style w:type="character" w:styleId="BookTitle">
    <w:name w:val="Book Title"/>
    <w:basedOn w:val="DefaultParagraphFont"/>
    <w:uiPriority w:val="33"/>
    <w:qFormat/>
    <w:rsid w:val="00973F4F"/>
    <w:rPr>
      <w:b/>
      <w:bCs/>
      <w:smallCaps/>
    </w:rPr>
  </w:style>
  <w:style w:type="paragraph" w:styleId="TOCHeading">
    <w:name w:val="TOC Heading"/>
    <w:basedOn w:val="Heading1"/>
    <w:next w:val="Normal"/>
    <w:uiPriority w:val="39"/>
    <w:semiHidden/>
    <w:unhideWhenUsed/>
    <w:qFormat/>
    <w:rsid w:val="00973F4F"/>
    <w:pPr>
      <w:outlineLvl w:val="9"/>
    </w:pPr>
  </w:style>
  <w:style w:type="table" w:customStyle="1" w:styleId="TableGrid1">
    <w:name w:val="Table Grid1"/>
    <w:basedOn w:val="TableNormal"/>
    <w:next w:val="TableGrid"/>
    <w:uiPriority w:val="39"/>
    <w:rsid w:val="00AC62CE"/>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C62CE"/>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12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2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922954773">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40809897">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E3B12-9EE2-457E-BDA0-2422440DD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4534</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50</cp:revision>
  <cp:lastPrinted>2024-09-08T13:55:00Z</cp:lastPrinted>
  <dcterms:created xsi:type="dcterms:W3CDTF">2024-09-07T07:48:00Z</dcterms:created>
  <dcterms:modified xsi:type="dcterms:W3CDTF">2026-04-12T10:31:00Z</dcterms:modified>
</cp:coreProperties>
</file>