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8281" w14:textId="77777777" w:rsidR="004126E9" w:rsidRPr="004126E9" w:rsidRDefault="004126E9" w:rsidP="004126E9">
      <w:pPr>
        <w:spacing w:after="120" w:line="264" w:lineRule="auto"/>
        <w:ind w:left="-270" w:right="-1170" w:hanging="1170"/>
        <w:jc w:val="center"/>
        <w:rPr>
          <w:rFonts w:eastAsiaTheme="minorEastAsia" w:cstheme="majorBidi"/>
          <w:b/>
          <w:bCs/>
          <w:color w:val="FF0000"/>
          <w:kern w:val="0"/>
          <w:sz w:val="28"/>
          <w:szCs w:val="28"/>
          <w14:ligatures w14:val="none"/>
        </w:rPr>
      </w:pPr>
      <w:r w:rsidRPr="004126E9">
        <w:rPr>
          <w:rFonts w:eastAsiaTheme="minorEastAsia" w:cstheme="majorBidi"/>
          <w:b/>
          <w:bCs/>
          <w:color w:val="FF0000"/>
          <w:kern w:val="0"/>
          <w:sz w:val="28"/>
          <w:szCs w:val="28"/>
          <w14:ligatures w14:val="none"/>
        </w:rPr>
        <w:t xml:space="preserve">       Technical Data Sheet</w:t>
      </w:r>
    </w:p>
    <w:p w14:paraId="40B95239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b/>
          <w:bCs/>
          <w:color w:val="FF0000"/>
          <w:kern w:val="0"/>
          <w:sz w:val="28"/>
          <w:szCs w:val="28"/>
          <w14:ligatures w14:val="none"/>
        </w:rPr>
      </w:pPr>
      <w:r w:rsidRPr="004126E9">
        <w:rPr>
          <w:rFonts w:eastAsiaTheme="minorEastAsia" w:cstheme="majorBidi"/>
          <w:b/>
          <w:bCs/>
          <w:color w:val="FF0000"/>
          <w:kern w:val="0"/>
          <w:sz w:val="28"/>
          <w:szCs w:val="28"/>
          <w14:ligatures w14:val="none"/>
        </w:rPr>
        <w:t xml:space="preserve">     Mustard Sauce</w:t>
      </w:r>
    </w:p>
    <w:p w14:paraId="209439DD" w14:textId="7C522BE8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  <w:t>Product Code –MUL00</w:t>
      </w:r>
      <w:r w:rsidR="00B61085"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  <w:t>4</w:t>
      </w:r>
    </w:p>
    <w:p w14:paraId="717C8F00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4"/>
          <w:szCs w:val="24"/>
          <w14:ligatures w14:val="none"/>
        </w:rPr>
        <w:t>ERP Code: 410190</w:t>
      </w:r>
    </w:p>
    <w:p w14:paraId="5286EA49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DESCRIPTION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:</w:t>
      </w:r>
    </w:p>
    <w:p w14:paraId="1CD6D2F4" w14:textId="77777777" w:rsidR="004126E9" w:rsidRPr="004126E9" w:rsidRDefault="004126E9" w:rsidP="004126E9">
      <w:pPr>
        <w:spacing w:after="120" w:line="264" w:lineRule="auto"/>
        <w:rPr>
          <w:rFonts w:asciiTheme="minorBidi" w:hAnsiTheme="minorBidi"/>
          <w:sz w:val="20"/>
          <w:szCs w:val="20"/>
        </w:rPr>
      </w:pPr>
      <w:r w:rsidRPr="004126E9">
        <w:rPr>
          <w:rFonts w:asciiTheme="minorBidi" w:hAnsiTheme="minorBidi"/>
          <w:sz w:val="20"/>
          <w:szCs w:val="20"/>
        </w:rPr>
        <w:t xml:space="preserve"> Mustard sauce is a yellow to yellowish-brown hot sauce with a sweet mustard flavor. It's a smooth, creamy and delicious sauce. </w:t>
      </w:r>
    </w:p>
    <w:p w14:paraId="7867ABB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HANDLING AND STORAGE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:</w:t>
      </w:r>
    </w:p>
    <w:p w14:paraId="3C33537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This product must be preserved and stored at a temperature of (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5 – 30 ºc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) and keep in a dry and Well-ventilated place. In the refrigerator after opening.</w:t>
      </w:r>
    </w:p>
    <w:p w14:paraId="1816AB51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SHELF LIFE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:</w:t>
      </w:r>
    </w:p>
    <w:p w14:paraId="38B7122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18 months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 from production date.</w:t>
      </w:r>
    </w:p>
    <w:p w14:paraId="62401FD5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:lang w:bidi="ar-EG"/>
          <w14:ligatures w14:val="none"/>
        </w:rPr>
        <w:t>PACKAGING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:</w:t>
      </w:r>
    </w:p>
    <w:tbl>
      <w:tblPr>
        <w:tblStyle w:val="TableGrid21"/>
        <w:tblpPr w:leftFromText="180" w:rightFromText="180" w:vertAnchor="text" w:horzAnchor="margin" w:tblpXSpec="center" w:tblpY="41"/>
        <w:tblW w:w="0" w:type="auto"/>
        <w:tblLook w:val="04A0" w:firstRow="1" w:lastRow="0" w:firstColumn="1" w:lastColumn="0" w:noHBand="0" w:noVBand="1"/>
      </w:tblPr>
      <w:tblGrid>
        <w:gridCol w:w="2695"/>
      </w:tblGrid>
      <w:tr w:rsidR="00EA13B8" w:rsidRPr="004126E9" w14:paraId="79E15F62" w14:textId="77777777" w:rsidTr="00EA13B8">
        <w:trPr>
          <w:trHeight w:val="406"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83B2" w14:textId="06E17CE8" w:rsidR="00EA13B8" w:rsidRPr="004126E9" w:rsidRDefault="00EA13B8" w:rsidP="00EA13B8">
            <w:pPr>
              <w:jc w:val="center"/>
            </w:pPr>
            <w:bookmarkStart w:id="0" w:name="_Hlk175580829"/>
            <w:r w:rsidRPr="004126E9">
              <w:t xml:space="preserve">Net Weight </w:t>
            </w:r>
            <w:r>
              <w:t>235</w:t>
            </w:r>
            <w:r w:rsidRPr="004126E9">
              <w:t>gm</w:t>
            </w:r>
          </w:p>
        </w:tc>
      </w:tr>
      <w:bookmarkEnd w:id="0"/>
    </w:tbl>
    <w:p w14:paraId="153020E3" w14:textId="77777777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</w:p>
    <w:p w14:paraId="726A5B1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COUNTRY OF ORIGIN:</w:t>
      </w:r>
    </w:p>
    <w:p w14:paraId="753544CA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 xml:space="preserve"> EGYPT</w:t>
      </w:r>
    </w:p>
    <w:p w14:paraId="179CE582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INGREDIENTS:</w:t>
      </w:r>
    </w:p>
    <w:p w14:paraId="791D63E5" w14:textId="26C951C4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rtl/>
          <w14:ligatures w14:val="none"/>
        </w:rPr>
      </w:pPr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>Water –Sugar- Natural vinegar</w:t>
      </w:r>
      <w:r w:rsidRPr="006F6446">
        <w:rPr>
          <w:rFonts w:asciiTheme="minorBidi" w:eastAsiaTheme="minorEastAsia" w:hAnsiTheme="minorBidi"/>
          <w:b/>
          <w:bCs/>
          <w:kern w:val="0"/>
          <w:lang w:val="pt-BR"/>
          <w14:ligatures w14:val="none"/>
        </w:rPr>
        <w:t>-</w:t>
      </w:r>
      <w:bookmarkStart w:id="1" w:name="_Hlk179279786"/>
      <w:r w:rsidRPr="006F6446">
        <w:rPr>
          <w:rFonts w:asciiTheme="minorBidi" w:eastAsiaTheme="minorEastAsia" w:hAnsiTheme="minorBidi"/>
          <w:b/>
          <w:bCs/>
          <w:kern w:val="0"/>
          <w:lang w:val="pt-BR"/>
          <w14:ligatures w14:val="none"/>
        </w:rPr>
        <w:t xml:space="preserve"> Mustard</w:t>
      </w:r>
      <w:bookmarkEnd w:id="1"/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 xml:space="preserve"> flour– Salt –curcuma- thickener (E1422-E415)</w:t>
      </w:r>
      <w:r w:rsidR="00252FC5">
        <w:rPr>
          <w:rFonts w:asciiTheme="minorBidi" w:eastAsiaTheme="minorEastAsia" w:hAnsiTheme="minorBidi"/>
          <w:kern w:val="0"/>
          <w:lang w:val="pt-BR"/>
          <w14:ligatures w14:val="none"/>
        </w:rPr>
        <w:t>-acidity regulator (E330)</w:t>
      </w:r>
    </w:p>
    <w:p w14:paraId="778E46D1" w14:textId="77777777" w:rsidR="004126E9" w:rsidRPr="004126E9" w:rsidRDefault="004126E9" w:rsidP="004126E9">
      <w:pPr>
        <w:spacing w:after="120" w:line="240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  <w:r w:rsidRPr="004126E9">
        <w:rPr>
          <w:rFonts w:asciiTheme="minorBidi" w:eastAsiaTheme="minorEastAsia" w:hAnsiTheme="minorBidi"/>
          <w:b/>
          <w:bCs/>
          <w:kern w:val="0"/>
          <w:sz w:val="20"/>
          <w:szCs w:val="20"/>
          <w14:ligatures w14:val="none"/>
        </w:rPr>
        <w:t>ALLERGENS</w:t>
      </w:r>
      <w:r w:rsidRPr="004126E9">
        <w:rPr>
          <w:rFonts w:asciiTheme="minorBidi" w:eastAsiaTheme="minorEastAsia" w:hAnsiTheme="minorBidi"/>
          <w:kern w:val="0"/>
          <w:sz w:val="20"/>
          <w:szCs w:val="20"/>
          <w14:ligatures w14:val="none"/>
        </w:rPr>
        <w:t>:</w:t>
      </w:r>
    </w:p>
    <w:p w14:paraId="283FBF3B" w14:textId="596C34CA" w:rsidR="004126E9" w:rsidRPr="004126E9" w:rsidRDefault="004126E9" w:rsidP="004126E9">
      <w:pPr>
        <w:spacing w:after="120" w:line="240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14:ligatures w14:val="none"/>
        </w:rPr>
        <w:t>Contains Mustard</w:t>
      </w:r>
    </w:p>
    <w:p w14:paraId="3098054A" w14:textId="77777777" w:rsidR="004126E9" w:rsidRPr="004126E9" w:rsidRDefault="004126E9" w:rsidP="004126E9">
      <w:pPr>
        <w:spacing w:after="120" w:line="240" w:lineRule="auto"/>
        <w:rPr>
          <w:rFonts w:asciiTheme="minorBidi" w:eastAsiaTheme="minorEastAsia" w:hAnsiTheme="min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Gluten-Free: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 xml:space="preserve"> Yes</w:t>
      </w:r>
    </w:p>
    <w:p w14:paraId="530FACF7" w14:textId="77777777" w:rsidR="004126E9" w:rsidRPr="004126E9" w:rsidRDefault="004126E9" w:rsidP="004126E9">
      <w:pPr>
        <w:spacing w:after="120" w:line="240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 xml:space="preserve">GMO-Free: 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Yes</w:t>
      </w:r>
    </w:p>
    <w:p w14:paraId="1B6B6BB4" w14:textId="77777777" w:rsidR="004126E9" w:rsidRPr="004126E9" w:rsidRDefault="004126E9" w:rsidP="004126E9">
      <w:pPr>
        <w:spacing w:after="120" w:line="240" w:lineRule="auto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SPECIFICATIONS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:</w:t>
      </w:r>
    </w:p>
    <w:p w14:paraId="030FA86B" w14:textId="77777777" w:rsidR="004126E9" w:rsidRPr="004126E9" w:rsidRDefault="004126E9" w:rsidP="004126E9">
      <w:pPr>
        <w:spacing w:after="120" w:line="240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Physical Analysis:</w:t>
      </w:r>
    </w:p>
    <w:tbl>
      <w:tblPr>
        <w:tblStyle w:val="TableGrid3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4126E9" w:rsidRPr="004126E9" w14:paraId="7CDE74D6" w14:textId="77777777" w:rsidTr="00D1341F">
        <w:trPr>
          <w:trHeight w:val="300"/>
        </w:trPr>
        <w:tc>
          <w:tcPr>
            <w:tcW w:w="828" w:type="dxa"/>
          </w:tcPr>
          <w:p w14:paraId="0ABCC40D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6B9DC87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234DDB30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Results</w:t>
            </w:r>
          </w:p>
        </w:tc>
      </w:tr>
      <w:tr w:rsidR="004126E9" w:rsidRPr="004126E9" w14:paraId="258D53CB" w14:textId="77777777" w:rsidTr="00D1341F">
        <w:trPr>
          <w:trHeight w:val="316"/>
        </w:trPr>
        <w:tc>
          <w:tcPr>
            <w:tcW w:w="828" w:type="dxa"/>
          </w:tcPr>
          <w:p w14:paraId="7D353C16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477" w:type="dxa"/>
          </w:tcPr>
          <w:p w14:paraId="7E4F0C0D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Color</w:t>
            </w:r>
          </w:p>
        </w:tc>
        <w:tc>
          <w:tcPr>
            <w:tcW w:w="4320" w:type="dxa"/>
          </w:tcPr>
          <w:p w14:paraId="398E5CDD" w14:textId="77777777" w:rsidR="004126E9" w:rsidRPr="004126E9" w:rsidRDefault="004126E9" w:rsidP="004126E9">
            <w:pPr>
              <w:jc w:val="center"/>
              <w:rPr>
                <w:rFonts w:cstheme="majorBidi"/>
                <w:rtl/>
              </w:rPr>
            </w:pPr>
            <w:r w:rsidRPr="004126E9">
              <w:rPr>
                <w:rFonts w:cstheme="majorBidi"/>
              </w:rPr>
              <w:t>yellow</w:t>
            </w:r>
          </w:p>
        </w:tc>
      </w:tr>
      <w:tr w:rsidR="004126E9" w:rsidRPr="004126E9" w14:paraId="1B148662" w14:textId="77777777" w:rsidTr="00D1341F">
        <w:trPr>
          <w:trHeight w:val="316"/>
        </w:trPr>
        <w:tc>
          <w:tcPr>
            <w:tcW w:w="828" w:type="dxa"/>
          </w:tcPr>
          <w:p w14:paraId="39D44D7E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lastRenderedPageBreak/>
              <w:t>2</w:t>
            </w:r>
          </w:p>
        </w:tc>
        <w:tc>
          <w:tcPr>
            <w:tcW w:w="4477" w:type="dxa"/>
          </w:tcPr>
          <w:p w14:paraId="20AD9DD6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Odor</w:t>
            </w:r>
          </w:p>
        </w:tc>
        <w:tc>
          <w:tcPr>
            <w:tcW w:w="4320" w:type="dxa"/>
          </w:tcPr>
          <w:p w14:paraId="3F8CE406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very faint</w:t>
            </w:r>
          </w:p>
        </w:tc>
      </w:tr>
      <w:tr w:rsidR="004126E9" w:rsidRPr="004126E9" w14:paraId="4878EC91" w14:textId="77777777" w:rsidTr="00D1341F">
        <w:trPr>
          <w:trHeight w:val="316"/>
        </w:trPr>
        <w:tc>
          <w:tcPr>
            <w:tcW w:w="828" w:type="dxa"/>
          </w:tcPr>
          <w:p w14:paraId="7D742D06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3</w:t>
            </w:r>
          </w:p>
        </w:tc>
        <w:tc>
          <w:tcPr>
            <w:tcW w:w="4477" w:type="dxa"/>
          </w:tcPr>
          <w:p w14:paraId="6CF02DB2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FORM</w:t>
            </w:r>
          </w:p>
        </w:tc>
        <w:tc>
          <w:tcPr>
            <w:tcW w:w="4320" w:type="dxa"/>
          </w:tcPr>
          <w:p w14:paraId="551602DE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Thick, smooth</w:t>
            </w:r>
          </w:p>
        </w:tc>
      </w:tr>
    </w:tbl>
    <w:p w14:paraId="6218626C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u w:val="single"/>
          <w14:ligatures w14:val="none"/>
        </w:rPr>
      </w:pPr>
    </w:p>
    <w:p w14:paraId="5C84AAB7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Chemical Analysis:</w:t>
      </w:r>
    </w:p>
    <w:tbl>
      <w:tblPr>
        <w:tblStyle w:val="TableGrid3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4126E9" w:rsidRPr="004126E9" w14:paraId="5E2FE5D8" w14:textId="77777777" w:rsidTr="00D1341F">
        <w:trPr>
          <w:trHeight w:val="284"/>
        </w:trPr>
        <w:tc>
          <w:tcPr>
            <w:tcW w:w="805" w:type="dxa"/>
          </w:tcPr>
          <w:p w14:paraId="68961461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6098CEA3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13C37A7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Results</w:t>
            </w:r>
          </w:p>
        </w:tc>
      </w:tr>
      <w:tr w:rsidR="004126E9" w:rsidRPr="004126E9" w14:paraId="3AAECAA0" w14:textId="77777777" w:rsidTr="00D1341F">
        <w:trPr>
          <w:trHeight w:val="284"/>
        </w:trPr>
        <w:tc>
          <w:tcPr>
            <w:tcW w:w="805" w:type="dxa"/>
          </w:tcPr>
          <w:p w14:paraId="6E918A0D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500" w:type="dxa"/>
          </w:tcPr>
          <w:p w14:paraId="6069F4DB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%Brix</w:t>
            </w:r>
          </w:p>
        </w:tc>
        <w:tc>
          <w:tcPr>
            <w:tcW w:w="4320" w:type="dxa"/>
          </w:tcPr>
          <w:p w14:paraId="5BE35132" w14:textId="77777777" w:rsidR="004126E9" w:rsidRPr="004126E9" w:rsidRDefault="004126E9" w:rsidP="004126E9">
            <w:pPr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cstheme="majorBidi"/>
                <w:lang w:bidi="ar-EG"/>
              </w:rPr>
              <w:t xml:space="preserve">Total solids not less than </w:t>
            </w:r>
            <w:r w:rsidRPr="004126E9">
              <w:rPr>
                <w:rFonts w:cstheme="majorBidi" w:hint="cs"/>
                <w:rtl/>
                <w:lang w:bidi="ar-EG"/>
              </w:rPr>
              <w:t>10</w:t>
            </w:r>
            <w:r w:rsidRPr="004126E9">
              <w:rPr>
                <w:rFonts w:cstheme="majorBidi"/>
                <w:lang w:bidi="ar-EG"/>
              </w:rPr>
              <w:t>%</w:t>
            </w:r>
          </w:p>
        </w:tc>
      </w:tr>
      <w:tr w:rsidR="004126E9" w:rsidRPr="004126E9" w14:paraId="0405A431" w14:textId="77777777" w:rsidTr="00D1341F">
        <w:trPr>
          <w:trHeight w:val="284"/>
        </w:trPr>
        <w:tc>
          <w:tcPr>
            <w:tcW w:w="805" w:type="dxa"/>
          </w:tcPr>
          <w:p w14:paraId="5EA01F56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500" w:type="dxa"/>
          </w:tcPr>
          <w:p w14:paraId="3FDEFD76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Ph</w:t>
            </w:r>
          </w:p>
        </w:tc>
        <w:tc>
          <w:tcPr>
            <w:tcW w:w="4320" w:type="dxa"/>
          </w:tcPr>
          <w:p w14:paraId="68AE5BD3" w14:textId="77777777" w:rsidR="004126E9" w:rsidRPr="004126E9" w:rsidRDefault="004126E9" w:rsidP="004126E9">
            <w:pPr>
              <w:tabs>
                <w:tab w:val="center" w:pos="2052"/>
              </w:tabs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3.3-3.5</w:t>
            </w:r>
          </w:p>
        </w:tc>
      </w:tr>
    </w:tbl>
    <w:p w14:paraId="6778ACE9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u w:val="single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Microbiological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u w:val="single"/>
          <w14:ligatures w14:val="none"/>
        </w:rPr>
        <w:t xml:space="preserve"> 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  <w:t>Analysis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u w:val="single"/>
          <w14:ligatures w14:val="none"/>
        </w:rPr>
        <w:t>:</w:t>
      </w:r>
    </w:p>
    <w:tbl>
      <w:tblPr>
        <w:tblStyle w:val="TableGrid3"/>
        <w:tblW w:w="9631" w:type="dxa"/>
        <w:tblLook w:val="04A0" w:firstRow="1" w:lastRow="0" w:firstColumn="1" w:lastColumn="0" w:noHBand="0" w:noVBand="1"/>
      </w:tblPr>
      <w:tblGrid>
        <w:gridCol w:w="621"/>
        <w:gridCol w:w="2877"/>
        <w:gridCol w:w="1905"/>
        <w:gridCol w:w="1551"/>
        <w:gridCol w:w="2677"/>
      </w:tblGrid>
      <w:tr w:rsidR="004126E9" w:rsidRPr="004126E9" w14:paraId="1CA7E24B" w14:textId="77777777" w:rsidTr="00D1341F">
        <w:trPr>
          <w:trHeight w:val="352"/>
        </w:trPr>
        <w:tc>
          <w:tcPr>
            <w:tcW w:w="621" w:type="dxa"/>
          </w:tcPr>
          <w:p w14:paraId="1B8E60EE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40294EB9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BBDD4E5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0C9D05D3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7EF51EB4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Results</w:t>
            </w:r>
          </w:p>
        </w:tc>
      </w:tr>
      <w:tr w:rsidR="004126E9" w:rsidRPr="004126E9" w14:paraId="45C546F6" w14:textId="77777777" w:rsidTr="00D1341F">
        <w:trPr>
          <w:trHeight w:val="394"/>
        </w:trPr>
        <w:tc>
          <w:tcPr>
            <w:tcW w:w="621" w:type="dxa"/>
          </w:tcPr>
          <w:p w14:paraId="6FA1174F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2892" w:type="dxa"/>
          </w:tcPr>
          <w:p w14:paraId="12081728" w14:textId="77777777" w:rsidR="004126E9" w:rsidRPr="004126E9" w:rsidRDefault="004126E9" w:rsidP="004126E9">
            <w:pPr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Total coliforms count</w:t>
            </w:r>
          </w:p>
        </w:tc>
        <w:tc>
          <w:tcPr>
            <w:tcW w:w="1915" w:type="dxa"/>
          </w:tcPr>
          <w:p w14:paraId="5B6D0AE8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4126E9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1485B06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4126E9">
              <w:rPr>
                <w:rFonts w:cstheme="majorBidi"/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FD8A881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4126E9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4126E9" w:rsidRPr="004126E9" w14:paraId="2DC35DE6" w14:textId="77777777" w:rsidTr="00D1341F">
        <w:trPr>
          <w:trHeight w:val="349"/>
        </w:trPr>
        <w:tc>
          <w:tcPr>
            <w:tcW w:w="621" w:type="dxa"/>
          </w:tcPr>
          <w:p w14:paraId="3C403877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2892" w:type="dxa"/>
          </w:tcPr>
          <w:p w14:paraId="06C2F2B1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E- coli</w:t>
            </w:r>
          </w:p>
        </w:tc>
        <w:tc>
          <w:tcPr>
            <w:tcW w:w="1915" w:type="dxa"/>
          </w:tcPr>
          <w:p w14:paraId="7FE53262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16CAE1C0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 16649-2 :200</w:t>
            </w:r>
            <w:r w:rsidRPr="004126E9">
              <w:rPr>
                <w:rFonts w:cstheme="majorBidi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004337E1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4126E9" w:rsidRPr="004126E9" w14:paraId="7029E964" w14:textId="77777777" w:rsidTr="00D1341F">
        <w:trPr>
          <w:trHeight w:val="349"/>
        </w:trPr>
        <w:tc>
          <w:tcPr>
            <w:tcW w:w="621" w:type="dxa"/>
          </w:tcPr>
          <w:p w14:paraId="3AF60C02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3</w:t>
            </w:r>
          </w:p>
        </w:tc>
        <w:tc>
          <w:tcPr>
            <w:tcW w:w="2892" w:type="dxa"/>
          </w:tcPr>
          <w:p w14:paraId="0C378D95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Staphylococcus Aures</w:t>
            </w:r>
          </w:p>
        </w:tc>
        <w:tc>
          <w:tcPr>
            <w:tcW w:w="1915" w:type="dxa"/>
          </w:tcPr>
          <w:p w14:paraId="4A3F5356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</w:rPr>
            </w:pPr>
            <w:r w:rsidRPr="004126E9">
              <w:rPr>
                <w:rFonts w:cstheme="majorBidi"/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2</m:t>
                  </m:r>
                </m:sup>
              </m:sSup>
            </m:oMath>
            <w:r w:rsidRPr="004126E9">
              <w:rPr>
                <w:rFonts w:cstheme="majorBidi"/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7A6CEBA5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 6888-1 :</w:t>
            </w:r>
            <w:r w:rsidRPr="004126E9">
              <w:rPr>
                <w:rFonts w:cstheme="majorBidi"/>
                <w:sz w:val="18"/>
                <w:szCs w:val="18"/>
                <w:rtl/>
                <w:lang w:val="fr-FR"/>
              </w:rPr>
              <w:t>2</w:t>
            </w:r>
            <w:r w:rsidRPr="004126E9">
              <w:rPr>
                <w:rFonts w:cstheme="majorBidi"/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3F991E3D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4126E9" w:rsidRPr="004126E9" w14:paraId="24CED9E3" w14:textId="77777777" w:rsidTr="00D1341F">
        <w:trPr>
          <w:trHeight w:val="349"/>
        </w:trPr>
        <w:tc>
          <w:tcPr>
            <w:tcW w:w="621" w:type="dxa"/>
          </w:tcPr>
          <w:p w14:paraId="12EB9C5D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4</w:t>
            </w:r>
          </w:p>
        </w:tc>
        <w:tc>
          <w:tcPr>
            <w:tcW w:w="2892" w:type="dxa"/>
          </w:tcPr>
          <w:p w14:paraId="73DA5926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Salmonella</w:t>
            </w:r>
          </w:p>
        </w:tc>
        <w:tc>
          <w:tcPr>
            <w:tcW w:w="1915" w:type="dxa"/>
          </w:tcPr>
          <w:p w14:paraId="1A9AFDF1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470CD932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2F53A6A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Not detected in 25 gm</w:t>
            </w:r>
          </w:p>
        </w:tc>
      </w:tr>
      <w:tr w:rsidR="004126E9" w:rsidRPr="004126E9" w14:paraId="52F2EA81" w14:textId="77777777" w:rsidTr="00D1341F">
        <w:trPr>
          <w:trHeight w:val="349"/>
        </w:trPr>
        <w:tc>
          <w:tcPr>
            <w:tcW w:w="621" w:type="dxa"/>
          </w:tcPr>
          <w:p w14:paraId="2E89AA17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5</w:t>
            </w:r>
          </w:p>
        </w:tc>
        <w:tc>
          <w:tcPr>
            <w:tcW w:w="2892" w:type="dxa"/>
          </w:tcPr>
          <w:p w14:paraId="724EF8EA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4126E9">
              <w:rPr>
                <w:rFonts w:cstheme="majorBidi"/>
              </w:rPr>
              <w:t>Listeria Monocytogenes</w:t>
            </w:r>
          </w:p>
        </w:tc>
        <w:tc>
          <w:tcPr>
            <w:tcW w:w="1915" w:type="dxa"/>
          </w:tcPr>
          <w:p w14:paraId="5AB00A90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2E922356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376258BC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Not detected in 25 gm</w:t>
            </w:r>
          </w:p>
        </w:tc>
      </w:tr>
      <w:tr w:rsidR="004126E9" w:rsidRPr="004126E9" w14:paraId="7EC0D96C" w14:textId="77777777" w:rsidTr="00D1341F">
        <w:trPr>
          <w:trHeight w:val="349"/>
        </w:trPr>
        <w:tc>
          <w:tcPr>
            <w:tcW w:w="621" w:type="dxa"/>
          </w:tcPr>
          <w:p w14:paraId="4C1B3845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</w:rPr>
            </w:pPr>
            <w:r w:rsidRPr="004126E9">
              <w:rPr>
                <w:rFonts w:cstheme="majorBidi"/>
                <w:b/>
                <w:bCs/>
              </w:rPr>
              <w:t>6</w:t>
            </w:r>
          </w:p>
        </w:tc>
        <w:tc>
          <w:tcPr>
            <w:tcW w:w="2892" w:type="dxa"/>
          </w:tcPr>
          <w:p w14:paraId="4B4A8E00" w14:textId="77777777" w:rsidR="004126E9" w:rsidRPr="004126E9" w:rsidRDefault="004126E9" w:rsidP="004126E9">
            <w:pPr>
              <w:autoSpaceDE w:val="0"/>
              <w:autoSpaceDN w:val="0"/>
              <w:adjustRightInd w:val="0"/>
              <w:jc w:val="center"/>
              <w:rPr>
                <w:rFonts w:cstheme="majorBidi"/>
                <w:lang w:bidi="ar-EG"/>
              </w:rPr>
            </w:pPr>
            <w:r w:rsidRPr="004126E9">
              <w:rPr>
                <w:rFonts w:cstheme="majorBidi"/>
              </w:rPr>
              <w:t xml:space="preserve">Yest </w:t>
            </w:r>
            <w:r w:rsidRPr="004126E9">
              <w:rPr>
                <w:rFonts w:cstheme="majorBidi"/>
                <w:rtl/>
              </w:rPr>
              <w:t xml:space="preserve">&amp; </w:t>
            </w:r>
            <w:r w:rsidRPr="004126E9">
              <w:rPr>
                <w:rFonts w:cstheme="majorBidi"/>
              </w:rPr>
              <w:t>Molds</w:t>
            </w:r>
          </w:p>
        </w:tc>
        <w:tc>
          <w:tcPr>
            <w:tcW w:w="1915" w:type="dxa"/>
          </w:tcPr>
          <w:p w14:paraId="0636752A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72397398" w14:textId="77777777" w:rsidR="004126E9" w:rsidRPr="004126E9" w:rsidRDefault="004126E9" w:rsidP="004126E9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Iso21527.1 :2008</w:t>
            </w:r>
          </w:p>
          <w:p w14:paraId="211475EC" w14:textId="77777777" w:rsidR="004126E9" w:rsidRPr="004126E9" w:rsidRDefault="004126E9" w:rsidP="004126E9">
            <w:pPr>
              <w:rPr>
                <w:rFonts w:cstheme="majorBidi"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8FCA133" w14:textId="77777777" w:rsidR="004126E9" w:rsidRPr="004126E9" w:rsidRDefault="004126E9" w:rsidP="004126E9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4126E9">
              <w:rPr>
                <w:rFonts w:cstheme="majorBidi"/>
                <w:sz w:val="18"/>
                <w:szCs w:val="18"/>
              </w:rPr>
              <w:t>&lt;10 CFU/gm</w:t>
            </w:r>
          </w:p>
        </w:tc>
      </w:tr>
    </w:tbl>
    <w:p w14:paraId="4761F168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rtl/>
          <w:lang w:val="fr-FR"/>
          <w14:ligatures w14:val="none"/>
        </w:rPr>
      </w:pPr>
    </w:p>
    <w:p w14:paraId="1376EF49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4"/>
          <w:szCs w:val="24"/>
          <w:lang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4"/>
          <w:szCs w:val="24"/>
          <w:lang w:bidi="ar-EG"/>
          <w14:ligatures w14:val="none"/>
        </w:rPr>
        <w:t>label</w:t>
      </w:r>
    </w:p>
    <w:p w14:paraId="13A6C5D4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Mustard</w:t>
      </w:r>
    </w:p>
    <w:p w14:paraId="000012D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Ingredients</w:t>
      </w:r>
    </w:p>
    <w:p w14:paraId="1DE04848" w14:textId="16BFA043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>Water –Sugar- Natural vinegar</w:t>
      </w:r>
      <w:r w:rsidRPr="006F6446">
        <w:rPr>
          <w:rFonts w:asciiTheme="minorBidi" w:eastAsiaTheme="minorEastAsia" w:hAnsiTheme="minorBidi"/>
          <w:b/>
          <w:bCs/>
          <w:kern w:val="0"/>
          <w:lang w:val="pt-BR"/>
          <w14:ligatures w14:val="none"/>
        </w:rPr>
        <w:t>- Mustard</w:t>
      </w:r>
      <w:r w:rsidRPr="006F6446">
        <w:rPr>
          <w:rFonts w:asciiTheme="minorBidi" w:eastAsiaTheme="minorEastAsia" w:hAnsiTheme="minorBidi"/>
          <w:kern w:val="0"/>
          <w:lang w:val="pt-BR"/>
          <w14:ligatures w14:val="none"/>
        </w:rPr>
        <w:t xml:space="preserve"> flour– Salt –curcuma- thickener (E1422-E415)</w:t>
      </w:r>
      <w:r w:rsidR="00252FC5">
        <w:rPr>
          <w:rFonts w:asciiTheme="minorBidi" w:eastAsiaTheme="minorEastAsia" w:hAnsiTheme="minorBidi"/>
          <w:kern w:val="0"/>
          <w:lang w:val="pt-BR"/>
          <w14:ligatures w14:val="none"/>
        </w:rPr>
        <w:t>-acidity regulator (E330)</w:t>
      </w:r>
    </w:p>
    <w:p w14:paraId="4041BB23" w14:textId="69FB2F34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:lang w:bidi="ar-EG"/>
          <w14:ligatures w14:val="none"/>
        </w:rPr>
        <w:t>The Product contain allergens</w:t>
      </w:r>
      <w:r w:rsidRPr="004126E9">
        <w:rPr>
          <w:rFonts w:asciiTheme="minorBidi" w:eastAsiaTheme="minorEastAsia" w:hAnsiTheme="minorBidi"/>
          <w:b/>
          <w:bCs/>
          <w:kern w:val="0"/>
          <w:sz w:val="20"/>
          <w:szCs w:val="20"/>
          <w:lang w:bidi="ar-EG"/>
          <w14:ligatures w14:val="none"/>
        </w:rPr>
        <w:t xml:space="preserve"> (Mustard)</w:t>
      </w:r>
    </w:p>
    <w:p w14:paraId="34B51232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Total solids not less than 10 %</w:t>
      </w:r>
    </w:p>
    <w:p w14:paraId="2187D1E5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This product must be preserved and stored at a temperature of (</w:t>
      </w:r>
      <w:r w:rsidRPr="004126E9">
        <w:rPr>
          <w:rFonts w:eastAsiaTheme="minorEastAsia" w:cstheme="majorBidi"/>
          <w:kern w:val="0"/>
          <w:sz w:val="20"/>
          <w:szCs w:val="20"/>
          <w14:ligatures w14:val="none"/>
        </w:rPr>
        <w:t>5 – 30 ºc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) and keep in a dry and Well-ventilated place. In the refrigerator after opening.</w:t>
      </w:r>
    </w:p>
    <w:p w14:paraId="728C0DD6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Product Name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bidi="ar-EG"/>
          <w14:ligatures w14:val="none"/>
        </w:rPr>
        <w:t xml:space="preserve">: 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Mustard</w:t>
      </w:r>
    </w:p>
    <w:p w14:paraId="54E082A7" w14:textId="77777777" w:rsidR="00D06B4D" w:rsidRPr="00D06B4D" w:rsidRDefault="00D06B4D" w:rsidP="00D06B4D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D06B4D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Validity: Production date expiration and batch number are printed on the package.</w:t>
      </w:r>
    </w:p>
    <w:p w14:paraId="3421122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lastRenderedPageBreak/>
        <w:t xml:space="preserve">the factory is not responsible for bad storage </w:t>
      </w:r>
    </w:p>
    <w:p w14:paraId="73C317EC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Produced by first mix factory for food industries </w:t>
      </w:r>
    </w:p>
    <w:p w14:paraId="1E79A5D5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b/>
          <w:bCs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:lang w:val="fr-FR" w:bidi="ar-EG"/>
          <w14:ligatures w14:val="none"/>
        </w:rPr>
        <w:t xml:space="preserve">Les composants </w:t>
      </w:r>
    </w:p>
    <w:p w14:paraId="3BDBA1D7" w14:textId="6967E04D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Eau – Sucre – Vinaigre naturel – farine de 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lang w:val="fr-FR" w:bidi="ar-EG"/>
          <w14:ligatures w14:val="none"/>
        </w:rPr>
        <w:t>moutarde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 –Sel</w:t>
      </w: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t>–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 curcuma -épaississant </w:t>
      </w:r>
      <w:bookmarkStart w:id="2" w:name="_Hlk179284799"/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(E1422-E415</w:t>
      </w:r>
      <w:bookmarkEnd w:id="2"/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)</w:t>
      </w:r>
      <w:r w:rsidR="00EE673C">
        <w:rPr>
          <w:rFonts w:asciiTheme="minorBidi" w:eastAsiaTheme="minorEastAsia" w:hAnsiTheme="minorBidi"/>
          <w:kern w:val="0"/>
          <w:sz w:val="20"/>
          <w:szCs w:val="20"/>
          <w:lang w:val="fr-FR" w:bidi="ar-EG"/>
          <w14:ligatures w14:val="none"/>
        </w:rPr>
        <w:t>-</w:t>
      </w:r>
      <w:r w:rsidR="00EE673C">
        <w:rPr>
          <w:lang w:val="fr-FR" w:bidi="ar-EG"/>
        </w:rPr>
        <w:t>Régulateur d'acidité (E3</w:t>
      </w:r>
      <w:r w:rsidR="00EE673C">
        <w:rPr>
          <w:lang w:val="fr-FR" w:bidi="ar-EG"/>
        </w:rPr>
        <w:t>30</w:t>
      </w:r>
      <w:r w:rsidR="00EE673C">
        <w:rPr>
          <w:lang w:val="fr-FR" w:bidi="ar-EG"/>
        </w:rPr>
        <w:t>).</w:t>
      </w:r>
    </w:p>
    <w:p w14:paraId="73DC7730" w14:textId="5BAAE5BB" w:rsidR="004126E9" w:rsidRPr="004126E9" w:rsidRDefault="004126E9" w:rsidP="004126E9">
      <w:pPr>
        <w:spacing w:after="120" w:line="264" w:lineRule="auto"/>
        <w:rPr>
          <w:rFonts w:asciiTheme="minorBidi" w:eastAsiaTheme="minorEastAsia" w:hAnsiTheme="minorBidi"/>
          <w:b/>
          <w:bCs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asciiTheme="minorBidi" w:eastAsiaTheme="minorEastAsia" w:hAnsiTheme="minorBidi"/>
          <w:kern w:val="0"/>
          <w:sz w:val="20"/>
          <w:szCs w:val="20"/>
          <w:lang w:val="fr-FR" w:bidi="ar-EG"/>
          <w14:ligatures w14:val="none"/>
        </w:rPr>
        <w:t>Le produit contient des allergènes</w:t>
      </w:r>
      <w:r w:rsidRPr="004126E9">
        <w:rPr>
          <w:rFonts w:asciiTheme="minorBidi" w:eastAsiaTheme="minorEastAsia" w:hAnsiTheme="minorBidi"/>
          <w:b/>
          <w:bCs/>
          <w:kern w:val="0"/>
          <w:sz w:val="20"/>
          <w:szCs w:val="20"/>
          <w:lang w:val="fr-FR" w:bidi="ar-EG"/>
          <w14:ligatures w14:val="none"/>
        </w:rPr>
        <w:t xml:space="preserve"> (Moutarde)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 </w:t>
      </w:r>
    </w:p>
    <w:p w14:paraId="6BD57494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Le pourcentage de solides totaux n’est pas inferieur a10 %</w:t>
      </w:r>
    </w:p>
    <w:p w14:paraId="76E6539D" w14:textId="77777777" w:rsidR="004126E9" w:rsidRPr="004126E9" w:rsidRDefault="004126E9" w:rsidP="004126E9">
      <w:pPr>
        <w:spacing w:after="120" w:line="264" w:lineRule="auto"/>
        <w:rPr>
          <w:rFonts w:eastAsiaTheme="minorEastAsia"/>
          <w:kern w:val="0"/>
          <w:sz w:val="20"/>
          <w:szCs w:val="20"/>
          <w:lang w:val="fr-FR"/>
          <w14:ligatures w14:val="none"/>
        </w:rPr>
      </w:pPr>
      <w:r w:rsidRPr="004126E9">
        <w:rPr>
          <w:rFonts w:eastAsiaTheme="minorEastAsia"/>
          <w:kern w:val="0"/>
          <w:sz w:val="20"/>
          <w:szCs w:val="20"/>
          <w:lang w:val="fr-FR"/>
          <w14:ligatures w14:val="none"/>
        </w:rPr>
        <w:t>Ce produit doit être conservé à une température de (5 – 30 ºc) et conservé dans un endroit sec et bien ventilé et conservé au réfrigérateur après ouverture.</w:t>
      </w:r>
    </w:p>
    <w:p w14:paraId="7D22A5FE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Nom du produit : sauce moutarde.</w:t>
      </w:r>
    </w:p>
    <w:p w14:paraId="7D084648" w14:textId="77777777" w:rsidR="00D06B4D" w:rsidRPr="00D06B4D" w:rsidRDefault="00D06B4D" w:rsidP="00D06B4D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</w:pPr>
      <w:r w:rsidRPr="00D06B4D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Validité : Les dates de production, de péremption et le numéro du lot sont imprimés sur l'emballage.</w:t>
      </w:r>
    </w:p>
    <w:p w14:paraId="7EF6C3BD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L’usine n'est pas responsable d'un mauvais stockage </w:t>
      </w:r>
    </w:p>
    <w:p w14:paraId="5BC01E3F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>Fabrique par First Mix factory pour les industries alimentaires</w:t>
      </w:r>
    </w:p>
    <w:p w14:paraId="74554900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val="fr-FR" w:bidi="ar-EG"/>
          <w14:ligatures w14:val="none"/>
        </w:rPr>
        <w:t>المكونات</w:t>
      </w:r>
    </w:p>
    <w:p w14:paraId="06DE7758" w14:textId="08DD5EBF" w:rsidR="004126E9" w:rsidRPr="004126E9" w:rsidRDefault="004126E9" w:rsidP="004126E9">
      <w:pPr>
        <w:bidi/>
        <w:spacing w:after="120" w:line="264" w:lineRule="auto"/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t>ماء –سكر - خل طبيعي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 </w:t>
      </w:r>
      <w:r w:rsidRPr="004126E9">
        <w:rPr>
          <w:rFonts w:eastAsiaTheme="minorEastAsia" w:cstheme="majorBidi" w:hint="cs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-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دقيق </w:t>
      </w:r>
      <w:r w:rsidRPr="004126E9">
        <w:rPr>
          <w:rFonts w:eastAsiaTheme="minorEastAsia" w:cstheme="majorBidi" w:hint="cs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الخردل 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val="fr-FR" w:bidi="ar-EG"/>
          <w14:ligatures w14:val="none"/>
        </w:rPr>
        <w:t>–</w:t>
      </w: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t xml:space="preserve">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>ملح - كركم –</w:t>
      </w: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t xml:space="preserve"> مواد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مغلظة </w:t>
      </w:r>
      <w:r w:rsidRPr="004126E9">
        <w:rPr>
          <w:rFonts w:eastAsiaTheme="minorEastAsia" w:cstheme="majorBidi"/>
          <w:kern w:val="0"/>
          <w:sz w:val="20"/>
          <w:szCs w:val="20"/>
          <w:lang w:val="fr-FR" w:bidi="ar-EG"/>
          <w14:ligatures w14:val="none"/>
        </w:rPr>
        <w:t xml:space="preserve"> (E1422 - E415)</w:t>
      </w:r>
      <w:r w:rsidR="00EE673C">
        <w:rPr>
          <w:rFonts w:eastAsiaTheme="minorEastAsia" w:cstheme="majorBidi" w:hint="cs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- </w:t>
      </w:r>
      <w:r w:rsidR="00EE673C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منظم حموضه </w:t>
      </w:r>
      <w:r w:rsidR="00E858B2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>(</w:t>
      </w:r>
      <w:r w:rsidR="00E858B2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E300</w:t>
      </w:r>
      <w:r w:rsidR="00E858B2">
        <w:rPr>
          <w:rFonts w:eastAsiaTheme="minorEastAsia" w:cstheme="majorBidi" w:hint="cs"/>
          <w:kern w:val="0"/>
          <w:sz w:val="20"/>
          <w:szCs w:val="20"/>
          <w:rtl/>
          <w:lang w:bidi="ar-EG"/>
          <w14:ligatures w14:val="none"/>
        </w:rPr>
        <w:t>)</w:t>
      </w:r>
      <w:r w:rsidRPr="004126E9">
        <w:rPr>
          <w:rFonts w:eastAsiaTheme="minorEastAsia" w:cstheme="majorBidi"/>
          <w:kern w:val="0"/>
          <w:sz w:val="20"/>
          <w:szCs w:val="20"/>
          <w:rtl/>
          <w:lang w:val="fr-FR" w:bidi="ar-EG"/>
          <w14:ligatures w14:val="none"/>
        </w:rPr>
        <w:br/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val="fr-FR" w:bidi="ar-EG"/>
          <w14:ligatures w14:val="none"/>
        </w:rPr>
        <w:t xml:space="preserve">يحتوي المنتج علي مسببات حساسية </w:t>
      </w:r>
      <w:r w:rsidRPr="004126E9">
        <w:rPr>
          <w:rFonts w:eastAsiaTheme="minorEastAsia" w:cstheme="majorBidi" w:hint="cs"/>
          <w:b/>
          <w:bCs/>
          <w:kern w:val="0"/>
          <w:sz w:val="20"/>
          <w:szCs w:val="20"/>
          <w:rtl/>
          <w:lang w:val="fr-FR" w:bidi="ar-EG"/>
          <w14:ligatures w14:val="none"/>
        </w:rPr>
        <w:t xml:space="preserve"> (الخردل)</w:t>
      </w:r>
    </w:p>
    <w:p w14:paraId="1F9525A4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b/>
          <w:bCs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 xml:space="preserve">نسبة المواد الصلبة الكلية لا تقل عن 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bidi="ar-EG"/>
          <w14:ligatures w14:val="none"/>
        </w:rPr>
        <w:t>10</w:t>
      </w: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 xml:space="preserve">% </w:t>
      </w:r>
    </w:p>
    <w:p w14:paraId="37D1C0AC" w14:textId="77777777" w:rsidR="004126E9" w:rsidRPr="004126E9" w:rsidRDefault="004126E9" w:rsidP="004126E9">
      <w:pPr>
        <w:bidi/>
        <w:spacing w:after="120" w:line="264" w:lineRule="auto"/>
        <w:rPr>
          <w:rFonts w:eastAsiaTheme="minorEastAsia" w:cstheme="majorBidi"/>
          <w:b/>
          <w:bCs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هذا المنتج يجب حفظة وتخزينه عند درجة حرارة (5 - 30) درجة مئوية ويحفظ في مكان جاف جيد التهوية، ويحفظ في الثلاجة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bidi="ar-EG"/>
          <w14:ligatures w14:val="none"/>
        </w:rPr>
        <w:t xml:space="preserve"> </w:t>
      </w: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بعد الفتح .</w:t>
      </w:r>
      <w:r w:rsidRPr="004126E9">
        <w:rPr>
          <w:rFonts w:eastAsiaTheme="minorEastAsia" w:cstheme="majorBidi"/>
          <w:b/>
          <w:bCs/>
          <w:kern w:val="0"/>
          <w:sz w:val="20"/>
          <w:szCs w:val="20"/>
          <w:rtl/>
          <w:lang w:bidi="ar-EG"/>
          <w14:ligatures w14:val="none"/>
        </w:rPr>
        <w:t xml:space="preserve"> </w:t>
      </w:r>
    </w:p>
    <w:p w14:paraId="04D953E4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اسم المنتج:</w:t>
      </w:r>
      <w:r w:rsidRPr="004126E9">
        <w:rPr>
          <w:rFonts w:eastAsiaTheme="minorEastAsia" w:cstheme="majorBidi" w:hint="cs"/>
          <w:kern w:val="0"/>
          <w:sz w:val="20"/>
          <w:szCs w:val="20"/>
          <w:rtl/>
          <w:lang w:bidi="ar-EG"/>
          <w14:ligatures w14:val="none"/>
        </w:rPr>
        <w:t xml:space="preserve"> مستردة</w:t>
      </w:r>
    </w:p>
    <w:p w14:paraId="3CE6B540" w14:textId="77777777" w:rsidR="00D06B4D" w:rsidRPr="00D06B4D" w:rsidRDefault="00D06B4D" w:rsidP="00D06B4D">
      <w:pPr>
        <w:spacing w:after="120" w:line="264" w:lineRule="auto"/>
        <w:jc w:val="right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D06B4D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الصلاحية: تاريخ الانتاج والانتهاء ورقم التشغيله مطبوع علي العبوه</w:t>
      </w:r>
    </w:p>
    <w:p w14:paraId="1BE2CB32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المصنع غير مسؤول عن سوء التخزين</w:t>
      </w:r>
    </w:p>
    <w:p w14:paraId="6699F38F" w14:textId="77777777" w:rsidR="004126E9" w:rsidRPr="004126E9" w:rsidRDefault="004126E9" w:rsidP="004126E9">
      <w:pPr>
        <w:spacing w:after="120" w:line="264" w:lineRule="auto"/>
        <w:jc w:val="right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صنع بواسطة مصنع فرست ميكس للصناعات الغذائية</w:t>
      </w:r>
    </w:p>
    <w:p w14:paraId="3B21B035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Plot no .10</w:t>
      </w: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,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 block12009</w:t>
      </w: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,</w:t>
      </w: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 xml:space="preserve"> first industrial zone – Obour city</w:t>
      </w:r>
    </w:p>
    <w:p w14:paraId="1671B361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  <w:t>Parcelle n°10, bloc 12009, premières industries</w:t>
      </w:r>
    </w:p>
    <w:p w14:paraId="22FB46B7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  <w:r w:rsidRPr="004126E9">
        <w:rPr>
          <w:rFonts w:eastAsiaTheme="minorEastAsia" w:cstheme="majorBidi"/>
          <w:kern w:val="0"/>
          <w:sz w:val="20"/>
          <w:szCs w:val="20"/>
          <w:rtl/>
          <w:lang w:bidi="ar-EG"/>
          <w14:ligatures w14:val="none"/>
        </w:rPr>
        <w:t>قطعة رقم 10 بلوك 12009 بالمنطقة الصناعية الاولي العبور</w:t>
      </w:r>
    </w:p>
    <w:p w14:paraId="09C79264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0E75ED9B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0B1871A2" w14:textId="77777777" w:rsid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060E0A02" w14:textId="77777777" w:rsidR="004126E9" w:rsidRPr="004126E9" w:rsidRDefault="004126E9" w:rsidP="004126E9">
      <w:pPr>
        <w:tabs>
          <w:tab w:val="left" w:pos="3465"/>
        </w:tabs>
        <w:spacing w:after="120" w:line="264" w:lineRule="auto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p w14:paraId="5C4233EC" w14:textId="77777777" w:rsidR="004126E9" w:rsidRPr="004126E9" w:rsidRDefault="004126E9" w:rsidP="004126E9">
      <w:pPr>
        <w:spacing w:after="120" w:line="264" w:lineRule="auto"/>
        <w:rPr>
          <w:rFonts w:eastAsiaTheme="minorEastAsia" w:cstheme="majorBidi"/>
          <w:b/>
          <w:bCs/>
          <w:kern w:val="0"/>
          <w:sz w:val="24"/>
          <w:szCs w:val="24"/>
          <w:lang w:bidi="ar-EG"/>
          <w14:ligatures w14:val="none"/>
        </w:rPr>
      </w:pPr>
      <w:r w:rsidRPr="004126E9">
        <w:rPr>
          <w:rFonts w:eastAsiaTheme="minorEastAsia" w:cstheme="majorBidi"/>
          <w:b/>
          <w:bCs/>
          <w:kern w:val="0"/>
          <w:sz w:val="24"/>
          <w:szCs w:val="24"/>
          <w:lang w:bidi="ar-EG"/>
          <w14:ligatures w14:val="none"/>
        </w:rPr>
        <w:t>Nutrition fact:</w:t>
      </w:r>
    </w:p>
    <w:p w14:paraId="72CECD42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kern w:val="0"/>
          <w:sz w:val="20"/>
          <w:szCs w:val="20"/>
          <w:lang w:bidi="ar-EG"/>
          <w14:ligatures w14:val="none"/>
        </w:rPr>
      </w:pPr>
    </w:p>
    <w:tbl>
      <w:tblPr>
        <w:tblW w:w="8200" w:type="dxa"/>
        <w:tblInd w:w="113" w:type="dxa"/>
        <w:tblLook w:val="04A0" w:firstRow="1" w:lastRow="0" w:firstColumn="1" w:lastColumn="0" w:noHBand="0" w:noVBand="1"/>
      </w:tblPr>
      <w:tblGrid>
        <w:gridCol w:w="4980"/>
        <w:gridCol w:w="1380"/>
        <w:gridCol w:w="1840"/>
      </w:tblGrid>
      <w:tr w:rsidR="004126E9" w:rsidRPr="004126E9" w14:paraId="16B5F3F6" w14:textId="77777777" w:rsidTr="00D1341F">
        <w:trPr>
          <w:trHeight w:val="375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A545BB" w14:textId="1778693E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Mustard Sauce 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0C80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126E9" w:rsidRPr="004126E9" w14:paraId="0ACFDE0D" w14:textId="77777777" w:rsidTr="00D1341F">
        <w:trPr>
          <w:trHeight w:val="300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CD8D1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6A975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126E9" w:rsidRPr="004126E9" w14:paraId="3C895E59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6457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35DD7" w14:textId="14E5E3F6" w:rsidR="004126E9" w:rsidRPr="004126E9" w:rsidRDefault="00DB58B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4D3CDC2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126E9" w:rsidRPr="004126E9" w14:paraId="56755F82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5521F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C6EA3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20 g</w:t>
            </w:r>
          </w:p>
        </w:tc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0D5B52" w14:textId="77777777" w:rsidR="004126E9" w:rsidRPr="004126E9" w:rsidRDefault="004126E9" w:rsidP="004126E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4126E9" w:rsidRPr="004126E9" w14:paraId="70D47E21" w14:textId="77777777" w:rsidTr="00D1341F">
        <w:trPr>
          <w:trHeight w:val="600"/>
        </w:trPr>
        <w:tc>
          <w:tcPr>
            <w:tcW w:w="6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DEED7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Amount per 20 </w:t>
            </w: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الكمية لكل 20 جرام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0AE89" w14:textId="77777777" w:rsidR="004126E9" w:rsidRPr="004126E9" w:rsidRDefault="004126E9" w:rsidP="004126E9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4126E9" w:rsidRPr="004126E9" w14:paraId="3752A361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B951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8D1FB0" w14:textId="58136A07" w:rsidR="004126E9" w:rsidRPr="004126E9" w:rsidRDefault="00C22251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10</w:t>
            </w:r>
            <w:r w:rsidR="004121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.8</w:t>
            </w:r>
            <w:r w:rsidR="004126E9"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cal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54C7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4126E9" w:rsidRPr="004126E9" w14:paraId="77B0EA73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2A4A4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8310B5" w14:textId="3BF4C999" w:rsidR="004126E9" w:rsidRPr="004126E9" w:rsidRDefault="00C22251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</w:t>
            </w:r>
            <w:r w:rsidR="006608AC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48</w:t>
            </w:r>
            <w:r w:rsidR="004126E9"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49D3C" w14:textId="45C1C4E4" w:rsidR="004126E9" w:rsidRPr="004126E9" w:rsidRDefault="006608AC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0.87%</w:t>
            </w:r>
          </w:p>
        </w:tc>
      </w:tr>
      <w:tr w:rsidR="004126E9" w:rsidRPr="004126E9" w14:paraId="0291E801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2DF2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2739C" w14:textId="5ECC53A3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</w:t>
            </w:r>
            <w:r w:rsidR="0034001E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03</w:t>
            </w:r>
            <w:r w:rsidR="00FD3134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89E137" w14:textId="01267600" w:rsidR="004126E9" w:rsidRPr="004126E9" w:rsidRDefault="0034001E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</w:t>
            </w:r>
            <w:r w:rsidR="008457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.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  <w:r w:rsidR="008457D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3%</w:t>
            </w:r>
          </w:p>
        </w:tc>
      </w:tr>
      <w:tr w:rsidR="004126E9" w:rsidRPr="004126E9" w14:paraId="3D8D62E7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E2CD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B93C5" w14:textId="6E6FDF4E" w:rsidR="004126E9" w:rsidRPr="004126E9" w:rsidRDefault="0034001E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0BE9D" w14:textId="429F3975" w:rsidR="004126E9" w:rsidRPr="004126E9" w:rsidRDefault="00383EF2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1.45%</w:t>
            </w:r>
          </w:p>
        </w:tc>
      </w:tr>
      <w:tr w:rsidR="004126E9" w:rsidRPr="004126E9" w14:paraId="31DCD504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817E6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9C68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2A33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4126E9" w:rsidRPr="004126E9" w14:paraId="4B69E404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4D856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4C4BF0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4126E9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0 mg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9F0D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4126E9" w:rsidRPr="004126E9" w14:paraId="7307367A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D3AD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A7AF62" w14:textId="15BE886F" w:rsidR="004126E9" w:rsidRPr="004126E9" w:rsidRDefault="00383EF2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310.4mg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03BEA" w14:textId="4984B63B" w:rsidR="004126E9" w:rsidRPr="004126E9" w:rsidRDefault="00860D7C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15.5</w:t>
            </w:r>
            <w:r w:rsidR="00383EF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%</w:t>
            </w:r>
          </w:p>
        </w:tc>
      </w:tr>
      <w:tr w:rsidR="004126E9" w:rsidRPr="004126E9" w14:paraId="221D9559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1E88B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31103" w14:textId="7EAA87A0" w:rsidR="004126E9" w:rsidRPr="004126E9" w:rsidRDefault="00CB0803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1.25g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064F2" w14:textId="4BF65550" w:rsidR="004126E9" w:rsidRPr="004126E9" w:rsidRDefault="00CB0803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0.5</w:t>
            </w:r>
          </w:p>
        </w:tc>
      </w:tr>
      <w:tr w:rsidR="004126E9" w:rsidRPr="004126E9" w14:paraId="56CB10F1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72D81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999438" w14:textId="2418E12C" w:rsidR="004126E9" w:rsidRPr="004126E9" w:rsidRDefault="00CB0803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0.3g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D7E077" w14:textId="6390AC2B" w:rsidR="004126E9" w:rsidRPr="004126E9" w:rsidRDefault="00CB0803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0.79%</w:t>
            </w:r>
          </w:p>
        </w:tc>
      </w:tr>
      <w:tr w:rsidR="004126E9" w:rsidRPr="004126E9" w14:paraId="7020E29E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D3FA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20346" w14:textId="216A44AA" w:rsidR="004126E9" w:rsidRPr="004126E9" w:rsidRDefault="00333917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0.6g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346C05" w14:textId="323E5A95" w:rsidR="004126E9" w:rsidRPr="004126E9" w:rsidRDefault="00333917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0.25%</w:t>
            </w:r>
          </w:p>
        </w:tc>
      </w:tr>
      <w:tr w:rsidR="004126E9" w:rsidRPr="004126E9" w14:paraId="13114996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2A955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6E4F0" w14:textId="571B416D" w:rsidR="004126E9" w:rsidRPr="004126E9" w:rsidRDefault="00333917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0.5g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C9BAD4" w14:textId="502DE728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0.2</w:t>
            </w:r>
            <w:r w:rsidR="0033391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%</w:t>
            </w:r>
          </w:p>
        </w:tc>
      </w:tr>
      <w:tr w:rsidR="004126E9" w:rsidRPr="004126E9" w14:paraId="383AEE43" w14:textId="77777777" w:rsidTr="00D1341F">
        <w:trPr>
          <w:trHeight w:val="300"/>
        </w:trPr>
        <w:tc>
          <w:tcPr>
            <w:tcW w:w="4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0A88E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8F17BD" w14:textId="088B9316" w:rsidR="004126E9" w:rsidRPr="004126E9" w:rsidRDefault="007A435B" w:rsidP="004126E9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</w:t>
            </w:r>
            <w:r w:rsidR="00D06B4D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  <w:r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EAACA" w14:textId="0ACCA28F" w:rsidR="004126E9" w:rsidRPr="004126E9" w:rsidRDefault="002F4ED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0.</w:t>
            </w:r>
            <w:r w:rsidR="00D06B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28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%</w:t>
            </w:r>
          </w:p>
        </w:tc>
      </w:tr>
      <w:tr w:rsidR="004126E9" w:rsidRPr="004126E9" w14:paraId="0EBC507A" w14:textId="77777777" w:rsidTr="00D1341F">
        <w:trPr>
          <w:trHeight w:val="709"/>
        </w:trPr>
        <w:tc>
          <w:tcPr>
            <w:tcW w:w="8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7D342F3" w14:textId="77777777" w:rsidR="004126E9" w:rsidRPr="004126E9" w:rsidRDefault="004126E9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4126E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  <w:tr w:rsidR="00D06B4D" w:rsidRPr="004126E9" w14:paraId="04366FA1" w14:textId="77777777" w:rsidTr="00D1341F">
        <w:trPr>
          <w:trHeight w:val="709"/>
        </w:trPr>
        <w:tc>
          <w:tcPr>
            <w:tcW w:w="8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35AFA04" w14:textId="77777777" w:rsidR="00D06B4D" w:rsidRPr="004126E9" w:rsidRDefault="00D06B4D" w:rsidP="004126E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696816E2" w14:textId="77777777" w:rsidR="004126E9" w:rsidRPr="004126E9" w:rsidRDefault="004126E9" w:rsidP="004126E9">
      <w:pPr>
        <w:spacing w:after="120" w:line="264" w:lineRule="auto"/>
        <w:jc w:val="center"/>
        <w:rPr>
          <w:rFonts w:eastAsiaTheme="minorEastAsia" w:cstheme="majorBidi"/>
          <w:b/>
          <w:bCs/>
          <w:kern w:val="0"/>
          <w:sz w:val="20"/>
          <w:szCs w:val="20"/>
          <w14:ligatures w14:val="none"/>
        </w:rPr>
      </w:pPr>
    </w:p>
    <w:p w14:paraId="6BCAD3F6" w14:textId="35A84652" w:rsidR="00646A1B" w:rsidRPr="004126E9" w:rsidRDefault="00646A1B" w:rsidP="004126E9">
      <w:pPr>
        <w:rPr>
          <w:rtl/>
        </w:rPr>
      </w:pPr>
    </w:p>
    <w:sectPr w:rsidR="00646A1B" w:rsidRPr="004126E9" w:rsidSect="00FC7E84">
      <w:headerReference w:type="default" r:id="rId11"/>
      <w:footerReference w:type="default" r:id="rId12"/>
      <w:pgSz w:w="12240" w:h="15840"/>
      <w:pgMar w:top="1000" w:right="1440" w:bottom="1440" w:left="1440" w:header="720" w:footer="53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92B1E" w14:textId="77777777" w:rsidR="00562DEC" w:rsidRDefault="00562DEC" w:rsidP="006E670D">
      <w:pPr>
        <w:spacing w:after="0" w:line="240" w:lineRule="auto"/>
      </w:pPr>
      <w:r>
        <w:separator/>
      </w:r>
    </w:p>
  </w:endnote>
  <w:endnote w:type="continuationSeparator" w:id="0">
    <w:p w14:paraId="0A98F30D" w14:textId="77777777" w:rsidR="00562DEC" w:rsidRDefault="00562DEC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D5EF" w14:textId="76D5B928" w:rsidR="00FC7E84" w:rsidRDefault="00FC7E84">
    <w:pPr>
      <w:pStyle w:val="Footer"/>
      <w:rPr>
        <w:rtl/>
        <w:lang w:bidi="ar-EG"/>
      </w:rPr>
    </w:pPr>
    <w:r w:rsidRPr="00FC7E84">
      <w:rPr>
        <w:noProof/>
        <w:lang w:bidi="ar-EG"/>
      </w:rPr>
      <w:drawing>
        <wp:inline distT="0" distB="0" distL="0" distR="0" wp14:anchorId="49E894CA" wp14:editId="7AA0F414">
          <wp:extent cx="2654436" cy="558829"/>
          <wp:effectExtent l="0" t="0" r="0" b="0"/>
          <wp:docPr id="17308357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9728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4436" cy="558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C7E84">
      <w:rPr>
        <w:noProof/>
        <w:lang w:bidi="ar-EG"/>
      </w:rPr>
      <w:drawing>
        <wp:inline distT="0" distB="0" distL="0" distR="0" wp14:anchorId="002D1E02" wp14:editId="3206E310">
          <wp:extent cx="2863997" cy="1663786"/>
          <wp:effectExtent l="0" t="0" r="0" b="0"/>
          <wp:docPr id="1963895575" name="Picture 1" descr="A close-up of a stamp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3325750" name="Picture 1" descr="A close-up of a stamp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63997" cy="16637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ADBE1" w14:textId="77777777" w:rsidR="00562DEC" w:rsidRDefault="00562DEC" w:rsidP="006E670D">
      <w:pPr>
        <w:spacing w:after="0" w:line="240" w:lineRule="auto"/>
      </w:pPr>
      <w:r>
        <w:separator/>
      </w:r>
    </w:p>
  </w:footnote>
  <w:footnote w:type="continuationSeparator" w:id="0">
    <w:p w14:paraId="325418C5" w14:textId="77777777" w:rsidR="00562DEC" w:rsidRDefault="00562DEC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1378266877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1891527001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52480">
    <w:abstractNumId w:val="4"/>
  </w:num>
  <w:num w:numId="2" w16cid:durableId="908657505">
    <w:abstractNumId w:val="3"/>
  </w:num>
  <w:num w:numId="3" w16cid:durableId="478226683">
    <w:abstractNumId w:val="0"/>
  </w:num>
  <w:num w:numId="4" w16cid:durableId="1415666090">
    <w:abstractNumId w:val="2"/>
  </w:num>
  <w:num w:numId="5" w16cid:durableId="126487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ar-SA" w:vendorID="64" w:dllVersion="0" w:nlCheck="1" w:checkStyle="0"/>
  <w:activeWritingStyle w:appName="MSWord" w:lang="ar-EG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24C5"/>
    <w:rsid w:val="0000556C"/>
    <w:rsid w:val="00011223"/>
    <w:rsid w:val="000118A3"/>
    <w:rsid w:val="00023525"/>
    <w:rsid w:val="000332ED"/>
    <w:rsid w:val="00036472"/>
    <w:rsid w:val="00043AA9"/>
    <w:rsid w:val="00043EF2"/>
    <w:rsid w:val="00044277"/>
    <w:rsid w:val="00045150"/>
    <w:rsid w:val="00046D17"/>
    <w:rsid w:val="000517AC"/>
    <w:rsid w:val="00052B61"/>
    <w:rsid w:val="00054EA7"/>
    <w:rsid w:val="0006436A"/>
    <w:rsid w:val="0006479F"/>
    <w:rsid w:val="0007055E"/>
    <w:rsid w:val="00075D2B"/>
    <w:rsid w:val="00094A4D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42A21"/>
    <w:rsid w:val="00143054"/>
    <w:rsid w:val="00146BA2"/>
    <w:rsid w:val="001532B8"/>
    <w:rsid w:val="00154B47"/>
    <w:rsid w:val="0016654B"/>
    <w:rsid w:val="0016707E"/>
    <w:rsid w:val="0016757C"/>
    <w:rsid w:val="001740E0"/>
    <w:rsid w:val="0018104C"/>
    <w:rsid w:val="00183CCA"/>
    <w:rsid w:val="0018594F"/>
    <w:rsid w:val="001867B3"/>
    <w:rsid w:val="001869D7"/>
    <w:rsid w:val="00186E1C"/>
    <w:rsid w:val="00187234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13B32"/>
    <w:rsid w:val="00217C00"/>
    <w:rsid w:val="002207BE"/>
    <w:rsid w:val="0022313A"/>
    <w:rsid w:val="0022514B"/>
    <w:rsid w:val="0023101D"/>
    <w:rsid w:val="00234B75"/>
    <w:rsid w:val="00235913"/>
    <w:rsid w:val="0024145D"/>
    <w:rsid w:val="002427A6"/>
    <w:rsid w:val="00242B28"/>
    <w:rsid w:val="00251528"/>
    <w:rsid w:val="00252FC5"/>
    <w:rsid w:val="00264553"/>
    <w:rsid w:val="0027194D"/>
    <w:rsid w:val="00271C74"/>
    <w:rsid w:val="00277CFD"/>
    <w:rsid w:val="002852D7"/>
    <w:rsid w:val="0029509D"/>
    <w:rsid w:val="00297593"/>
    <w:rsid w:val="002A39F4"/>
    <w:rsid w:val="002A68F8"/>
    <w:rsid w:val="002B1821"/>
    <w:rsid w:val="002B3A77"/>
    <w:rsid w:val="002B3CC3"/>
    <w:rsid w:val="002B5703"/>
    <w:rsid w:val="002C6884"/>
    <w:rsid w:val="002D0EA4"/>
    <w:rsid w:val="002D4D3A"/>
    <w:rsid w:val="002E2A8A"/>
    <w:rsid w:val="002F1A40"/>
    <w:rsid w:val="002F4ED9"/>
    <w:rsid w:val="00306066"/>
    <w:rsid w:val="003104B2"/>
    <w:rsid w:val="00310783"/>
    <w:rsid w:val="00310C0A"/>
    <w:rsid w:val="003220BA"/>
    <w:rsid w:val="00323DD2"/>
    <w:rsid w:val="0032518C"/>
    <w:rsid w:val="00327B5D"/>
    <w:rsid w:val="00333917"/>
    <w:rsid w:val="0034001E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83EF2"/>
    <w:rsid w:val="00397805"/>
    <w:rsid w:val="003978E3"/>
    <w:rsid w:val="003A5059"/>
    <w:rsid w:val="003B0AE4"/>
    <w:rsid w:val="003B1BAB"/>
    <w:rsid w:val="003C6B58"/>
    <w:rsid w:val="003C7DD8"/>
    <w:rsid w:val="003D18F1"/>
    <w:rsid w:val="003D1947"/>
    <w:rsid w:val="003E1368"/>
    <w:rsid w:val="003E2108"/>
    <w:rsid w:val="003E5148"/>
    <w:rsid w:val="003E6CF0"/>
    <w:rsid w:val="003F6135"/>
    <w:rsid w:val="0040638D"/>
    <w:rsid w:val="004121D6"/>
    <w:rsid w:val="004126E9"/>
    <w:rsid w:val="004155C9"/>
    <w:rsid w:val="004174D2"/>
    <w:rsid w:val="00426B9A"/>
    <w:rsid w:val="00432143"/>
    <w:rsid w:val="00432941"/>
    <w:rsid w:val="004332EC"/>
    <w:rsid w:val="00436B70"/>
    <w:rsid w:val="004503FB"/>
    <w:rsid w:val="004516C3"/>
    <w:rsid w:val="00453A32"/>
    <w:rsid w:val="00460F00"/>
    <w:rsid w:val="00464DC0"/>
    <w:rsid w:val="004676B2"/>
    <w:rsid w:val="00470068"/>
    <w:rsid w:val="004825D5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712F"/>
    <w:rsid w:val="00500A90"/>
    <w:rsid w:val="00507A8B"/>
    <w:rsid w:val="00510783"/>
    <w:rsid w:val="00514076"/>
    <w:rsid w:val="00521D0F"/>
    <w:rsid w:val="005236D6"/>
    <w:rsid w:val="005252D0"/>
    <w:rsid w:val="00525FE3"/>
    <w:rsid w:val="00532922"/>
    <w:rsid w:val="00534ACC"/>
    <w:rsid w:val="00534E32"/>
    <w:rsid w:val="005467A7"/>
    <w:rsid w:val="0055710B"/>
    <w:rsid w:val="005622D0"/>
    <w:rsid w:val="00562DEC"/>
    <w:rsid w:val="00563D30"/>
    <w:rsid w:val="00594FB8"/>
    <w:rsid w:val="005969CB"/>
    <w:rsid w:val="005A5D8E"/>
    <w:rsid w:val="005A711A"/>
    <w:rsid w:val="005A76BE"/>
    <w:rsid w:val="005E0AC0"/>
    <w:rsid w:val="005E2513"/>
    <w:rsid w:val="005E5D37"/>
    <w:rsid w:val="005F7D12"/>
    <w:rsid w:val="006040C8"/>
    <w:rsid w:val="00604D0C"/>
    <w:rsid w:val="00646A1B"/>
    <w:rsid w:val="00647C58"/>
    <w:rsid w:val="006608AC"/>
    <w:rsid w:val="006675C5"/>
    <w:rsid w:val="00672B46"/>
    <w:rsid w:val="00672D61"/>
    <w:rsid w:val="0068326F"/>
    <w:rsid w:val="00685A1F"/>
    <w:rsid w:val="00690B07"/>
    <w:rsid w:val="006A0D5D"/>
    <w:rsid w:val="006A2733"/>
    <w:rsid w:val="006A3D76"/>
    <w:rsid w:val="006A56D4"/>
    <w:rsid w:val="006B4346"/>
    <w:rsid w:val="006B47D3"/>
    <w:rsid w:val="006D4CE4"/>
    <w:rsid w:val="006E2BFD"/>
    <w:rsid w:val="006E3B8D"/>
    <w:rsid w:val="006E5A55"/>
    <w:rsid w:val="006E670D"/>
    <w:rsid w:val="006F1F79"/>
    <w:rsid w:val="006F6446"/>
    <w:rsid w:val="00703728"/>
    <w:rsid w:val="0070478E"/>
    <w:rsid w:val="007060BB"/>
    <w:rsid w:val="00712340"/>
    <w:rsid w:val="007156E4"/>
    <w:rsid w:val="00722EEA"/>
    <w:rsid w:val="00723B8A"/>
    <w:rsid w:val="00727EAB"/>
    <w:rsid w:val="007334F9"/>
    <w:rsid w:val="00735B3A"/>
    <w:rsid w:val="007360FB"/>
    <w:rsid w:val="0073732E"/>
    <w:rsid w:val="00743AE0"/>
    <w:rsid w:val="007446D3"/>
    <w:rsid w:val="0074726E"/>
    <w:rsid w:val="00754FF8"/>
    <w:rsid w:val="007561E2"/>
    <w:rsid w:val="007669CD"/>
    <w:rsid w:val="00774FE1"/>
    <w:rsid w:val="00784A43"/>
    <w:rsid w:val="00785A25"/>
    <w:rsid w:val="0078706E"/>
    <w:rsid w:val="007930D3"/>
    <w:rsid w:val="007A391D"/>
    <w:rsid w:val="007A435B"/>
    <w:rsid w:val="007B4BDC"/>
    <w:rsid w:val="007B605F"/>
    <w:rsid w:val="007B763D"/>
    <w:rsid w:val="007C0389"/>
    <w:rsid w:val="007C283D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32509"/>
    <w:rsid w:val="00843F55"/>
    <w:rsid w:val="008457D5"/>
    <w:rsid w:val="0085183C"/>
    <w:rsid w:val="00855BEF"/>
    <w:rsid w:val="00860D7C"/>
    <w:rsid w:val="00862C57"/>
    <w:rsid w:val="00863BA3"/>
    <w:rsid w:val="00864A01"/>
    <w:rsid w:val="00866C64"/>
    <w:rsid w:val="008710C6"/>
    <w:rsid w:val="00872547"/>
    <w:rsid w:val="008908B8"/>
    <w:rsid w:val="008B1273"/>
    <w:rsid w:val="008B5619"/>
    <w:rsid w:val="008C0520"/>
    <w:rsid w:val="008C091A"/>
    <w:rsid w:val="008D22AD"/>
    <w:rsid w:val="008D409D"/>
    <w:rsid w:val="008D502E"/>
    <w:rsid w:val="008E0D8D"/>
    <w:rsid w:val="008E5259"/>
    <w:rsid w:val="008F4DF6"/>
    <w:rsid w:val="008F6172"/>
    <w:rsid w:val="0091278E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94CF7"/>
    <w:rsid w:val="009A5619"/>
    <w:rsid w:val="009A7652"/>
    <w:rsid w:val="009C2E57"/>
    <w:rsid w:val="009C557A"/>
    <w:rsid w:val="009C64D5"/>
    <w:rsid w:val="009C7A73"/>
    <w:rsid w:val="009D4955"/>
    <w:rsid w:val="009D6465"/>
    <w:rsid w:val="009F4A52"/>
    <w:rsid w:val="00A0028E"/>
    <w:rsid w:val="00A0329B"/>
    <w:rsid w:val="00A13F6E"/>
    <w:rsid w:val="00A165FA"/>
    <w:rsid w:val="00A20905"/>
    <w:rsid w:val="00A333E0"/>
    <w:rsid w:val="00A34129"/>
    <w:rsid w:val="00A41A2D"/>
    <w:rsid w:val="00A51E34"/>
    <w:rsid w:val="00A60064"/>
    <w:rsid w:val="00A6371C"/>
    <w:rsid w:val="00A643E0"/>
    <w:rsid w:val="00A64C14"/>
    <w:rsid w:val="00A657C7"/>
    <w:rsid w:val="00A77B28"/>
    <w:rsid w:val="00A77C23"/>
    <w:rsid w:val="00A77F63"/>
    <w:rsid w:val="00A803A5"/>
    <w:rsid w:val="00A97FD4"/>
    <w:rsid w:val="00AA3C8D"/>
    <w:rsid w:val="00AB27D3"/>
    <w:rsid w:val="00AB412E"/>
    <w:rsid w:val="00AC31FE"/>
    <w:rsid w:val="00AC5CE4"/>
    <w:rsid w:val="00AC7B1C"/>
    <w:rsid w:val="00AD27A8"/>
    <w:rsid w:val="00AE036B"/>
    <w:rsid w:val="00AF2CD8"/>
    <w:rsid w:val="00AF2D3E"/>
    <w:rsid w:val="00AF5D3F"/>
    <w:rsid w:val="00AF6D6B"/>
    <w:rsid w:val="00AF74A9"/>
    <w:rsid w:val="00B03415"/>
    <w:rsid w:val="00B12CA0"/>
    <w:rsid w:val="00B35A7B"/>
    <w:rsid w:val="00B4557A"/>
    <w:rsid w:val="00B61085"/>
    <w:rsid w:val="00B61495"/>
    <w:rsid w:val="00B640ED"/>
    <w:rsid w:val="00B679C1"/>
    <w:rsid w:val="00B71334"/>
    <w:rsid w:val="00B76133"/>
    <w:rsid w:val="00B91637"/>
    <w:rsid w:val="00B96C15"/>
    <w:rsid w:val="00BA0634"/>
    <w:rsid w:val="00BB7666"/>
    <w:rsid w:val="00BD0279"/>
    <w:rsid w:val="00BE22DF"/>
    <w:rsid w:val="00BE62A9"/>
    <w:rsid w:val="00BF3E41"/>
    <w:rsid w:val="00BF7D43"/>
    <w:rsid w:val="00C002A0"/>
    <w:rsid w:val="00C0060C"/>
    <w:rsid w:val="00C03B1E"/>
    <w:rsid w:val="00C16343"/>
    <w:rsid w:val="00C2101F"/>
    <w:rsid w:val="00C22251"/>
    <w:rsid w:val="00C303A7"/>
    <w:rsid w:val="00C30AFD"/>
    <w:rsid w:val="00C3415C"/>
    <w:rsid w:val="00C36B3B"/>
    <w:rsid w:val="00C40AE9"/>
    <w:rsid w:val="00C608E7"/>
    <w:rsid w:val="00C64FBE"/>
    <w:rsid w:val="00C727E1"/>
    <w:rsid w:val="00C8562C"/>
    <w:rsid w:val="00C948AC"/>
    <w:rsid w:val="00CA537A"/>
    <w:rsid w:val="00CA70C4"/>
    <w:rsid w:val="00CB0803"/>
    <w:rsid w:val="00CB3375"/>
    <w:rsid w:val="00CB42FF"/>
    <w:rsid w:val="00CB43F6"/>
    <w:rsid w:val="00CB561B"/>
    <w:rsid w:val="00CB6C7F"/>
    <w:rsid w:val="00CC0600"/>
    <w:rsid w:val="00CC2D8A"/>
    <w:rsid w:val="00CC3CD7"/>
    <w:rsid w:val="00CD37F3"/>
    <w:rsid w:val="00CD77CC"/>
    <w:rsid w:val="00CE330E"/>
    <w:rsid w:val="00CE56FE"/>
    <w:rsid w:val="00CF7540"/>
    <w:rsid w:val="00D060FF"/>
    <w:rsid w:val="00D06287"/>
    <w:rsid w:val="00D06B4D"/>
    <w:rsid w:val="00D2283C"/>
    <w:rsid w:val="00D51D90"/>
    <w:rsid w:val="00D5401F"/>
    <w:rsid w:val="00D5500C"/>
    <w:rsid w:val="00D600E0"/>
    <w:rsid w:val="00D627F2"/>
    <w:rsid w:val="00D72318"/>
    <w:rsid w:val="00D74FE9"/>
    <w:rsid w:val="00D823DF"/>
    <w:rsid w:val="00D84C9D"/>
    <w:rsid w:val="00D85012"/>
    <w:rsid w:val="00D87B49"/>
    <w:rsid w:val="00D915FA"/>
    <w:rsid w:val="00DA3DF4"/>
    <w:rsid w:val="00DA5917"/>
    <w:rsid w:val="00DA5C60"/>
    <w:rsid w:val="00DB2C65"/>
    <w:rsid w:val="00DB3396"/>
    <w:rsid w:val="00DB58B9"/>
    <w:rsid w:val="00DD4B18"/>
    <w:rsid w:val="00DD560C"/>
    <w:rsid w:val="00DE4AE7"/>
    <w:rsid w:val="00DE5C10"/>
    <w:rsid w:val="00DE643A"/>
    <w:rsid w:val="00DF1EBD"/>
    <w:rsid w:val="00DF3E24"/>
    <w:rsid w:val="00E007A8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858B2"/>
    <w:rsid w:val="00E8604D"/>
    <w:rsid w:val="00E91BC6"/>
    <w:rsid w:val="00E9387C"/>
    <w:rsid w:val="00EA13B8"/>
    <w:rsid w:val="00EA6C75"/>
    <w:rsid w:val="00EA74C6"/>
    <w:rsid w:val="00EB05B8"/>
    <w:rsid w:val="00EB1416"/>
    <w:rsid w:val="00EB383D"/>
    <w:rsid w:val="00EC5E14"/>
    <w:rsid w:val="00EE673C"/>
    <w:rsid w:val="00EF1FA1"/>
    <w:rsid w:val="00F10A69"/>
    <w:rsid w:val="00F1108C"/>
    <w:rsid w:val="00F33EE8"/>
    <w:rsid w:val="00F47E89"/>
    <w:rsid w:val="00F5155B"/>
    <w:rsid w:val="00F5629C"/>
    <w:rsid w:val="00F61FEE"/>
    <w:rsid w:val="00F7012B"/>
    <w:rsid w:val="00F725BF"/>
    <w:rsid w:val="00F744AD"/>
    <w:rsid w:val="00FA0288"/>
    <w:rsid w:val="00FA5ED8"/>
    <w:rsid w:val="00FB04C2"/>
    <w:rsid w:val="00FB1DAC"/>
    <w:rsid w:val="00FC4345"/>
    <w:rsid w:val="00FC55CF"/>
    <w:rsid w:val="00FC65DD"/>
    <w:rsid w:val="00FC7E84"/>
    <w:rsid w:val="00FD3134"/>
    <w:rsid w:val="00FD381D"/>
    <w:rsid w:val="00FD3E81"/>
    <w:rsid w:val="00FD5353"/>
    <w:rsid w:val="00FE28DA"/>
    <w:rsid w:val="00FF7B82"/>
    <w:rsid w:val="4DC8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068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E8604D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E8604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4726E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7472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126E9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4126E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d2f150-3c5b-4f58-84d6-f2b911673ee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A93472342884B877A4E9625BF1ED5" ma:contentTypeVersion="12" ma:contentTypeDescription="Create a new document." ma:contentTypeScope="" ma:versionID="a6dcb003f7f4da3a8f3d62b117f6c629">
  <xsd:schema xmlns:xsd="http://www.w3.org/2001/XMLSchema" xmlns:xs="http://www.w3.org/2001/XMLSchema" xmlns:p="http://schemas.microsoft.com/office/2006/metadata/properties" xmlns:ns2="8879fea9-7df0-4fa1-8f35-5faf16cefdcd" xmlns:ns3="0fd2f150-3c5b-4f58-84d6-f2b911673eea" targetNamespace="http://schemas.microsoft.com/office/2006/metadata/properties" ma:root="true" ma:fieldsID="b13f0344a9dd5d8dfd46977132df5bd8" ns2:_="" ns3:_="">
    <xsd:import namespace="8879fea9-7df0-4fa1-8f35-5faf16cefdcd"/>
    <xsd:import namespace="0fd2f150-3c5b-4f58-84d6-f2b911673ee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fea9-7df0-4fa1-8f35-5faf16cefd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2f150-3c5b-4f58-84d6-f2b911673ee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86f709d-328d-4e0d-898e-7368051a4d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FC51DD-4C8F-4604-876F-4297A1F55D9D}">
  <ds:schemaRefs>
    <ds:schemaRef ds:uri="http://schemas.microsoft.com/office/2006/metadata/properties"/>
    <ds:schemaRef ds:uri="http://schemas.microsoft.com/office/infopath/2007/PartnerControls"/>
    <ds:schemaRef ds:uri="0fd2f150-3c5b-4f58-84d6-f2b911673eea"/>
  </ds:schemaRefs>
</ds:datastoreItem>
</file>

<file path=customXml/itemProps2.xml><?xml version="1.0" encoding="utf-8"?>
<ds:datastoreItem xmlns:ds="http://schemas.openxmlformats.org/officeDocument/2006/customXml" ds:itemID="{AD2C3BB4-0F0C-471D-9C38-1CF6ADB60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79fea9-7df0-4fa1-8f35-5faf16cefdcd"/>
    <ds:schemaRef ds:uri="0fd2f150-3c5b-4f58-84d6-f2b911673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1365E8-919B-437B-8D12-D04268064E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2E56E2-75CD-4D8C-B2C5-FD6C693DFF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20</cp:revision>
  <cp:lastPrinted>2025-08-25T09:25:00Z</cp:lastPrinted>
  <dcterms:created xsi:type="dcterms:W3CDTF">2026-04-07T10:12:00Z</dcterms:created>
  <dcterms:modified xsi:type="dcterms:W3CDTF">2026-04-12T12:11:00Z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0x0101003D7A93472342884B877A4E9625BF1ED5</vt:lpwstr>
  </property>
  <property fmtid="{D5CDD505-2E9C-101B-9397-08002B2CF9AE}" pid="3" name="MediaServiceImageTags">
    <vt:lpwstr/>
  </property>
</Properties>
</file>