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E684" w14:textId="77777777" w:rsidR="008A5EA8" w:rsidRPr="00E55FEF" w:rsidRDefault="008A5EA8" w:rsidP="008A5EA8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07063B8F" w14:textId="77777777" w:rsidR="008A5EA8" w:rsidRPr="00E55FEF" w:rsidRDefault="008A5EA8" w:rsidP="008A5EA8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15279C1E" w14:textId="77777777" w:rsidR="008A5EA8" w:rsidRPr="00E55FEF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B9CE319" w14:textId="461E5C71" w:rsidR="008A5EA8" w:rsidRPr="00E55FEF" w:rsidRDefault="00B3208A" w:rsidP="008A5EA8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І</w:t>
      </w:r>
      <w:r w:rsidR="008A5EA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ндивідуальн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</w:t>
      </w:r>
      <w:r w:rsidR="008A5EA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завдання</w:t>
      </w:r>
    </w:p>
    <w:p w14:paraId="3CC0F266" w14:textId="77777777" w:rsidR="008A5EA8" w:rsidRPr="00E55FEF" w:rsidRDefault="008A5EA8" w:rsidP="008A5EA8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14:paraId="5120155C" w14:textId="1B58B07A" w:rsidR="008A5EA8" w:rsidRPr="00E55FEF" w:rsidRDefault="008A5EA8" w:rsidP="008A5EA8">
      <w:pPr>
        <w:spacing w:after="0"/>
        <w:ind w:firstLine="709"/>
        <w:jc w:val="center"/>
        <w:rPr>
          <w:rFonts w:cs="Times New Roman"/>
          <w:b/>
          <w:bCs/>
          <w:sz w:val="36"/>
          <w:szCs w:val="28"/>
        </w:rPr>
      </w:pPr>
      <w:r w:rsidRPr="00E55FEF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 w:rsidRPr="00C92703">
        <w:rPr>
          <w:rFonts w:cs="Times New Roman"/>
          <w:b/>
          <w:bCs/>
          <w:sz w:val="36"/>
          <w:szCs w:val="28"/>
        </w:rPr>
        <w:t xml:space="preserve">Авторське право на </w:t>
      </w:r>
      <w:proofErr w:type="spellStart"/>
      <w:r w:rsidRPr="00C92703">
        <w:rPr>
          <w:rFonts w:cs="Times New Roman"/>
          <w:b/>
          <w:bCs/>
          <w:sz w:val="36"/>
          <w:szCs w:val="28"/>
        </w:rPr>
        <w:t>YouTube</w:t>
      </w:r>
      <w:proofErr w:type="spellEnd"/>
      <w:r w:rsidRPr="00E55FEF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56E05040" w14:textId="77777777" w:rsidR="008A5EA8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76737B51" w14:textId="77777777" w:rsidR="008A5EA8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52BC31B6" w14:textId="77777777" w:rsidR="008A5EA8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474ECAFC" w14:textId="3476F5B0" w:rsidR="008A5EA8" w:rsidRPr="00E55FEF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34CE096D" w14:textId="77777777" w:rsidR="008A5EA8" w:rsidRPr="00E55FEF" w:rsidRDefault="008A5EA8" w:rsidP="008A5EA8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5F4C794E" w14:textId="77777777" w:rsidR="008A5EA8" w:rsidRPr="00E55FEF" w:rsidRDefault="008A5EA8" w:rsidP="008A5EA8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13D695F5" w14:textId="77777777" w:rsidR="008A5EA8" w:rsidRPr="00E55FEF" w:rsidRDefault="008A5EA8" w:rsidP="008A5EA8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2A438BB5" w14:textId="77777777" w:rsidR="008A5EA8" w:rsidRPr="00E55FEF" w:rsidRDefault="008A5EA8" w:rsidP="008A5EA8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7C535EF7" w14:textId="77777777" w:rsidR="008A5EA8" w:rsidRPr="00E55FEF" w:rsidRDefault="008A5EA8" w:rsidP="008A5EA8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256F1D1F" w14:textId="77777777" w:rsidR="008A5EA8" w:rsidRPr="00E55FEF" w:rsidRDefault="008A5EA8" w:rsidP="008A5EA8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101A98DD" w14:textId="18CBE59E" w:rsidR="00C92703" w:rsidRPr="008A5EA8" w:rsidRDefault="008A5EA8" w:rsidP="008A5EA8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</w:t>
      </w:r>
      <w:r>
        <w:rPr>
          <w:rFonts w:ascii="Arial" w:eastAsia="Times New Roman" w:hAnsi="Arial" w:cs="Arial"/>
          <w:color w:val="000000"/>
          <w:szCs w:val="28"/>
          <w:lang w:eastAsia="uk-UA"/>
        </w:rPr>
        <w:t>3</w:t>
      </w:r>
    </w:p>
    <w:p w14:paraId="676711DA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lastRenderedPageBreak/>
        <w:t>Зміст:</w:t>
      </w:r>
    </w:p>
    <w:p w14:paraId="7824C18B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3521DA2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>1. Вступ</w:t>
      </w:r>
    </w:p>
    <w:p w14:paraId="6EBB9A6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2. Законодавство про авторське право і </w:t>
      </w:r>
      <w:proofErr w:type="spellStart"/>
      <w:r w:rsidRPr="00C92703">
        <w:rPr>
          <w:rFonts w:cs="Times New Roman"/>
        </w:rPr>
        <w:t>YouTube</w:t>
      </w:r>
      <w:proofErr w:type="spellEnd"/>
    </w:p>
    <w:p w14:paraId="2E1E779F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3. Інформаційна роль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у сучасному світі</w:t>
      </w:r>
    </w:p>
    <w:p w14:paraId="61DFD65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4. Авторське право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: Сутність і проблеми</w:t>
      </w:r>
    </w:p>
    <w:p w14:paraId="632DCD2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5. Захист авторських прав на </w:t>
      </w:r>
      <w:proofErr w:type="spellStart"/>
      <w:r w:rsidRPr="00C92703">
        <w:rPr>
          <w:rFonts w:cs="Times New Roman"/>
        </w:rPr>
        <w:t>YouTube</w:t>
      </w:r>
      <w:proofErr w:type="spellEnd"/>
    </w:p>
    <w:p w14:paraId="6F24F27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6. Ліцензії і використання контенту на </w:t>
      </w:r>
      <w:proofErr w:type="spellStart"/>
      <w:r w:rsidRPr="00C92703">
        <w:rPr>
          <w:rFonts w:cs="Times New Roman"/>
        </w:rPr>
        <w:t>YouTube</w:t>
      </w:r>
      <w:proofErr w:type="spellEnd"/>
    </w:p>
    <w:p w14:paraId="7776A52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7. Зміна політики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та вплив на авторське право</w:t>
      </w:r>
    </w:p>
    <w:p w14:paraId="1DA9E464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>8. Спірні ситуації та судові справи</w:t>
      </w:r>
    </w:p>
    <w:p w14:paraId="19AB9E7B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>9. Висновок</w:t>
      </w:r>
    </w:p>
    <w:p w14:paraId="67EB9977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0E8C4692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546B60B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>1. Вступ</w:t>
      </w:r>
    </w:p>
    <w:p w14:paraId="366946CF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7FCE4B3D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Авторське право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є актуальною та складною темою, яка вимагає глибокого розгляду.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є однією з найпопулярніших платформ для завантаження, перегляду та спільного використання відео контенту, і ця платформа привертає мільйони користувачів по всьому світу. Проте, разом із зростанням популярності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збільшилися і проблеми, пов'язані з авторським правом. У цій роботі розглянемо різні аспекти авторського права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, включаючи законодавство, спірні ситуації, захист авторських прав та багато інших питань.</w:t>
      </w:r>
    </w:p>
    <w:p w14:paraId="28294D69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0453EEF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538B7E80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 xml:space="preserve">2. Законодавство про авторське право і </w:t>
      </w:r>
      <w:proofErr w:type="spellStart"/>
      <w:r w:rsidRPr="00C92703">
        <w:rPr>
          <w:rFonts w:cs="Times New Roman"/>
          <w:b/>
          <w:bCs/>
          <w:sz w:val="32"/>
          <w:szCs w:val="24"/>
        </w:rPr>
        <w:t>YouTube</w:t>
      </w:r>
      <w:proofErr w:type="spellEnd"/>
    </w:p>
    <w:p w14:paraId="2980C7A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</w:p>
    <w:p w14:paraId="4C78DCC9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>Авторське право - це юридична охорона інтелектуальної власності, яка надає право творцям контенту на контроль за використанням їхньої творчості. Закони про авторське право відрізняються в різних країнах, але загальні принципи такі: автори мають виняткове право використовувати, розповсюджувати, виконувати і переробляти свою творчість. Іншими словами, творці володіють правами на свій контент.</w:t>
      </w:r>
    </w:p>
    <w:p w14:paraId="53BAF9EA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4712594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, як платформа для завантаження та спільного використання відео, підпадає під закони про авторське право у більшості країн. У Сполучених Штатах, де розташований штаб-квартира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, основною основою законодавства про авторське право є Закон про авторське право ДМСА (</w:t>
      </w:r>
      <w:proofErr w:type="spellStart"/>
      <w:r w:rsidRPr="00C92703">
        <w:rPr>
          <w:rFonts w:cs="Times New Roman"/>
        </w:rPr>
        <w:t>Digital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Millennium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Copyright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Act</w:t>
      </w:r>
      <w:proofErr w:type="spellEnd"/>
      <w:r w:rsidRPr="00C92703">
        <w:rPr>
          <w:rFonts w:cs="Times New Roman"/>
        </w:rPr>
        <w:t>). ДМСА встановлює правила для власників авторських прав, платформ, які господарюють контентом, і користувачів. Зокрема, цей закон визначає процедури для розгляду скарг щодо порушень авторських прав та встановлює відповідальність за незаконне завантаження або використання авторського контенту.</w:t>
      </w:r>
    </w:p>
    <w:p w14:paraId="25F6E4E3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1B0E88A0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0BB79CE1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 xml:space="preserve">3. Інформаційна роль </w:t>
      </w:r>
      <w:proofErr w:type="spellStart"/>
      <w:r w:rsidRPr="00C92703">
        <w:rPr>
          <w:rFonts w:cs="Times New Roman"/>
          <w:b/>
          <w:bCs/>
          <w:sz w:val="32"/>
          <w:szCs w:val="24"/>
        </w:rPr>
        <w:t>YouTube</w:t>
      </w:r>
      <w:proofErr w:type="spellEnd"/>
      <w:r w:rsidRPr="00C92703">
        <w:rPr>
          <w:rFonts w:cs="Times New Roman"/>
          <w:b/>
          <w:bCs/>
          <w:sz w:val="32"/>
          <w:szCs w:val="24"/>
        </w:rPr>
        <w:t xml:space="preserve"> у сучасному світі</w:t>
      </w:r>
    </w:p>
    <w:p w14:paraId="1E0A10FF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033AD564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відіграє ключову роль в сучасному інформаційному та розважальному середовищі. Мільйони відео завантажуються і переглядаються кожного дня, покриваючи різні теми від освіти до розваг. Багато авторів використовують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для вираження своїх ідей, розповсюдження музики, навчання аудиторії та навіть отримання прибутку через рекламу та інші джерела.</w:t>
      </w:r>
    </w:p>
    <w:p w14:paraId="03190D23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7319A6D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став важливим засобом впливу і комунікації, і його вплив на суспільство надзвичайно великий. Проте разом із зростанням популярності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збільшилися і питання, пов'язані з авторським правом, оскільки багато користувачів завантажують відео, фотографії, музику та інший контент, який може порушувати авторські права інших.</w:t>
      </w:r>
    </w:p>
    <w:p w14:paraId="3A22A6F9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9A50A3D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5E6C700D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 xml:space="preserve">4. Авторське право на </w:t>
      </w:r>
      <w:proofErr w:type="spellStart"/>
      <w:r w:rsidRPr="00C92703">
        <w:rPr>
          <w:rFonts w:cs="Times New Roman"/>
          <w:b/>
          <w:bCs/>
          <w:sz w:val="32"/>
          <w:szCs w:val="24"/>
        </w:rPr>
        <w:t>YouTube</w:t>
      </w:r>
      <w:proofErr w:type="spellEnd"/>
      <w:r w:rsidRPr="00C92703">
        <w:rPr>
          <w:rFonts w:cs="Times New Roman"/>
          <w:b/>
          <w:bCs/>
          <w:sz w:val="32"/>
          <w:szCs w:val="24"/>
        </w:rPr>
        <w:t>: Сутність і проблеми</w:t>
      </w:r>
    </w:p>
    <w:p w14:paraId="01139B83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68419C92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Авторське право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полягає в тому, що автори володіють винятковими правами на використання свого контенту. Це означає, що інші користувачі не можуть без дозволу використовувати, </w:t>
      </w:r>
      <w:proofErr w:type="spellStart"/>
      <w:r w:rsidRPr="00C92703">
        <w:rPr>
          <w:rFonts w:cs="Times New Roman"/>
        </w:rPr>
        <w:t>розповсюджуват</w:t>
      </w:r>
      <w:proofErr w:type="spellEnd"/>
    </w:p>
    <w:p w14:paraId="38207EC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1AC999E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и, виконувати або переробляти цей контент без згоди автора. Однак існують численні проблеми, пов'язані з авторським правом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:</w:t>
      </w:r>
    </w:p>
    <w:p w14:paraId="658E2FDE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1ACF3FF4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4.1. Порушення авторських прав: Багато користувачів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порушують авторські права, завантажуючи чужий контент без дозволу автора. Це може призвести до втрати прибутку і репутації для творців оригінального контенту.</w:t>
      </w:r>
    </w:p>
    <w:p w14:paraId="1BD52120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A6485EA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4.2. Використання музики і відео: Використання музики та відео в своїх відео - це поширена практика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, але це може супроводжуватися авторськими правами. Багато власників авторських прав вимагають ліцензії для використання свого контенту в інших відео.</w:t>
      </w:r>
    </w:p>
    <w:p w14:paraId="5D72522D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05C75EF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4.3. Зміст для дітей: Дитячий контент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стає все більш популярним, але це також вимагає особливої уваги до захисту авторських прав, оскільки відомості про дітей підлягають особливим правилам і обмеженням.</w:t>
      </w:r>
    </w:p>
    <w:p w14:paraId="4C9302AB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3EDA4B43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4.4. Автоматизовані системи виявлення порушень: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використовує автоматизовані системи для виявлення порушень авторських </w:t>
      </w:r>
      <w:r w:rsidRPr="00C92703">
        <w:rPr>
          <w:rFonts w:cs="Times New Roman"/>
        </w:rPr>
        <w:lastRenderedPageBreak/>
        <w:t>прав, і це може спричиняти помилкові блокування або видалення відео, що призводить до негативного впливу на творців контенту.</w:t>
      </w:r>
    </w:p>
    <w:p w14:paraId="57862DD1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66AF31EE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51989B05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 xml:space="preserve">5. Захист авторських прав на </w:t>
      </w:r>
      <w:proofErr w:type="spellStart"/>
      <w:r w:rsidRPr="00C92703">
        <w:rPr>
          <w:rFonts w:cs="Times New Roman"/>
          <w:b/>
          <w:bCs/>
          <w:sz w:val="32"/>
          <w:szCs w:val="24"/>
        </w:rPr>
        <w:t>YouTube</w:t>
      </w:r>
      <w:proofErr w:type="spellEnd"/>
    </w:p>
    <w:p w14:paraId="667FDE7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286584A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Захист авторських прав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важливий як для авторів, так і для власників платформи. Існують різні способи, які допомагають забезпечити цей захист:</w:t>
      </w:r>
    </w:p>
    <w:p w14:paraId="06F5FFA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265D6B4F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5.1. </w:t>
      </w:r>
      <w:proofErr w:type="spellStart"/>
      <w:r w:rsidRPr="00C92703">
        <w:rPr>
          <w:rFonts w:cs="Times New Roman"/>
        </w:rPr>
        <w:t>Content</w:t>
      </w:r>
      <w:proofErr w:type="spellEnd"/>
      <w:r w:rsidRPr="00C92703">
        <w:rPr>
          <w:rFonts w:cs="Times New Roman"/>
        </w:rPr>
        <w:t xml:space="preserve"> ID: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пропонує систему під назвою </w:t>
      </w:r>
      <w:proofErr w:type="spellStart"/>
      <w:r w:rsidRPr="00C92703">
        <w:rPr>
          <w:rFonts w:cs="Times New Roman"/>
        </w:rPr>
        <w:t>Content</w:t>
      </w:r>
      <w:proofErr w:type="spellEnd"/>
      <w:r w:rsidRPr="00C92703">
        <w:rPr>
          <w:rFonts w:cs="Times New Roman"/>
        </w:rPr>
        <w:t xml:space="preserve"> ID, яка допомагає власникам авторських прав відстежувати та керувати використанням свого контенту на платформі. Ця система автоматично виявляє відео, які містять контент, що порушує авторські права, і надає власникам права можливість </w:t>
      </w:r>
      <w:proofErr w:type="spellStart"/>
      <w:r w:rsidRPr="00C92703">
        <w:rPr>
          <w:rFonts w:cs="Times New Roman"/>
        </w:rPr>
        <w:t>монетизувати</w:t>
      </w:r>
      <w:proofErr w:type="spellEnd"/>
      <w:r w:rsidRPr="00C92703">
        <w:rPr>
          <w:rFonts w:cs="Times New Roman"/>
        </w:rPr>
        <w:t xml:space="preserve"> або блокувати такий контент.</w:t>
      </w:r>
    </w:p>
    <w:p w14:paraId="68EA6DAB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047E2D44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5.2. Зв'язок з платформою: Якщо автор виявляє, що його авторські права порушуються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, він може звернутися до платформи і подати скаргу.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має процедури для врегулювання таких ситуацій і видає власникам права можливість використовувати різні інструменти для врегулювання спорів.</w:t>
      </w:r>
    </w:p>
    <w:p w14:paraId="779B2BA5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16E63DA6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5.3. Авторські ліцензії: Автори можуть надавати ліцензії на використання свого контенту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. Це дозволяє іншим користувачам використовувати контент з дозволу автора, і це може бути корисним для спільного використання та співпраці.</w:t>
      </w:r>
    </w:p>
    <w:p w14:paraId="19D7C194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0EE10C9C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052A0E0E" w14:textId="77777777" w:rsidR="00C92703" w:rsidRPr="00EC237E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EC237E">
        <w:rPr>
          <w:rFonts w:cs="Times New Roman"/>
          <w:b/>
          <w:bCs/>
          <w:sz w:val="32"/>
          <w:szCs w:val="24"/>
        </w:rPr>
        <w:t xml:space="preserve">6. Ліцензії і використання контенту на </w:t>
      </w:r>
      <w:proofErr w:type="spellStart"/>
      <w:r w:rsidRPr="00EC237E">
        <w:rPr>
          <w:rFonts w:cs="Times New Roman"/>
          <w:b/>
          <w:bCs/>
          <w:sz w:val="32"/>
          <w:szCs w:val="24"/>
        </w:rPr>
        <w:t>YouTube</w:t>
      </w:r>
      <w:proofErr w:type="spellEnd"/>
    </w:p>
    <w:p w14:paraId="3969E6E9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2ECC387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Ліцензії - це важливий аспект авторського права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. Існують різні типи ліцензій, які впливають на те, як контент може бути використаний на платформі:</w:t>
      </w:r>
    </w:p>
    <w:p w14:paraId="6B9FBD9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6A39542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6.1. Ліцензії </w:t>
      </w:r>
      <w:proofErr w:type="spellStart"/>
      <w:r w:rsidRPr="00C92703">
        <w:rPr>
          <w:rFonts w:cs="Times New Roman"/>
        </w:rPr>
        <w:t>Creative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Commons</w:t>
      </w:r>
      <w:proofErr w:type="spellEnd"/>
      <w:r w:rsidRPr="00C92703">
        <w:rPr>
          <w:rFonts w:cs="Times New Roman"/>
        </w:rPr>
        <w:t xml:space="preserve">: Деякі автори надають ліцензії </w:t>
      </w:r>
      <w:proofErr w:type="spellStart"/>
      <w:r w:rsidRPr="00C92703">
        <w:rPr>
          <w:rFonts w:cs="Times New Roman"/>
        </w:rPr>
        <w:t>Creative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Commons</w:t>
      </w:r>
      <w:proofErr w:type="spellEnd"/>
      <w:r w:rsidRPr="00C92703">
        <w:rPr>
          <w:rFonts w:cs="Times New Roman"/>
        </w:rPr>
        <w:t xml:space="preserve"> на свій контент. Ці ліцензії дозволяють іншим користувачам вільно використовувати, розповсюджувати та переробляти контент за певних умов. Це сприяє вільному обміну знаннями та ідеями.</w:t>
      </w:r>
    </w:p>
    <w:p w14:paraId="345F01D0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3BD55CA2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6.2. Стандартні ліцензії: Більшість контенту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захищено стандартним авторським правом, і використання без дозволу автора може призвести до порушення авторських прав.</w:t>
      </w:r>
    </w:p>
    <w:p w14:paraId="034F850D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7E206560" w14:textId="465B3FF6" w:rsidR="00C92703" w:rsidRPr="00C92703" w:rsidRDefault="00C92703" w:rsidP="00EC237E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lastRenderedPageBreak/>
        <w:t>6.3. Угоди з ліцензією: Іноді автори можуть укладати окремі угоди з іншими користувачами щодо використання свого контенту. Ці угоди можуть встановлювати умови та обмеження щодо використання контенту.</w:t>
      </w:r>
    </w:p>
    <w:p w14:paraId="3BDE0ADD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3635BB32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505384D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 xml:space="preserve">7. Зміна політики </w:t>
      </w:r>
      <w:proofErr w:type="spellStart"/>
      <w:r w:rsidRPr="00C92703">
        <w:rPr>
          <w:rFonts w:cs="Times New Roman"/>
          <w:b/>
          <w:bCs/>
          <w:sz w:val="32"/>
          <w:szCs w:val="24"/>
        </w:rPr>
        <w:t>YouTube</w:t>
      </w:r>
      <w:proofErr w:type="spellEnd"/>
      <w:r w:rsidRPr="00C92703">
        <w:rPr>
          <w:rFonts w:cs="Times New Roman"/>
          <w:b/>
          <w:bCs/>
          <w:sz w:val="32"/>
          <w:szCs w:val="24"/>
        </w:rPr>
        <w:t xml:space="preserve"> та вплив на авторське право</w:t>
      </w:r>
    </w:p>
    <w:p w14:paraId="2F1C340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6804B70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Політика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стосовно авторського права регулярно змінюється, і ці зміни можуть мати великий вплив на творців контенту та власників авторських прав. Наприклад, у 2020 році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</w:t>
      </w:r>
      <w:proofErr w:type="spellStart"/>
      <w:r w:rsidRPr="00C92703">
        <w:rPr>
          <w:rFonts w:cs="Times New Roman"/>
        </w:rPr>
        <w:t>вніс</w:t>
      </w:r>
      <w:proofErr w:type="spellEnd"/>
      <w:r w:rsidRPr="00C92703">
        <w:rPr>
          <w:rFonts w:cs="Times New Roman"/>
        </w:rPr>
        <w:t xml:space="preserve"> зміни в політику використання музики, що дозволило більшій кількості користувачів використовувати пісні без відомостей про авторські права, але це також </w:t>
      </w:r>
      <w:proofErr w:type="spellStart"/>
      <w:r w:rsidRPr="00C92703">
        <w:rPr>
          <w:rFonts w:cs="Times New Roman"/>
        </w:rPr>
        <w:t>супроводилося</w:t>
      </w:r>
      <w:proofErr w:type="spellEnd"/>
      <w:r w:rsidRPr="00C92703">
        <w:rPr>
          <w:rFonts w:cs="Times New Roman"/>
        </w:rPr>
        <w:t xml:space="preserve"> зменшенням прибутку для власників авторських прав.</w:t>
      </w:r>
    </w:p>
    <w:p w14:paraId="17EF44A4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129160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Зміни в політиці також можуть вплинути на те, як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виявляє і вирішує ситуації, пов'язані з авторським правом. Автоматизовані системи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, такі як </w:t>
      </w:r>
      <w:proofErr w:type="spellStart"/>
      <w:r w:rsidRPr="00C92703">
        <w:rPr>
          <w:rFonts w:cs="Times New Roman"/>
        </w:rPr>
        <w:t>Content</w:t>
      </w:r>
      <w:proofErr w:type="spellEnd"/>
      <w:r w:rsidRPr="00C92703">
        <w:rPr>
          <w:rFonts w:cs="Times New Roman"/>
        </w:rPr>
        <w:t xml:space="preserve"> ID, піддаються постійному оновленню, і це може вплинути на те, як вони виявляють і обробляють порушення авторських прав.</w:t>
      </w:r>
    </w:p>
    <w:p w14:paraId="303EEB34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77CF27EF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78D1E980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>8. Спірні ситуації та судові справи</w:t>
      </w:r>
    </w:p>
    <w:p w14:paraId="27F7DBDF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6ABAC3F7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часто виникають спірні ситуації та судові справи, пов'язані з авторським правом. Це може включати в себе скарги на порушення авторських прав, позови до суду та інші юридичні процедури.</w:t>
      </w:r>
    </w:p>
    <w:p w14:paraId="19FCBF49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10432438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Однією з найвідоміших судових справ, пов'язаних з авторським правом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, є справа </w:t>
      </w:r>
      <w:proofErr w:type="spellStart"/>
      <w:r w:rsidRPr="00C92703">
        <w:rPr>
          <w:rFonts w:cs="Times New Roman"/>
        </w:rPr>
        <w:t>Viacom</w:t>
      </w:r>
      <w:proofErr w:type="spellEnd"/>
      <w:r w:rsidRPr="00C92703">
        <w:rPr>
          <w:rFonts w:cs="Times New Roman"/>
        </w:rPr>
        <w:t xml:space="preserve"> проти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, яка відбулася у 2010 році. У цій справі </w:t>
      </w:r>
      <w:proofErr w:type="spellStart"/>
      <w:r w:rsidRPr="00C92703">
        <w:rPr>
          <w:rFonts w:cs="Times New Roman"/>
        </w:rPr>
        <w:t>Viacom</w:t>
      </w:r>
      <w:proofErr w:type="spellEnd"/>
      <w:r w:rsidRPr="00C92703">
        <w:rPr>
          <w:rFonts w:cs="Times New Roman"/>
        </w:rPr>
        <w:t xml:space="preserve">, велика медіа-компанія, звинувачувала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у порушенні авторських прав через велику кількість несанкціонованого контенту, який був завантажений на платформу. Суд вирішив, що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був захищений від відповідальності в рамках Закону про авторське право ДМСА, оскільки платформа діяла швидко для видалення порушень авторських прав, якщо вони були повідомлені.</w:t>
      </w:r>
    </w:p>
    <w:p w14:paraId="7AD143DE" w14:textId="77777777" w:rsid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3FB98FA" w14:textId="77777777" w:rsidR="00EC237E" w:rsidRPr="00C92703" w:rsidRDefault="00EC237E" w:rsidP="00C92703">
      <w:pPr>
        <w:spacing w:after="0"/>
        <w:ind w:firstLine="709"/>
        <w:jc w:val="both"/>
        <w:rPr>
          <w:rFonts w:cs="Times New Roman"/>
        </w:rPr>
      </w:pPr>
    </w:p>
    <w:p w14:paraId="49259F72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  <w:b/>
          <w:bCs/>
          <w:sz w:val="32"/>
          <w:szCs w:val="24"/>
        </w:rPr>
      </w:pPr>
      <w:r w:rsidRPr="00C92703">
        <w:rPr>
          <w:rFonts w:cs="Times New Roman"/>
          <w:b/>
          <w:bCs/>
          <w:sz w:val="32"/>
          <w:szCs w:val="24"/>
        </w:rPr>
        <w:t>9. Висновок</w:t>
      </w:r>
    </w:p>
    <w:p w14:paraId="4362C5BC" w14:textId="77777777" w:rsidR="00C92703" w:rsidRPr="00C92703" w:rsidRDefault="00C92703" w:rsidP="00C92703">
      <w:pPr>
        <w:spacing w:after="0"/>
        <w:ind w:firstLine="709"/>
        <w:jc w:val="both"/>
        <w:rPr>
          <w:rFonts w:cs="Times New Roman"/>
        </w:rPr>
      </w:pPr>
    </w:p>
    <w:p w14:paraId="5EEF0A7B" w14:textId="61349159" w:rsidR="00C92703" w:rsidRPr="00C92703" w:rsidRDefault="00C92703" w:rsidP="008A5EA8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t xml:space="preserve">Авторське право на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- це складна та багатогранна тема, яка вимагає збалансованого підходу до захисту авторських прав, а також забезпечення доступу до інформації та культурного обміну. Платформа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 xml:space="preserve"> виконує важливу роль в сучасному інформаційному та розважальному середовищі, і важливо забезпечити відповідну охорону авторських прав для творців контенту.</w:t>
      </w:r>
    </w:p>
    <w:p w14:paraId="259F0D41" w14:textId="1371F398" w:rsidR="00F12C76" w:rsidRPr="00C92703" w:rsidRDefault="00C92703" w:rsidP="00C92703">
      <w:pPr>
        <w:spacing w:after="0"/>
        <w:ind w:firstLine="709"/>
        <w:jc w:val="both"/>
        <w:rPr>
          <w:rFonts w:cs="Times New Roman"/>
        </w:rPr>
      </w:pPr>
      <w:r w:rsidRPr="00C92703">
        <w:rPr>
          <w:rFonts w:cs="Times New Roman"/>
        </w:rPr>
        <w:lastRenderedPageBreak/>
        <w:t xml:space="preserve">Для цього необхідно вдосконалювати автоматизовані системи виявлення порушень авторських прав, розвивати механізми вирішення судових справ і працювати над політикою </w:t>
      </w:r>
      <w:proofErr w:type="spellStart"/>
      <w:r w:rsidRPr="00C92703">
        <w:rPr>
          <w:rFonts w:cs="Times New Roman"/>
        </w:rPr>
        <w:t>YouTube</w:t>
      </w:r>
      <w:proofErr w:type="spellEnd"/>
      <w:r w:rsidRPr="00C92703">
        <w:rPr>
          <w:rFonts w:cs="Times New Roman"/>
        </w:rPr>
        <w:t>, яка балансує інтереси авторів та користувачів. Важливо, щоб всі сторони в цьому процесі розуміли свої права і обов'язки, і працювали спільно для збереження креативності та доступу до контенту для всіх користувачів.</w:t>
      </w:r>
    </w:p>
    <w:sectPr w:rsidR="00F12C76" w:rsidRPr="00C92703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3D"/>
    <w:rsid w:val="002D2B4E"/>
    <w:rsid w:val="006C0B77"/>
    <w:rsid w:val="008242FF"/>
    <w:rsid w:val="00870751"/>
    <w:rsid w:val="008A5EA8"/>
    <w:rsid w:val="00922C48"/>
    <w:rsid w:val="00B3208A"/>
    <w:rsid w:val="00B915B7"/>
    <w:rsid w:val="00C92703"/>
    <w:rsid w:val="00CB713D"/>
    <w:rsid w:val="00EA59DF"/>
    <w:rsid w:val="00EC237E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317A"/>
  <w15:chartTrackingRefBased/>
  <w15:docId w15:val="{FAA72FEA-BE87-4F61-BC1D-BCED338D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5426</Words>
  <Characters>3093</Characters>
  <Application>Microsoft Office Word</Application>
  <DocSecurity>0</DocSecurity>
  <Lines>25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5</cp:revision>
  <dcterms:created xsi:type="dcterms:W3CDTF">2023-10-18T21:40:00Z</dcterms:created>
  <dcterms:modified xsi:type="dcterms:W3CDTF">2023-10-23T20:00:00Z</dcterms:modified>
</cp:coreProperties>
</file>