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Version 1.0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720" w:firstLine="0"/>
        <w:jc w:val="left"/>
        <w:rPr>
          <w:rFonts w:ascii="Times New Roman" w:hAnsi="Times New Roman" w:cs="Times New Roman" w:eastAsia="Times New Roman"/>
          <w:i/>
          <w:color w:val="C0504D"/>
          <w:spacing w:val="0"/>
          <w:position w:val="0"/>
          <w:sz w:val="22"/>
          <w:shd w:fill="auto" w:val="clear"/>
        </w:rPr>
      </w:pPr>
      <w:r>
        <w:rPr>
          <w:rFonts w:ascii="Times New Roman" w:hAnsi="Times New Roman" w:cs="Times New Roman" w:eastAsia="Times New Roman"/>
          <w:i/>
          <w:color w:val="C0504D"/>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Revision History</w:t>
      </w: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Version</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Author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30/mar/17</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Sorin Urcan</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Contents</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Introduction</w:t>
        <w:tab/>
        <w:t xml:space="preserve">4</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Non-functional Requirements</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 xml:space="preserve">Availability</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tab/>
        <w:t xml:space="preserve">Performance</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tab/>
        <w:t xml:space="preserve">Security</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tab/>
        <w:t xml:space="preserve">Testability</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w:t>
        <w:tab/>
        <w:t xml:space="preserve">Usability</w:t>
        <w:tab/>
        <w:t xml:space="preserve">4</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Design Constraints</w:t>
        <w:tab/>
        <w:t xml:space="preserve">4</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keepNext w:val="true"/>
        <w:numPr>
          <w:ilvl w:val="0"/>
          <w:numId w:val="24"/>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Uses Eclipse to design and implement a client-server application for the tax emitters and clients. The application should have two to three types of users (a regular user represented by the client, a tax mitter use who issues taxes and a system administrator) which have to provide a username and a password in order to use the application.</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Data will be stored in a database. Using the Layers architectural pattern to organize the application. Using a domain logic pattern (transaction script or domain model) and a data source hybrid pattern plus a data source pute pattern most suitable for th e application.</w:t>
      </w:r>
    </w:p>
    <w:p>
      <w:pPr>
        <w:keepNext w:val="true"/>
        <w:numPr>
          <w:ilvl w:val="0"/>
          <w:numId w:val="26"/>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spacing w:before="0" w:after="0" w:line="240"/>
        <w:ind w:right="0" w:left="0" w:firstLine="0"/>
        <w:jc w:val="left"/>
        <w:rPr>
          <w:rFonts w:ascii="Times New Roman" w:hAnsi="Times New Roman" w:cs="Times New Roman" w:eastAsia="Times New Roman"/>
          <w:i/>
          <w:color w:val="auto"/>
          <w:spacing w:val="0"/>
          <w:position w:val="0"/>
          <w:sz w:val="22"/>
          <w:shd w:fill="auto" w:val="clear"/>
        </w:rPr>
      </w:pPr>
    </w:p>
    <w:p>
      <w:pPr>
        <w:numPr>
          <w:ilvl w:val="0"/>
          <w:numId w:val="28"/>
        </w:numPr>
        <w:spacing w:before="0" w:after="0" w:line="24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Update the displayed information each time an operation is executed, so that the viewed data is always up to date</w:t>
      </w:r>
    </w:p>
    <w:p>
      <w:pPr>
        <w:numPr>
          <w:ilvl w:val="0"/>
          <w:numId w:val="28"/>
        </w:numPr>
        <w:spacing w:before="0" w:after="0" w:line="24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Usage of different Design Patterns: Layered Architecture, Transaction Script, Row Data Gateway and Server Pages with Servlets</w:t>
      </w:r>
    </w:p>
    <w:p>
      <w:pPr>
        <w:spacing w:before="0" w:after="0" w:line="240"/>
        <w:ind w:right="0" w:left="0" w:firstLine="720"/>
        <w:jc w:val="left"/>
        <w:rPr>
          <w:rFonts w:ascii="Times New Roman" w:hAnsi="Times New Roman" w:cs="Times New Roman" w:eastAsia="Times New Roman"/>
          <w:i/>
          <w:color w:val="C0504D"/>
          <w:spacing w:val="0"/>
          <w:position w:val="0"/>
          <w:sz w:val="22"/>
          <w:shd w:fill="auto" w:val="clear"/>
        </w:rPr>
      </w:pPr>
    </w:p>
    <w:p>
      <w:pPr>
        <w:keepNext w:val="true"/>
        <w:numPr>
          <w:ilvl w:val="0"/>
          <w:numId w:val="30"/>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Availability</w:t>
      </w:r>
    </w:p>
    <w:p>
      <w:pPr>
        <w:keepNext w:val="true"/>
        <w:numPr>
          <w:ilvl w:val="0"/>
          <w:numId w:val="30"/>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Performance</w:t>
      </w:r>
    </w:p>
    <w:p>
      <w:pPr>
        <w:keepNext w:val="true"/>
        <w:numPr>
          <w:ilvl w:val="0"/>
          <w:numId w:val="30"/>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Security</w:t>
      </w:r>
    </w:p>
    <w:p>
      <w:pPr>
        <w:keepNext w:val="true"/>
        <w:numPr>
          <w:ilvl w:val="0"/>
          <w:numId w:val="30"/>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Testability</w:t>
      </w:r>
    </w:p>
    <w:p>
      <w:pPr>
        <w:keepNext w:val="true"/>
        <w:numPr>
          <w:ilvl w:val="0"/>
          <w:numId w:val="30"/>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Usability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32"/>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Constraints</w:t>
      </w:r>
    </w:p>
    <w:p>
      <w:pPr>
        <w:spacing w:before="0" w:after="120" w:line="240"/>
        <w:ind w:right="0" w:left="720" w:firstLine="0"/>
        <w:jc w:val="left"/>
        <w:rPr>
          <w:rFonts w:ascii="Times New Roman" w:hAnsi="Times New Roman" w:cs="Times New Roman" w:eastAsia="Times New Roman"/>
          <w:i/>
          <w:color w:val="C0504D"/>
          <w:spacing w:val="0"/>
          <w:position w:val="0"/>
          <w:sz w:val="22"/>
          <w:shd w:fill="auto" w:val="clear"/>
        </w:rPr>
      </w:pPr>
      <w:r>
        <w:rPr>
          <w:rFonts w:ascii="Times New Roman" w:hAnsi="Times New Roman" w:cs="Times New Roman" w:eastAsia="Times New Roman"/>
          <w:i/>
          <w:color w:val="C0504D"/>
          <w:spacing w:val="0"/>
          <w:position w:val="0"/>
          <w:sz w:val="22"/>
          <w:shd w:fill="auto" w:val="clear"/>
        </w:rPr>
        <w:t xml:space="preserve">[This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4">
    <w:abstractNumId w:val="24"/>
  </w: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