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E95F" w14:textId="77777777" w:rsidR="004677F7" w:rsidRPr="00C80924" w:rsidRDefault="004677F7" w:rsidP="004677F7">
      <w:pPr>
        <w:spacing w:after="0" w:line="240" w:lineRule="auto"/>
        <w:rPr>
          <w:rFonts w:ascii="Titillium" w:eastAsia="Calibri" w:hAnsi="Titillium"/>
        </w:rPr>
      </w:pPr>
    </w:p>
    <w:p w14:paraId="60319D14" w14:textId="77777777" w:rsidR="004677F7" w:rsidRPr="00C80924" w:rsidRDefault="004677F7" w:rsidP="004677F7">
      <w:pPr>
        <w:spacing w:after="0" w:line="240" w:lineRule="auto"/>
        <w:rPr>
          <w:rFonts w:ascii="Titillium" w:eastAsia="Calibri" w:hAnsi="Titillium"/>
        </w:rPr>
      </w:pPr>
    </w:p>
    <w:p w14:paraId="6A63F19D" w14:textId="29D32D18" w:rsidR="004677F7" w:rsidRPr="00C80924" w:rsidRDefault="00B86C23" w:rsidP="004677F7">
      <w:pPr>
        <w:spacing w:after="0" w:line="240" w:lineRule="auto"/>
        <w:jc w:val="center"/>
        <w:rPr>
          <w:rFonts w:ascii="Titillium" w:eastAsia="Calibri" w:hAnsi="Titillium"/>
        </w:rPr>
      </w:pPr>
      <w:r w:rsidRPr="00C80924">
        <w:rPr>
          <w:rFonts w:ascii="Titillium" w:eastAsia="Calibri" w:hAnsi="Titillium"/>
          <w:noProof/>
          <w:lang w:eastAsia="pl-PL"/>
        </w:rPr>
        <w:drawing>
          <wp:inline distT="0" distB="0" distL="0" distR="0" wp14:anchorId="4DA7EA66" wp14:editId="23C55C8C">
            <wp:extent cx="5080635" cy="2463165"/>
            <wp:effectExtent l="0" t="0" r="0" b="0"/>
            <wp:docPr id="1" name="Obraz 1" descr="agh_nzw_s_pl_1w_wbr_rgb_150p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agh_nzw_s_pl_1w_wbr_rgb_150pp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981A" w14:textId="6FBE4244" w:rsidR="004677F7" w:rsidRPr="007A74D9" w:rsidRDefault="00923A4A" w:rsidP="007A74D9">
      <w:pPr>
        <w:spacing w:before="120" w:after="120" w:line="240" w:lineRule="auto"/>
        <w:jc w:val="center"/>
        <w:rPr>
          <w:rFonts w:ascii="Titillium" w:eastAsia="Calibri" w:hAnsi="Titillium"/>
          <w:b/>
        </w:rPr>
      </w:pPr>
      <w:r>
        <w:rPr>
          <w:rFonts w:ascii="Titillium" w:eastAsia="Calibri" w:hAnsi="Titillium"/>
          <w:b/>
        </w:rPr>
        <w:t>WYDZIAŁ ZARZĄDZANIA</w:t>
      </w:r>
    </w:p>
    <w:p w14:paraId="60C6E91F" w14:textId="77777777" w:rsidR="004677F7" w:rsidRPr="00C80924" w:rsidRDefault="004677F7" w:rsidP="004677F7">
      <w:pPr>
        <w:spacing w:after="0" w:line="240" w:lineRule="auto"/>
        <w:rPr>
          <w:rFonts w:ascii="Titillium" w:eastAsia="Calibri" w:hAnsi="Titillium"/>
        </w:rPr>
      </w:pPr>
    </w:p>
    <w:p w14:paraId="49EA4405" w14:textId="11D1262F" w:rsidR="004677F7" w:rsidRPr="00C80924" w:rsidRDefault="007A74D9" w:rsidP="004677F7">
      <w:pPr>
        <w:spacing w:before="120" w:after="0" w:line="240" w:lineRule="auto"/>
        <w:jc w:val="center"/>
        <w:rPr>
          <w:rFonts w:ascii="Titillium" w:eastAsia="Calibri" w:hAnsi="Titillium"/>
          <w:sz w:val="36"/>
        </w:rPr>
      </w:pPr>
      <w:r>
        <w:rPr>
          <w:rFonts w:ascii="Titillium" w:eastAsia="Calibri" w:hAnsi="Titillium"/>
          <w:sz w:val="36"/>
        </w:rPr>
        <w:t>Projekt</w:t>
      </w:r>
    </w:p>
    <w:p w14:paraId="3B405406" w14:textId="77777777" w:rsidR="004677F7" w:rsidRPr="00C80924" w:rsidRDefault="004677F7" w:rsidP="00A86251">
      <w:pPr>
        <w:spacing w:before="200" w:after="0" w:line="240" w:lineRule="auto"/>
        <w:jc w:val="center"/>
        <w:rPr>
          <w:rFonts w:ascii="Titillium" w:eastAsia="Calibri" w:hAnsi="Titillium"/>
          <w:b/>
        </w:rPr>
      </w:pPr>
    </w:p>
    <w:p w14:paraId="34E8A11E" w14:textId="187C8C7B" w:rsidR="004677F7" w:rsidRPr="00A86251" w:rsidRDefault="00F42E3C" w:rsidP="00F42E3C">
      <w:pPr>
        <w:spacing w:after="0" w:line="240" w:lineRule="auto"/>
        <w:jc w:val="center"/>
        <w:rPr>
          <w:rFonts w:ascii="Titillium" w:eastAsia="Calibri" w:hAnsi="Titillium"/>
        </w:rPr>
      </w:pPr>
      <w:r w:rsidRPr="00F42E3C">
        <w:rPr>
          <w:rFonts w:ascii="Titillium" w:eastAsia="Calibri" w:hAnsi="Titillium"/>
          <w:i/>
          <w:sz w:val="32"/>
          <w:szCs w:val="36"/>
        </w:rPr>
        <w:t xml:space="preserve">Analiza i porównanie wybranych </w:t>
      </w:r>
      <w:proofErr w:type="spellStart"/>
      <w:r w:rsidRPr="00F42E3C">
        <w:rPr>
          <w:rFonts w:ascii="Titillium" w:eastAsia="Calibri" w:hAnsi="Titillium"/>
          <w:i/>
          <w:sz w:val="32"/>
          <w:szCs w:val="36"/>
        </w:rPr>
        <w:t>architektur</w:t>
      </w:r>
      <w:proofErr w:type="spellEnd"/>
      <w:r w:rsidRPr="00F42E3C">
        <w:rPr>
          <w:rFonts w:ascii="Titillium" w:eastAsia="Calibri" w:hAnsi="Titillium"/>
          <w:i/>
          <w:sz w:val="32"/>
          <w:szCs w:val="36"/>
        </w:rPr>
        <w:t xml:space="preserve"> sieci neuronowych w zadaniach regresji, klasyfikacji i analizy obrazów”</w:t>
      </w:r>
    </w:p>
    <w:p w14:paraId="4A5EEAC8" w14:textId="580CEB37" w:rsidR="004677F7" w:rsidRPr="00F42E3C" w:rsidRDefault="00F42E3C" w:rsidP="00F42E3C">
      <w:pPr>
        <w:spacing w:after="0" w:line="240" w:lineRule="auto"/>
        <w:jc w:val="center"/>
        <w:rPr>
          <w:rFonts w:ascii="Titillium" w:eastAsia="Calibri" w:hAnsi="Titillium"/>
          <w:lang w:val="en-GB"/>
        </w:rPr>
      </w:pPr>
      <w:r w:rsidRPr="00F42E3C">
        <w:rPr>
          <w:rFonts w:ascii="Titillium" w:hAnsi="Titillium"/>
          <w:i/>
          <w:iCs/>
          <w:sz w:val="32"/>
          <w:szCs w:val="32"/>
          <w:lang w:val="en-GB" w:eastAsia="pl-PL"/>
        </w:rPr>
        <w:t>Analysis and Comparison of Selected Neural Network Architectures for Regression, Classification, and Image Recognition Tasks</w:t>
      </w:r>
    </w:p>
    <w:p w14:paraId="3661CECD" w14:textId="77777777" w:rsidR="004677F7" w:rsidRPr="00A86251" w:rsidRDefault="004677F7" w:rsidP="004677F7">
      <w:pPr>
        <w:spacing w:after="0" w:line="240" w:lineRule="auto"/>
        <w:rPr>
          <w:rFonts w:ascii="Titillium" w:eastAsia="Calibri" w:hAnsi="Titillium"/>
          <w:lang w:val="en-GB"/>
        </w:rPr>
      </w:pPr>
    </w:p>
    <w:p w14:paraId="614767A3" w14:textId="77777777" w:rsidR="004677F7" w:rsidRPr="00A86251" w:rsidRDefault="004677F7" w:rsidP="004677F7">
      <w:pPr>
        <w:spacing w:after="0" w:line="240" w:lineRule="auto"/>
        <w:rPr>
          <w:rFonts w:ascii="Titillium" w:eastAsia="Calibri" w:hAnsi="Titillium"/>
          <w:lang w:val="en-GB"/>
        </w:rPr>
      </w:pPr>
    </w:p>
    <w:p w14:paraId="0B5FB7E7" w14:textId="77777777" w:rsidR="004677F7" w:rsidRPr="00A86251" w:rsidRDefault="004677F7" w:rsidP="004677F7">
      <w:pPr>
        <w:spacing w:after="0" w:line="240" w:lineRule="auto"/>
        <w:rPr>
          <w:rFonts w:ascii="Titillium" w:eastAsia="Calibri" w:hAnsi="Titillium"/>
          <w:lang w:val="en-GB"/>
        </w:rPr>
      </w:pPr>
    </w:p>
    <w:p w14:paraId="721ECAAB" w14:textId="77777777" w:rsidR="004677F7" w:rsidRPr="00A86251" w:rsidRDefault="004677F7" w:rsidP="004677F7">
      <w:pPr>
        <w:spacing w:after="0" w:line="240" w:lineRule="auto"/>
        <w:rPr>
          <w:rFonts w:ascii="Titillium" w:eastAsia="Calibri" w:hAnsi="Titillium"/>
          <w:lang w:val="en-GB"/>
        </w:rPr>
      </w:pPr>
    </w:p>
    <w:p w14:paraId="2251F357" w14:textId="4DF41F69" w:rsidR="004677F7" w:rsidRPr="00C80924" w:rsidRDefault="004677F7" w:rsidP="00B7303D">
      <w:pPr>
        <w:tabs>
          <w:tab w:val="left" w:pos="2835"/>
        </w:tabs>
        <w:spacing w:after="0" w:line="240" w:lineRule="auto"/>
        <w:rPr>
          <w:rFonts w:ascii="Titillium" w:eastAsia="Calibri" w:hAnsi="Titillium"/>
          <w:b/>
          <w:i/>
        </w:rPr>
      </w:pPr>
      <w:r w:rsidRPr="00C80924">
        <w:rPr>
          <w:rFonts w:ascii="Titillium" w:eastAsia="Calibri" w:hAnsi="Titillium"/>
        </w:rPr>
        <w:t>Autor</w:t>
      </w:r>
      <w:r w:rsidR="007A74D9">
        <w:rPr>
          <w:rFonts w:ascii="Titillium" w:eastAsia="Calibri" w:hAnsi="Titillium"/>
        </w:rPr>
        <w:t>zy</w:t>
      </w:r>
      <w:r w:rsidRPr="00C80924">
        <w:rPr>
          <w:rFonts w:ascii="Titillium" w:eastAsia="Calibri" w:hAnsi="Titillium"/>
        </w:rPr>
        <w:t>:</w:t>
      </w:r>
      <w:r w:rsidRPr="00C80924">
        <w:rPr>
          <w:rFonts w:ascii="Titillium" w:eastAsia="Calibri" w:hAnsi="Titillium"/>
        </w:rPr>
        <w:tab/>
      </w:r>
      <w:r w:rsidR="00923A4A">
        <w:rPr>
          <w:rFonts w:ascii="Titillium" w:eastAsia="Calibri" w:hAnsi="Titillium"/>
          <w:i/>
        </w:rPr>
        <w:t>Jakub Sornat</w:t>
      </w:r>
      <w:r w:rsidR="007A74D9">
        <w:rPr>
          <w:rFonts w:ascii="Titillium" w:eastAsia="Calibri" w:hAnsi="Titillium"/>
          <w:i/>
        </w:rPr>
        <w:t xml:space="preserve">, Maciej </w:t>
      </w:r>
      <w:proofErr w:type="spellStart"/>
      <w:r w:rsidR="007A74D9">
        <w:rPr>
          <w:rFonts w:ascii="Titillium" w:eastAsia="Calibri" w:hAnsi="Titillium"/>
          <w:i/>
        </w:rPr>
        <w:t>Tajs</w:t>
      </w:r>
      <w:proofErr w:type="spellEnd"/>
      <w:r w:rsidR="007A74D9">
        <w:rPr>
          <w:rFonts w:ascii="Titillium" w:eastAsia="Calibri" w:hAnsi="Titillium"/>
          <w:i/>
        </w:rPr>
        <w:t xml:space="preserve">, </w:t>
      </w:r>
      <w:proofErr w:type="spellStart"/>
      <w:r w:rsidR="007A74D9">
        <w:rPr>
          <w:rFonts w:ascii="Titillium" w:eastAsia="Calibri" w:hAnsi="Titillium"/>
          <w:i/>
        </w:rPr>
        <w:t>Barłomiej</w:t>
      </w:r>
      <w:proofErr w:type="spellEnd"/>
      <w:r w:rsidR="007A74D9">
        <w:rPr>
          <w:rFonts w:ascii="Titillium" w:eastAsia="Calibri" w:hAnsi="Titillium"/>
          <w:i/>
        </w:rPr>
        <w:t xml:space="preserve"> Sadza</w:t>
      </w:r>
    </w:p>
    <w:p w14:paraId="3CF115C4" w14:textId="77777777" w:rsidR="004677F7" w:rsidRPr="00C80924" w:rsidRDefault="00B7303D" w:rsidP="00B7303D">
      <w:pPr>
        <w:tabs>
          <w:tab w:val="left" w:pos="2835"/>
        </w:tabs>
        <w:spacing w:after="0" w:line="240" w:lineRule="auto"/>
        <w:rPr>
          <w:rFonts w:ascii="Titillium" w:eastAsia="Calibri" w:hAnsi="Titillium"/>
        </w:rPr>
      </w:pPr>
      <w:r w:rsidRPr="00C80924">
        <w:rPr>
          <w:rFonts w:ascii="Titillium" w:eastAsia="Calibri" w:hAnsi="Titillium"/>
        </w:rPr>
        <w:t>Kierunek studiów:</w:t>
      </w:r>
      <w:r w:rsidRPr="00C80924">
        <w:rPr>
          <w:rFonts w:ascii="Titillium" w:eastAsia="Calibri" w:hAnsi="Titillium"/>
        </w:rPr>
        <w:tab/>
      </w:r>
      <w:r w:rsidR="00923A4A">
        <w:rPr>
          <w:rFonts w:ascii="Titillium" w:eastAsia="Calibri" w:hAnsi="Titillium"/>
        </w:rPr>
        <w:t>Informatyka i Ekonometria</w:t>
      </w:r>
      <w:r w:rsidR="004677F7" w:rsidRPr="00C80924">
        <w:rPr>
          <w:rFonts w:ascii="Titillium" w:eastAsia="Calibri" w:hAnsi="Titillium"/>
        </w:rPr>
        <w:t xml:space="preserve"> </w:t>
      </w:r>
    </w:p>
    <w:p w14:paraId="07DCCCC9" w14:textId="4DDDE96E" w:rsidR="004677F7" w:rsidRPr="00C80924" w:rsidRDefault="007A74D9" w:rsidP="00B7303D">
      <w:pPr>
        <w:tabs>
          <w:tab w:val="left" w:pos="2835"/>
        </w:tabs>
        <w:spacing w:after="0" w:line="240" w:lineRule="auto"/>
        <w:rPr>
          <w:rFonts w:ascii="Titillium" w:eastAsia="Calibri" w:hAnsi="Titillium"/>
          <w:i/>
        </w:rPr>
      </w:pPr>
      <w:r>
        <w:rPr>
          <w:rFonts w:ascii="Titillium" w:eastAsia="Calibri" w:hAnsi="Titillium"/>
        </w:rPr>
        <w:t>Prowadzący przedmiot</w:t>
      </w:r>
      <w:r w:rsidR="00B7303D" w:rsidRPr="00C80924">
        <w:rPr>
          <w:rFonts w:ascii="Titillium" w:eastAsia="Calibri" w:hAnsi="Titillium"/>
        </w:rPr>
        <w:t>:</w:t>
      </w:r>
      <w:r w:rsidR="00B7303D" w:rsidRPr="00C80924">
        <w:rPr>
          <w:rFonts w:ascii="Titillium" w:eastAsia="Calibri" w:hAnsi="Titillium"/>
        </w:rPr>
        <w:tab/>
      </w:r>
      <w:r w:rsidR="00A86251">
        <w:rPr>
          <w:rFonts w:ascii="Titillium" w:eastAsia="Calibri" w:hAnsi="Titillium"/>
          <w:i/>
        </w:rPr>
        <w:t xml:space="preserve">dr </w:t>
      </w:r>
      <w:r w:rsidR="00F42E3C">
        <w:rPr>
          <w:rFonts w:ascii="Titillium" w:eastAsia="Calibri" w:hAnsi="Titillium"/>
          <w:i/>
        </w:rPr>
        <w:t>inż</w:t>
      </w:r>
      <w:r w:rsidR="00A86251">
        <w:rPr>
          <w:rFonts w:ascii="Titillium" w:eastAsia="Calibri" w:hAnsi="Titillium"/>
          <w:i/>
        </w:rPr>
        <w:t xml:space="preserve">. </w:t>
      </w:r>
      <w:r w:rsidR="00F42E3C">
        <w:rPr>
          <w:rFonts w:ascii="Titillium" w:eastAsia="Calibri" w:hAnsi="Titillium"/>
          <w:i/>
        </w:rPr>
        <w:t>Radosław Puka</w:t>
      </w:r>
    </w:p>
    <w:p w14:paraId="3CA8E08F" w14:textId="77777777" w:rsidR="004677F7" w:rsidRPr="00C80924" w:rsidRDefault="004677F7" w:rsidP="004677F7">
      <w:pPr>
        <w:spacing w:after="0" w:line="240" w:lineRule="auto"/>
        <w:rPr>
          <w:rFonts w:ascii="Titillium" w:eastAsia="Calibri" w:hAnsi="Titillium"/>
        </w:rPr>
      </w:pPr>
    </w:p>
    <w:p w14:paraId="35BBA7DD" w14:textId="77777777" w:rsidR="004677F7" w:rsidRPr="00C80924" w:rsidRDefault="004677F7" w:rsidP="004677F7">
      <w:pPr>
        <w:spacing w:after="0" w:line="240" w:lineRule="auto"/>
        <w:rPr>
          <w:rFonts w:ascii="Titillium" w:eastAsia="Calibri" w:hAnsi="Titillium"/>
        </w:rPr>
      </w:pPr>
    </w:p>
    <w:p w14:paraId="7B23A1EC" w14:textId="4171B1F2" w:rsidR="00736CD8" w:rsidRDefault="004677F7" w:rsidP="00963D49">
      <w:pPr>
        <w:spacing w:after="0" w:line="240" w:lineRule="auto"/>
        <w:jc w:val="center"/>
        <w:rPr>
          <w:rFonts w:ascii="Titillium" w:eastAsia="Calibri" w:hAnsi="Titillium"/>
        </w:rPr>
      </w:pPr>
      <w:r w:rsidRPr="00C80924">
        <w:rPr>
          <w:rFonts w:ascii="Titillium" w:eastAsia="Calibri" w:hAnsi="Titillium"/>
        </w:rPr>
        <w:t xml:space="preserve">Kraków, </w:t>
      </w:r>
      <w:r w:rsidR="00923A4A">
        <w:rPr>
          <w:rFonts w:ascii="Titillium" w:eastAsia="Calibri" w:hAnsi="Titillium"/>
        </w:rPr>
        <w:t>202</w:t>
      </w:r>
      <w:r w:rsidR="007A74D9">
        <w:rPr>
          <w:rFonts w:ascii="Titillium" w:eastAsia="Calibri" w:hAnsi="Titillium"/>
        </w:rPr>
        <w:t>5</w:t>
      </w:r>
    </w:p>
    <w:p w14:paraId="2107D65E" w14:textId="77777777" w:rsidR="00607E2D" w:rsidRDefault="00607E2D" w:rsidP="00607E2D">
      <w:pPr>
        <w:rPr>
          <w:rFonts w:eastAsia="Calibri"/>
        </w:rPr>
      </w:pPr>
    </w:p>
    <w:p w14:paraId="48AD5D40" w14:textId="77777777" w:rsidR="007A74D9" w:rsidRDefault="007A74D9" w:rsidP="00607E2D">
      <w:pPr>
        <w:rPr>
          <w:rFonts w:eastAsia="Calibri"/>
        </w:rPr>
      </w:pPr>
    </w:p>
    <w:p w14:paraId="3603EA34" w14:textId="77777777" w:rsidR="007A74D9" w:rsidRDefault="007A74D9" w:rsidP="00607E2D">
      <w:pPr>
        <w:rPr>
          <w:rFonts w:eastAsia="Calibri"/>
        </w:rPr>
      </w:pPr>
    </w:p>
    <w:p w14:paraId="635F766A" w14:textId="77777777" w:rsidR="007A74D9" w:rsidRDefault="007A74D9" w:rsidP="00607E2D">
      <w:pPr>
        <w:rPr>
          <w:rFonts w:eastAsia="Calibri"/>
        </w:rPr>
      </w:pPr>
    </w:p>
    <w:p w14:paraId="44B7A2E6" w14:textId="02F9F311" w:rsidR="003E3B12" w:rsidRDefault="003E3B12" w:rsidP="00607E2D">
      <w:pPr>
        <w:rPr>
          <w:rFonts w:eastAsia="Calibri"/>
        </w:rPr>
      </w:pPr>
    </w:p>
    <w:p w14:paraId="53F127B9" w14:textId="77777777" w:rsidR="003E3B12" w:rsidRPr="003E3B12" w:rsidRDefault="003E3B12" w:rsidP="000E0C38">
      <w:pPr>
        <w:pStyle w:val="Nagwekspisutreci"/>
        <w:spacing w:line="360" w:lineRule="auto"/>
        <w:rPr>
          <w:color w:val="auto"/>
        </w:rPr>
      </w:pPr>
      <w:r w:rsidRPr="003E3B12">
        <w:rPr>
          <w:color w:val="auto"/>
        </w:rPr>
        <w:lastRenderedPageBreak/>
        <w:t>Spis treści</w:t>
      </w:r>
    </w:p>
    <w:p w14:paraId="52302539" w14:textId="25C8F2E3" w:rsidR="006E1B6E" w:rsidRDefault="003E3B12">
      <w:pPr>
        <w:pStyle w:val="Spistreci1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r w:rsidRPr="002B491B">
        <w:rPr>
          <w:sz w:val="22"/>
        </w:rPr>
        <w:fldChar w:fldCharType="begin"/>
      </w:r>
      <w:r w:rsidRPr="002B491B">
        <w:rPr>
          <w:sz w:val="22"/>
        </w:rPr>
        <w:instrText xml:space="preserve"> TOC \o "1-3" \h \z \u </w:instrText>
      </w:r>
      <w:r w:rsidRPr="002B491B">
        <w:rPr>
          <w:sz w:val="22"/>
        </w:rPr>
        <w:fldChar w:fldCharType="separate"/>
      </w:r>
      <w:hyperlink w:anchor="_Toc211461661" w:history="1">
        <w:r w:rsidR="006E1B6E" w:rsidRPr="00D82E5A">
          <w:rPr>
            <w:rStyle w:val="Hipercze"/>
            <w:rFonts w:eastAsia="Calibri"/>
            <w:noProof/>
          </w:rPr>
          <w:t>Wstęp</w:t>
        </w:r>
        <w:r w:rsidR="006E1B6E">
          <w:rPr>
            <w:noProof/>
            <w:webHidden/>
          </w:rPr>
          <w:tab/>
        </w:r>
        <w:r w:rsidR="006E1B6E">
          <w:rPr>
            <w:noProof/>
            <w:webHidden/>
          </w:rPr>
          <w:fldChar w:fldCharType="begin"/>
        </w:r>
        <w:r w:rsidR="006E1B6E">
          <w:rPr>
            <w:noProof/>
            <w:webHidden/>
          </w:rPr>
          <w:instrText xml:space="preserve"> PAGEREF _Toc211461661 \h </w:instrText>
        </w:r>
        <w:r w:rsidR="006E1B6E">
          <w:rPr>
            <w:noProof/>
            <w:webHidden/>
          </w:rPr>
        </w:r>
        <w:r w:rsidR="006E1B6E">
          <w:rPr>
            <w:noProof/>
            <w:webHidden/>
          </w:rPr>
          <w:fldChar w:fldCharType="separate"/>
        </w:r>
        <w:r w:rsidR="00314DEB">
          <w:rPr>
            <w:noProof/>
            <w:webHidden/>
          </w:rPr>
          <w:t>2</w:t>
        </w:r>
        <w:r w:rsidR="006E1B6E">
          <w:rPr>
            <w:noProof/>
            <w:webHidden/>
          </w:rPr>
          <w:fldChar w:fldCharType="end"/>
        </w:r>
      </w:hyperlink>
    </w:p>
    <w:p w14:paraId="1C10DBEB" w14:textId="5D110524" w:rsidR="006E1B6E" w:rsidRDefault="006E1B6E">
      <w:pPr>
        <w:pStyle w:val="Spistreci1"/>
        <w:tabs>
          <w:tab w:val="left" w:pos="480"/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1461662" w:history="1">
        <w:r w:rsidRPr="00D82E5A">
          <w:rPr>
            <w:rStyle w:val="Hipercze"/>
            <w:rFonts w:eastAsia="Calibr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D82E5A">
          <w:rPr>
            <w:rStyle w:val="Hipercze"/>
            <w:rFonts w:eastAsia="Calibri"/>
            <w:noProof/>
          </w:rPr>
          <w:t>Metodyka i Wyniki Analizy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_Toc211461662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14D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D1828A" w14:textId="073477F7" w:rsidR="006E1B6E" w:rsidRDefault="006E1B6E">
      <w:pPr>
        <w:pStyle w:val="Spistreci2"/>
        <w:tabs>
          <w:tab w:val="left" w:pos="960"/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1461663" w:history="1">
        <w:r w:rsidRPr="00D82E5A">
          <w:rPr>
            <w:rStyle w:val="Hipercze"/>
            <w:rFonts w:eastAsia="Calibri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D82E5A">
          <w:rPr>
            <w:rStyle w:val="Hipercze"/>
            <w:rFonts w:eastAsia="Calibri"/>
            <w:noProof/>
          </w:rPr>
          <w:t>Przygotowanie danych i weryfikacja stacjonarności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_Toc211461663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14D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89BC80" w14:textId="0A776BA3" w:rsidR="006E1B6E" w:rsidRDefault="006E1B6E">
      <w:pPr>
        <w:pStyle w:val="Spistreci2"/>
        <w:tabs>
          <w:tab w:val="left" w:pos="960"/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1461664" w:history="1">
        <w:r w:rsidRPr="00D82E5A">
          <w:rPr>
            <w:rStyle w:val="Hipercze"/>
            <w:noProof/>
            <w:lang w:eastAsia="pl-PL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D82E5A">
          <w:rPr>
            <w:rStyle w:val="Hipercze"/>
            <w:noProof/>
            <w:lang w:eastAsia="pl-PL"/>
          </w:rPr>
          <w:t>Wybór optymalnego rzędu modelu ARMA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_Toc211461664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14D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16892" w14:textId="30A797A8" w:rsidR="006E1B6E" w:rsidRDefault="006E1B6E">
      <w:pPr>
        <w:pStyle w:val="Spistreci2"/>
        <w:tabs>
          <w:tab w:val="left" w:pos="960"/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1461665" w:history="1">
        <w:r w:rsidRPr="00D82E5A">
          <w:rPr>
            <w:rStyle w:val="Hipercze"/>
            <w:noProof/>
            <w:lang w:eastAsia="pl-PL"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D82E5A">
          <w:rPr>
            <w:rStyle w:val="Hipercze"/>
            <w:noProof/>
            <w:lang w:eastAsia="pl-PL"/>
          </w:rPr>
          <w:t>Diagnostyka modelu ARMA(4,3)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_Toc211461665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14D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E57C70" w14:textId="346A4451" w:rsidR="006E1B6E" w:rsidRDefault="006E1B6E">
      <w:pPr>
        <w:pStyle w:val="Spistreci2"/>
        <w:tabs>
          <w:tab w:val="left" w:pos="960"/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1461666" w:history="1">
        <w:r w:rsidRPr="00D82E5A">
          <w:rPr>
            <w:rStyle w:val="Hipercze"/>
            <w:noProof/>
            <w:lang w:eastAsia="pl-PL"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l-PL"/>
            <w14:ligatures w14:val="standardContextual"/>
          </w:rPr>
          <w:tab/>
        </w:r>
        <w:r w:rsidRPr="00D82E5A">
          <w:rPr>
            <w:rStyle w:val="Hipercze"/>
            <w:noProof/>
            <w:lang w:eastAsia="pl-PL"/>
          </w:rPr>
          <w:t>Prognozowanie i analiza niepewności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_Toc211461666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14D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E38E88" w14:textId="0088DD60" w:rsidR="006E1B6E" w:rsidRDefault="006E1B6E">
      <w:pPr>
        <w:pStyle w:val="Spistreci1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l-PL"/>
          <w14:ligatures w14:val="standardContextual"/>
        </w:rPr>
      </w:pPr>
      <w:hyperlink w:anchor="_Toc211461667" w:history="1">
        <w:r w:rsidRPr="00D82E5A">
          <w:rPr>
            <w:rStyle w:val="Hipercze"/>
            <w:noProof/>
            <w:lang w:eastAsia="pl-PL"/>
          </w:rPr>
          <w:t>Podsumowanie i Wnioski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_Toc211461667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14DE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6985B2" w14:textId="64DFD9EF" w:rsidR="00607E2D" w:rsidRPr="002B491B" w:rsidRDefault="003E3B12" w:rsidP="002B491B">
      <w:pPr>
        <w:spacing w:line="360" w:lineRule="auto"/>
      </w:pPr>
      <w:r w:rsidRPr="002B491B">
        <w:rPr>
          <w:b/>
          <w:bCs/>
          <w:sz w:val="22"/>
        </w:rPr>
        <w:fldChar w:fldCharType="end"/>
      </w:r>
    </w:p>
    <w:p w14:paraId="153AC8D2" w14:textId="4F36468E" w:rsidR="00607E2D" w:rsidRDefault="00736CD8" w:rsidP="004A6289">
      <w:pPr>
        <w:pStyle w:val="Nagwek1"/>
        <w:spacing w:line="360" w:lineRule="auto"/>
        <w:rPr>
          <w:rFonts w:eastAsia="Calibri"/>
        </w:rPr>
      </w:pPr>
      <w:bookmarkStart w:id="0" w:name="_Toc211461661"/>
      <w:r w:rsidRPr="00736CD8">
        <w:rPr>
          <w:rFonts w:eastAsia="Calibri"/>
        </w:rPr>
        <w:t>Wstęp</w:t>
      </w:r>
      <w:bookmarkEnd w:id="0"/>
    </w:p>
    <w:p w14:paraId="6A21654A" w14:textId="77777777" w:rsidR="007A74D9" w:rsidRPr="007A74D9" w:rsidRDefault="007A74D9" w:rsidP="007A74D9">
      <w:pPr>
        <w:pStyle w:val="Akapitzlist"/>
        <w:ind w:left="420"/>
        <w:rPr>
          <w:rFonts w:eastAsia="Calibri"/>
        </w:rPr>
      </w:pPr>
    </w:p>
    <w:sectPr w:rsidR="007A74D9" w:rsidRPr="007A74D9" w:rsidSect="00736CD8">
      <w:headerReference w:type="default" r:id="rId12"/>
      <w:footerReference w:type="default" r:id="rId13"/>
      <w:pgSz w:w="11906" w:h="16838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DE0D" w14:textId="77777777" w:rsidR="00EC5328" w:rsidRDefault="00EC5328" w:rsidP="004677F7">
      <w:pPr>
        <w:spacing w:after="0" w:line="240" w:lineRule="auto"/>
      </w:pPr>
      <w:r>
        <w:separator/>
      </w:r>
    </w:p>
  </w:endnote>
  <w:endnote w:type="continuationSeparator" w:id="0">
    <w:p w14:paraId="0ABD3DB6" w14:textId="77777777" w:rsidR="00EC5328" w:rsidRDefault="00EC5328" w:rsidP="00467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tillium">
    <w:altName w:val="Arial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199C0" w14:textId="77777777" w:rsidR="00736CD8" w:rsidRDefault="00736CD8">
    <w:pPr>
      <w:pStyle w:val="Stopk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92428D2" w14:textId="77777777" w:rsidR="00BD6504" w:rsidRDefault="00BD650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24752" w14:textId="77777777" w:rsidR="00EC5328" w:rsidRDefault="00EC5328" w:rsidP="004677F7">
      <w:pPr>
        <w:spacing w:after="0" w:line="240" w:lineRule="auto"/>
      </w:pPr>
      <w:r>
        <w:separator/>
      </w:r>
    </w:p>
  </w:footnote>
  <w:footnote w:type="continuationSeparator" w:id="0">
    <w:p w14:paraId="62A76647" w14:textId="77777777" w:rsidR="00EC5328" w:rsidRDefault="00EC5328" w:rsidP="00467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8A03" w14:textId="77777777" w:rsidR="004639FD" w:rsidRPr="004639FD" w:rsidRDefault="004639FD" w:rsidP="004639FD">
    <w:pPr>
      <w:pStyle w:val="Nagwek"/>
      <w:jc w:val="right"/>
      <w:rPr>
        <w:rFonts w:ascii="Verdana" w:hAnsi="Verdana"/>
        <w:i/>
        <w:sz w:val="16"/>
        <w:szCs w:val="16"/>
      </w:rPr>
    </w:pPr>
    <w:r>
      <w:rPr>
        <w:rFonts w:ascii="Verdana" w:hAnsi="Verdana"/>
        <w:i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A54"/>
    <w:multiLevelType w:val="hybridMultilevel"/>
    <w:tmpl w:val="30ACBE50"/>
    <w:lvl w:ilvl="0" w:tplc="8CEA7F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2451E"/>
    <w:multiLevelType w:val="multilevel"/>
    <w:tmpl w:val="B82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36EE"/>
    <w:multiLevelType w:val="multilevel"/>
    <w:tmpl w:val="A9E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4A15"/>
    <w:multiLevelType w:val="multilevel"/>
    <w:tmpl w:val="80001C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76A77F5"/>
    <w:multiLevelType w:val="hybridMultilevel"/>
    <w:tmpl w:val="62D8627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1D1C21"/>
    <w:multiLevelType w:val="hybridMultilevel"/>
    <w:tmpl w:val="BACCBE7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A05CD"/>
    <w:multiLevelType w:val="hybridMultilevel"/>
    <w:tmpl w:val="6A7239B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2B22F7"/>
    <w:multiLevelType w:val="hybridMultilevel"/>
    <w:tmpl w:val="C6A2C07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1C500D"/>
    <w:multiLevelType w:val="multilevel"/>
    <w:tmpl w:val="68A267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E897D96"/>
    <w:multiLevelType w:val="hybridMultilevel"/>
    <w:tmpl w:val="9140EA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D2076"/>
    <w:multiLevelType w:val="multilevel"/>
    <w:tmpl w:val="176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F2300"/>
    <w:multiLevelType w:val="hybridMultilevel"/>
    <w:tmpl w:val="D556D642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85C60FB"/>
    <w:multiLevelType w:val="hybridMultilevel"/>
    <w:tmpl w:val="A9B4D6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76E71"/>
    <w:multiLevelType w:val="hybridMultilevel"/>
    <w:tmpl w:val="7B3C1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B2B1A"/>
    <w:multiLevelType w:val="hybridMultilevel"/>
    <w:tmpl w:val="72583EE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2E0C30"/>
    <w:multiLevelType w:val="hybridMultilevel"/>
    <w:tmpl w:val="713EF45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0533E0"/>
    <w:multiLevelType w:val="multilevel"/>
    <w:tmpl w:val="29309AA2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8EC404F"/>
    <w:multiLevelType w:val="hybridMultilevel"/>
    <w:tmpl w:val="83688F6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7072D"/>
    <w:multiLevelType w:val="hybridMultilevel"/>
    <w:tmpl w:val="E14E10F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16517"/>
    <w:multiLevelType w:val="multilevel"/>
    <w:tmpl w:val="EF44AF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3581F3F"/>
    <w:multiLevelType w:val="hybridMultilevel"/>
    <w:tmpl w:val="106C6F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44E32"/>
    <w:multiLevelType w:val="hybridMultilevel"/>
    <w:tmpl w:val="898066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96B64"/>
    <w:multiLevelType w:val="hybridMultilevel"/>
    <w:tmpl w:val="76702CC0"/>
    <w:lvl w:ilvl="0" w:tplc="C0B474F6">
      <w:start w:val="12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135FF"/>
    <w:multiLevelType w:val="multilevel"/>
    <w:tmpl w:val="29309AA2"/>
    <w:lvl w:ilvl="0">
      <w:start w:val="3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2FF21C4"/>
    <w:multiLevelType w:val="multilevel"/>
    <w:tmpl w:val="113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D13C5"/>
    <w:multiLevelType w:val="hybridMultilevel"/>
    <w:tmpl w:val="4440B8B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1F45A9"/>
    <w:multiLevelType w:val="multilevel"/>
    <w:tmpl w:val="68A267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9204438"/>
    <w:multiLevelType w:val="hybridMultilevel"/>
    <w:tmpl w:val="9C1C57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704A8"/>
    <w:multiLevelType w:val="multilevel"/>
    <w:tmpl w:val="C36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C355E"/>
    <w:multiLevelType w:val="multilevel"/>
    <w:tmpl w:val="1F4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76D04"/>
    <w:multiLevelType w:val="hybridMultilevel"/>
    <w:tmpl w:val="EFC85A9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828DB"/>
    <w:multiLevelType w:val="hybridMultilevel"/>
    <w:tmpl w:val="F0301F9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144D2F"/>
    <w:multiLevelType w:val="multilevel"/>
    <w:tmpl w:val="EF44AF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BAB1D91"/>
    <w:multiLevelType w:val="multilevel"/>
    <w:tmpl w:val="092C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410446"/>
    <w:multiLevelType w:val="hybridMultilevel"/>
    <w:tmpl w:val="7A64B33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422669"/>
    <w:multiLevelType w:val="multilevel"/>
    <w:tmpl w:val="A1EC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918042">
    <w:abstractNumId w:val="26"/>
  </w:num>
  <w:num w:numId="2" w16cid:durableId="736712349">
    <w:abstractNumId w:val="18"/>
  </w:num>
  <w:num w:numId="3" w16cid:durableId="1220357584">
    <w:abstractNumId w:val="2"/>
  </w:num>
  <w:num w:numId="4" w16cid:durableId="1776439024">
    <w:abstractNumId w:val="33"/>
  </w:num>
  <w:num w:numId="5" w16cid:durableId="550190670">
    <w:abstractNumId w:val="27"/>
  </w:num>
  <w:num w:numId="6" w16cid:durableId="2031369887">
    <w:abstractNumId w:val="8"/>
  </w:num>
  <w:num w:numId="7" w16cid:durableId="473184701">
    <w:abstractNumId w:val="3"/>
  </w:num>
  <w:num w:numId="8" w16cid:durableId="1473981025">
    <w:abstractNumId w:val="17"/>
  </w:num>
  <w:num w:numId="9" w16cid:durableId="1793548655">
    <w:abstractNumId w:val="11"/>
  </w:num>
  <w:num w:numId="10" w16cid:durableId="1867862492">
    <w:abstractNumId w:val="14"/>
  </w:num>
  <w:num w:numId="11" w16cid:durableId="598102472">
    <w:abstractNumId w:val="7"/>
  </w:num>
  <w:num w:numId="12" w16cid:durableId="135614607">
    <w:abstractNumId w:val="31"/>
  </w:num>
  <w:num w:numId="13" w16cid:durableId="1960598071">
    <w:abstractNumId w:val="15"/>
  </w:num>
  <w:num w:numId="14" w16cid:durableId="237440452">
    <w:abstractNumId w:val="21"/>
  </w:num>
  <w:num w:numId="15" w16cid:durableId="375547800">
    <w:abstractNumId w:val="1"/>
  </w:num>
  <w:num w:numId="16" w16cid:durableId="822237748">
    <w:abstractNumId w:val="20"/>
  </w:num>
  <w:num w:numId="17" w16cid:durableId="1873614281">
    <w:abstractNumId w:val="23"/>
  </w:num>
  <w:num w:numId="18" w16cid:durableId="1423260417">
    <w:abstractNumId w:val="35"/>
  </w:num>
  <w:num w:numId="19" w16cid:durableId="1987315440">
    <w:abstractNumId w:val="25"/>
  </w:num>
  <w:num w:numId="20" w16cid:durableId="901527587">
    <w:abstractNumId w:val="16"/>
  </w:num>
  <w:num w:numId="21" w16cid:durableId="238517890">
    <w:abstractNumId w:val="6"/>
  </w:num>
  <w:num w:numId="22" w16cid:durableId="403141776">
    <w:abstractNumId w:val="34"/>
  </w:num>
  <w:num w:numId="23" w16cid:durableId="810754838">
    <w:abstractNumId w:val="9"/>
  </w:num>
  <w:num w:numId="24" w16cid:durableId="1197889498">
    <w:abstractNumId w:val="4"/>
  </w:num>
  <w:num w:numId="25" w16cid:durableId="1660695136">
    <w:abstractNumId w:val="13"/>
  </w:num>
  <w:num w:numId="26" w16cid:durableId="62223295">
    <w:abstractNumId w:val="0"/>
  </w:num>
  <w:num w:numId="27" w16cid:durableId="1266769608">
    <w:abstractNumId w:val="30"/>
  </w:num>
  <w:num w:numId="28" w16cid:durableId="1418012668">
    <w:abstractNumId w:val="12"/>
  </w:num>
  <w:num w:numId="29" w16cid:durableId="30616112">
    <w:abstractNumId w:val="5"/>
  </w:num>
  <w:num w:numId="30" w16cid:durableId="635794445">
    <w:abstractNumId w:val="32"/>
  </w:num>
  <w:num w:numId="31" w16cid:durableId="1978102079">
    <w:abstractNumId w:val="10"/>
  </w:num>
  <w:num w:numId="32" w16cid:durableId="436294794">
    <w:abstractNumId w:val="29"/>
  </w:num>
  <w:num w:numId="33" w16cid:durableId="1801263372">
    <w:abstractNumId w:val="28"/>
  </w:num>
  <w:num w:numId="34" w16cid:durableId="798762162">
    <w:abstractNumId w:val="24"/>
  </w:num>
  <w:num w:numId="35" w16cid:durableId="909779010">
    <w:abstractNumId w:val="19"/>
  </w:num>
  <w:num w:numId="36" w16cid:durableId="1704401309">
    <w:abstractNumId w:val="2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F7"/>
    <w:rsid w:val="0000017E"/>
    <w:rsid w:val="00000EF5"/>
    <w:rsid w:val="00005967"/>
    <w:rsid w:val="000078D7"/>
    <w:rsid w:val="0001198C"/>
    <w:rsid w:val="00013119"/>
    <w:rsid w:val="00027601"/>
    <w:rsid w:val="00030A27"/>
    <w:rsid w:val="00030A2A"/>
    <w:rsid w:val="0003103E"/>
    <w:rsid w:val="00032229"/>
    <w:rsid w:val="00033AA4"/>
    <w:rsid w:val="0004690F"/>
    <w:rsid w:val="000635C8"/>
    <w:rsid w:val="00065844"/>
    <w:rsid w:val="000740EA"/>
    <w:rsid w:val="00082C1B"/>
    <w:rsid w:val="000910D1"/>
    <w:rsid w:val="00092AB5"/>
    <w:rsid w:val="00096806"/>
    <w:rsid w:val="000A181A"/>
    <w:rsid w:val="000A64FA"/>
    <w:rsid w:val="000A68E8"/>
    <w:rsid w:val="000A6D3A"/>
    <w:rsid w:val="000B1B1D"/>
    <w:rsid w:val="000B688E"/>
    <w:rsid w:val="000B6DEF"/>
    <w:rsid w:val="000C330A"/>
    <w:rsid w:val="000C386B"/>
    <w:rsid w:val="000C39BB"/>
    <w:rsid w:val="000C4E24"/>
    <w:rsid w:val="000E0C38"/>
    <w:rsid w:val="000E0DDB"/>
    <w:rsid w:val="000E20E9"/>
    <w:rsid w:val="000E2AF7"/>
    <w:rsid w:val="000E727E"/>
    <w:rsid w:val="000F1957"/>
    <w:rsid w:val="000F1BC2"/>
    <w:rsid w:val="000F1C07"/>
    <w:rsid w:val="000F1D4B"/>
    <w:rsid w:val="000F37AD"/>
    <w:rsid w:val="000F41BA"/>
    <w:rsid w:val="000F4FF1"/>
    <w:rsid w:val="00117C1F"/>
    <w:rsid w:val="00117D31"/>
    <w:rsid w:val="00123C24"/>
    <w:rsid w:val="00124643"/>
    <w:rsid w:val="001248D5"/>
    <w:rsid w:val="00131EF1"/>
    <w:rsid w:val="0013266C"/>
    <w:rsid w:val="001334C5"/>
    <w:rsid w:val="0013447E"/>
    <w:rsid w:val="00137574"/>
    <w:rsid w:val="00137994"/>
    <w:rsid w:val="0014651A"/>
    <w:rsid w:val="00146D87"/>
    <w:rsid w:val="001571FD"/>
    <w:rsid w:val="00167D3B"/>
    <w:rsid w:val="00171EC9"/>
    <w:rsid w:val="00181E3B"/>
    <w:rsid w:val="00187943"/>
    <w:rsid w:val="00190E49"/>
    <w:rsid w:val="001937DC"/>
    <w:rsid w:val="00196E65"/>
    <w:rsid w:val="00197A36"/>
    <w:rsid w:val="001A655C"/>
    <w:rsid w:val="001B2A31"/>
    <w:rsid w:val="001B36E0"/>
    <w:rsid w:val="001D17F5"/>
    <w:rsid w:val="001D1D9D"/>
    <w:rsid w:val="001D1F0D"/>
    <w:rsid w:val="001D53C6"/>
    <w:rsid w:val="001D63F1"/>
    <w:rsid w:val="001E0B49"/>
    <w:rsid w:val="001E7945"/>
    <w:rsid w:val="001F1F84"/>
    <w:rsid w:val="001F6F4D"/>
    <w:rsid w:val="00206978"/>
    <w:rsid w:val="002174B1"/>
    <w:rsid w:val="00227D64"/>
    <w:rsid w:val="00227F77"/>
    <w:rsid w:val="00244A30"/>
    <w:rsid w:val="00244DDE"/>
    <w:rsid w:val="00245A4B"/>
    <w:rsid w:val="00250DD4"/>
    <w:rsid w:val="002518E6"/>
    <w:rsid w:val="00256D7B"/>
    <w:rsid w:val="00263D36"/>
    <w:rsid w:val="0029106F"/>
    <w:rsid w:val="002B16B5"/>
    <w:rsid w:val="002B3E5E"/>
    <w:rsid w:val="002B491B"/>
    <w:rsid w:val="002C3E39"/>
    <w:rsid w:val="002C77E1"/>
    <w:rsid w:val="002D54D5"/>
    <w:rsid w:val="002D6B6C"/>
    <w:rsid w:val="002E0355"/>
    <w:rsid w:val="002F4585"/>
    <w:rsid w:val="002F7A7B"/>
    <w:rsid w:val="003011BA"/>
    <w:rsid w:val="0031138A"/>
    <w:rsid w:val="00313F98"/>
    <w:rsid w:val="00314DEB"/>
    <w:rsid w:val="00324E4C"/>
    <w:rsid w:val="00324FF9"/>
    <w:rsid w:val="00336038"/>
    <w:rsid w:val="0033788A"/>
    <w:rsid w:val="00356340"/>
    <w:rsid w:val="00357E32"/>
    <w:rsid w:val="00377D10"/>
    <w:rsid w:val="003A2E4D"/>
    <w:rsid w:val="003A5CA6"/>
    <w:rsid w:val="003B49FF"/>
    <w:rsid w:val="003C06E9"/>
    <w:rsid w:val="003C5BBD"/>
    <w:rsid w:val="003D1290"/>
    <w:rsid w:val="003D3B4E"/>
    <w:rsid w:val="003D683D"/>
    <w:rsid w:val="003E3B12"/>
    <w:rsid w:val="003E7F6B"/>
    <w:rsid w:val="003F3953"/>
    <w:rsid w:val="004053B0"/>
    <w:rsid w:val="0043213B"/>
    <w:rsid w:val="0044074C"/>
    <w:rsid w:val="00451223"/>
    <w:rsid w:val="004578E4"/>
    <w:rsid w:val="004639FD"/>
    <w:rsid w:val="004677F7"/>
    <w:rsid w:val="00470A00"/>
    <w:rsid w:val="004721BE"/>
    <w:rsid w:val="00473CD4"/>
    <w:rsid w:val="004872F6"/>
    <w:rsid w:val="00491FBD"/>
    <w:rsid w:val="0049265D"/>
    <w:rsid w:val="004926BB"/>
    <w:rsid w:val="004935D9"/>
    <w:rsid w:val="00495759"/>
    <w:rsid w:val="004A0C11"/>
    <w:rsid w:val="004A220E"/>
    <w:rsid w:val="004A3EC7"/>
    <w:rsid w:val="004A5C31"/>
    <w:rsid w:val="004A6289"/>
    <w:rsid w:val="004B3419"/>
    <w:rsid w:val="004C22D0"/>
    <w:rsid w:val="004C40AA"/>
    <w:rsid w:val="004C5907"/>
    <w:rsid w:val="004D385D"/>
    <w:rsid w:val="004D5102"/>
    <w:rsid w:val="004E3308"/>
    <w:rsid w:val="004E392C"/>
    <w:rsid w:val="004E4F2C"/>
    <w:rsid w:val="004E511D"/>
    <w:rsid w:val="004E7B58"/>
    <w:rsid w:val="004F5B37"/>
    <w:rsid w:val="005065D1"/>
    <w:rsid w:val="0051102C"/>
    <w:rsid w:val="00513718"/>
    <w:rsid w:val="00520846"/>
    <w:rsid w:val="0052247B"/>
    <w:rsid w:val="00524C3C"/>
    <w:rsid w:val="00535057"/>
    <w:rsid w:val="0055003E"/>
    <w:rsid w:val="00550BF7"/>
    <w:rsid w:val="005638F3"/>
    <w:rsid w:val="0057204F"/>
    <w:rsid w:val="00581AE9"/>
    <w:rsid w:val="005926E9"/>
    <w:rsid w:val="00596F67"/>
    <w:rsid w:val="005A2928"/>
    <w:rsid w:val="005A626A"/>
    <w:rsid w:val="005B2B06"/>
    <w:rsid w:val="005B2D87"/>
    <w:rsid w:val="005C128F"/>
    <w:rsid w:val="005C26A6"/>
    <w:rsid w:val="005D525E"/>
    <w:rsid w:val="005D6306"/>
    <w:rsid w:val="005D7F68"/>
    <w:rsid w:val="005E5807"/>
    <w:rsid w:val="005E58F9"/>
    <w:rsid w:val="006028E5"/>
    <w:rsid w:val="00603FD4"/>
    <w:rsid w:val="00604124"/>
    <w:rsid w:val="00607E2D"/>
    <w:rsid w:val="00615333"/>
    <w:rsid w:val="00615820"/>
    <w:rsid w:val="006210BF"/>
    <w:rsid w:val="006211FF"/>
    <w:rsid w:val="00627791"/>
    <w:rsid w:val="00631604"/>
    <w:rsid w:val="006410D8"/>
    <w:rsid w:val="0064119A"/>
    <w:rsid w:val="0064253B"/>
    <w:rsid w:val="00644C3C"/>
    <w:rsid w:val="006462FD"/>
    <w:rsid w:val="00647956"/>
    <w:rsid w:val="00650610"/>
    <w:rsid w:val="00652BFD"/>
    <w:rsid w:val="006557B1"/>
    <w:rsid w:val="00663A72"/>
    <w:rsid w:val="00664C47"/>
    <w:rsid w:val="00666C62"/>
    <w:rsid w:val="006671E7"/>
    <w:rsid w:val="0067134F"/>
    <w:rsid w:val="00671C45"/>
    <w:rsid w:val="006750E4"/>
    <w:rsid w:val="00677CEF"/>
    <w:rsid w:val="006842F9"/>
    <w:rsid w:val="0068762B"/>
    <w:rsid w:val="00690ADC"/>
    <w:rsid w:val="006914A0"/>
    <w:rsid w:val="00692C51"/>
    <w:rsid w:val="006930F6"/>
    <w:rsid w:val="00694659"/>
    <w:rsid w:val="00695736"/>
    <w:rsid w:val="00697EE9"/>
    <w:rsid w:val="006A0599"/>
    <w:rsid w:val="006A0E6E"/>
    <w:rsid w:val="006A0FD5"/>
    <w:rsid w:val="006A7187"/>
    <w:rsid w:val="006B117A"/>
    <w:rsid w:val="006B4F0C"/>
    <w:rsid w:val="006C20DC"/>
    <w:rsid w:val="006D06C8"/>
    <w:rsid w:val="006E0E8E"/>
    <w:rsid w:val="006E1B6E"/>
    <w:rsid w:val="006E3443"/>
    <w:rsid w:val="006E3CF0"/>
    <w:rsid w:val="006E6A1B"/>
    <w:rsid w:val="006F1222"/>
    <w:rsid w:val="006F38A0"/>
    <w:rsid w:val="006F5E0D"/>
    <w:rsid w:val="00705E25"/>
    <w:rsid w:val="007131DE"/>
    <w:rsid w:val="007200BF"/>
    <w:rsid w:val="00731295"/>
    <w:rsid w:val="007315CD"/>
    <w:rsid w:val="0073645A"/>
    <w:rsid w:val="00736CD8"/>
    <w:rsid w:val="00741871"/>
    <w:rsid w:val="00741DF3"/>
    <w:rsid w:val="00752F5F"/>
    <w:rsid w:val="00753BAC"/>
    <w:rsid w:val="00764F60"/>
    <w:rsid w:val="007704FD"/>
    <w:rsid w:val="007729FB"/>
    <w:rsid w:val="00773BE5"/>
    <w:rsid w:val="00775393"/>
    <w:rsid w:val="00790176"/>
    <w:rsid w:val="00794532"/>
    <w:rsid w:val="00797FC4"/>
    <w:rsid w:val="007A14EE"/>
    <w:rsid w:val="007A2D81"/>
    <w:rsid w:val="007A74D9"/>
    <w:rsid w:val="007A7BC3"/>
    <w:rsid w:val="007C05A3"/>
    <w:rsid w:val="007D0C38"/>
    <w:rsid w:val="007E370F"/>
    <w:rsid w:val="007E3BB9"/>
    <w:rsid w:val="007F01B7"/>
    <w:rsid w:val="007F3379"/>
    <w:rsid w:val="007F378E"/>
    <w:rsid w:val="007F534F"/>
    <w:rsid w:val="0080354F"/>
    <w:rsid w:val="00816668"/>
    <w:rsid w:val="00823E64"/>
    <w:rsid w:val="00825604"/>
    <w:rsid w:val="008357F6"/>
    <w:rsid w:val="008408F7"/>
    <w:rsid w:val="00840D6E"/>
    <w:rsid w:val="00841103"/>
    <w:rsid w:val="00841422"/>
    <w:rsid w:val="0084467F"/>
    <w:rsid w:val="008454C8"/>
    <w:rsid w:val="00846910"/>
    <w:rsid w:val="008507AC"/>
    <w:rsid w:val="008525BA"/>
    <w:rsid w:val="00854C8A"/>
    <w:rsid w:val="00855E87"/>
    <w:rsid w:val="0086037D"/>
    <w:rsid w:val="008657C7"/>
    <w:rsid w:val="0086786B"/>
    <w:rsid w:val="008679ED"/>
    <w:rsid w:val="00873E26"/>
    <w:rsid w:val="00875F95"/>
    <w:rsid w:val="00876B32"/>
    <w:rsid w:val="00881D4E"/>
    <w:rsid w:val="008833E6"/>
    <w:rsid w:val="00883EC6"/>
    <w:rsid w:val="00892C2F"/>
    <w:rsid w:val="00892FE8"/>
    <w:rsid w:val="00893D39"/>
    <w:rsid w:val="00895BEA"/>
    <w:rsid w:val="008A503B"/>
    <w:rsid w:val="008A63AC"/>
    <w:rsid w:val="008B14FB"/>
    <w:rsid w:val="008B3742"/>
    <w:rsid w:val="008B4FA3"/>
    <w:rsid w:val="008B5110"/>
    <w:rsid w:val="008B6401"/>
    <w:rsid w:val="008C1B19"/>
    <w:rsid w:val="008D08DF"/>
    <w:rsid w:val="008D52F6"/>
    <w:rsid w:val="008E0B77"/>
    <w:rsid w:val="008F7BE7"/>
    <w:rsid w:val="00903BD7"/>
    <w:rsid w:val="00911FAA"/>
    <w:rsid w:val="00915B34"/>
    <w:rsid w:val="00923A4A"/>
    <w:rsid w:val="00924FB9"/>
    <w:rsid w:val="00925D9A"/>
    <w:rsid w:val="00933CEC"/>
    <w:rsid w:val="0094127C"/>
    <w:rsid w:val="00945628"/>
    <w:rsid w:val="00945915"/>
    <w:rsid w:val="0095576A"/>
    <w:rsid w:val="0095712E"/>
    <w:rsid w:val="009573A4"/>
    <w:rsid w:val="00960909"/>
    <w:rsid w:val="0096243D"/>
    <w:rsid w:val="00962588"/>
    <w:rsid w:val="00963D49"/>
    <w:rsid w:val="009753CA"/>
    <w:rsid w:val="009762B3"/>
    <w:rsid w:val="00976C64"/>
    <w:rsid w:val="0098131D"/>
    <w:rsid w:val="00981DC4"/>
    <w:rsid w:val="009868EA"/>
    <w:rsid w:val="009A0A77"/>
    <w:rsid w:val="009A19EE"/>
    <w:rsid w:val="009A3B90"/>
    <w:rsid w:val="009A4B6B"/>
    <w:rsid w:val="009B5D60"/>
    <w:rsid w:val="009B7364"/>
    <w:rsid w:val="009C6650"/>
    <w:rsid w:val="009C6BAA"/>
    <w:rsid w:val="009C704C"/>
    <w:rsid w:val="009C7760"/>
    <w:rsid w:val="009E3297"/>
    <w:rsid w:val="009E4CFF"/>
    <w:rsid w:val="00A00017"/>
    <w:rsid w:val="00A0001E"/>
    <w:rsid w:val="00A001E6"/>
    <w:rsid w:val="00A020C7"/>
    <w:rsid w:val="00A13368"/>
    <w:rsid w:val="00A1517A"/>
    <w:rsid w:val="00A22E62"/>
    <w:rsid w:val="00A22ED0"/>
    <w:rsid w:val="00A3067C"/>
    <w:rsid w:val="00A32D31"/>
    <w:rsid w:val="00A330A1"/>
    <w:rsid w:val="00A35B3E"/>
    <w:rsid w:val="00A3661F"/>
    <w:rsid w:val="00A37DC7"/>
    <w:rsid w:val="00A46594"/>
    <w:rsid w:val="00A47F42"/>
    <w:rsid w:val="00A54245"/>
    <w:rsid w:val="00A54C36"/>
    <w:rsid w:val="00A63CCA"/>
    <w:rsid w:val="00A71683"/>
    <w:rsid w:val="00A75218"/>
    <w:rsid w:val="00A7605D"/>
    <w:rsid w:val="00A77641"/>
    <w:rsid w:val="00A86251"/>
    <w:rsid w:val="00A905E5"/>
    <w:rsid w:val="00AA2110"/>
    <w:rsid w:val="00AA42B0"/>
    <w:rsid w:val="00AA56B7"/>
    <w:rsid w:val="00AA5AE2"/>
    <w:rsid w:val="00AB215B"/>
    <w:rsid w:val="00AB3DE1"/>
    <w:rsid w:val="00AB4BCA"/>
    <w:rsid w:val="00AB7676"/>
    <w:rsid w:val="00AC117E"/>
    <w:rsid w:val="00AC1195"/>
    <w:rsid w:val="00AC533F"/>
    <w:rsid w:val="00AC765E"/>
    <w:rsid w:val="00AD2ED2"/>
    <w:rsid w:val="00AE6D8A"/>
    <w:rsid w:val="00AE6EFC"/>
    <w:rsid w:val="00AF0816"/>
    <w:rsid w:val="00AF18FD"/>
    <w:rsid w:val="00AF4B04"/>
    <w:rsid w:val="00AF5FB2"/>
    <w:rsid w:val="00B01959"/>
    <w:rsid w:val="00B023A4"/>
    <w:rsid w:val="00B064C1"/>
    <w:rsid w:val="00B143CC"/>
    <w:rsid w:val="00B279A9"/>
    <w:rsid w:val="00B30AB0"/>
    <w:rsid w:val="00B335AB"/>
    <w:rsid w:val="00B339E0"/>
    <w:rsid w:val="00B4118E"/>
    <w:rsid w:val="00B46290"/>
    <w:rsid w:val="00B46BE4"/>
    <w:rsid w:val="00B473D9"/>
    <w:rsid w:val="00B53BC0"/>
    <w:rsid w:val="00B56A05"/>
    <w:rsid w:val="00B718E8"/>
    <w:rsid w:val="00B7303D"/>
    <w:rsid w:val="00B73A86"/>
    <w:rsid w:val="00B76456"/>
    <w:rsid w:val="00B80321"/>
    <w:rsid w:val="00B84E62"/>
    <w:rsid w:val="00B8623F"/>
    <w:rsid w:val="00B86C23"/>
    <w:rsid w:val="00B879F1"/>
    <w:rsid w:val="00B90FA2"/>
    <w:rsid w:val="00BA421B"/>
    <w:rsid w:val="00BA5F34"/>
    <w:rsid w:val="00BB46DB"/>
    <w:rsid w:val="00BB7FAB"/>
    <w:rsid w:val="00BC37AB"/>
    <w:rsid w:val="00BC6391"/>
    <w:rsid w:val="00BD0A63"/>
    <w:rsid w:val="00BD6504"/>
    <w:rsid w:val="00BE153F"/>
    <w:rsid w:val="00BE1BEC"/>
    <w:rsid w:val="00BF4C23"/>
    <w:rsid w:val="00C00D02"/>
    <w:rsid w:val="00C02C55"/>
    <w:rsid w:val="00C03DA7"/>
    <w:rsid w:val="00C0616B"/>
    <w:rsid w:val="00C07D6C"/>
    <w:rsid w:val="00C14A99"/>
    <w:rsid w:val="00C14C7C"/>
    <w:rsid w:val="00C1637B"/>
    <w:rsid w:val="00C351BC"/>
    <w:rsid w:val="00C35CCA"/>
    <w:rsid w:val="00C4183C"/>
    <w:rsid w:val="00C42D58"/>
    <w:rsid w:val="00C50871"/>
    <w:rsid w:val="00C61E82"/>
    <w:rsid w:val="00C80924"/>
    <w:rsid w:val="00C80BFA"/>
    <w:rsid w:val="00C83AD5"/>
    <w:rsid w:val="00C84C8F"/>
    <w:rsid w:val="00C85331"/>
    <w:rsid w:val="00C85683"/>
    <w:rsid w:val="00C863D4"/>
    <w:rsid w:val="00C94359"/>
    <w:rsid w:val="00C94BB3"/>
    <w:rsid w:val="00C94E16"/>
    <w:rsid w:val="00CA0777"/>
    <w:rsid w:val="00CA1064"/>
    <w:rsid w:val="00CA1807"/>
    <w:rsid w:val="00CA295D"/>
    <w:rsid w:val="00CA2D6A"/>
    <w:rsid w:val="00CA43A5"/>
    <w:rsid w:val="00CB24E4"/>
    <w:rsid w:val="00CB36E1"/>
    <w:rsid w:val="00CB5D4C"/>
    <w:rsid w:val="00CC2592"/>
    <w:rsid w:val="00CC614B"/>
    <w:rsid w:val="00CD4B5D"/>
    <w:rsid w:val="00CE70D5"/>
    <w:rsid w:val="00CF170B"/>
    <w:rsid w:val="00CF1C29"/>
    <w:rsid w:val="00CF36E0"/>
    <w:rsid w:val="00CF5170"/>
    <w:rsid w:val="00CF5251"/>
    <w:rsid w:val="00CF5714"/>
    <w:rsid w:val="00D0156B"/>
    <w:rsid w:val="00D04E8B"/>
    <w:rsid w:val="00D13199"/>
    <w:rsid w:val="00D173C3"/>
    <w:rsid w:val="00D21E06"/>
    <w:rsid w:val="00D4207A"/>
    <w:rsid w:val="00D461CF"/>
    <w:rsid w:val="00D47F71"/>
    <w:rsid w:val="00D51911"/>
    <w:rsid w:val="00D53EDA"/>
    <w:rsid w:val="00D57E62"/>
    <w:rsid w:val="00D76AE7"/>
    <w:rsid w:val="00D77355"/>
    <w:rsid w:val="00D80B0A"/>
    <w:rsid w:val="00D93582"/>
    <w:rsid w:val="00D95394"/>
    <w:rsid w:val="00DA0865"/>
    <w:rsid w:val="00DA3803"/>
    <w:rsid w:val="00DB364C"/>
    <w:rsid w:val="00DB3692"/>
    <w:rsid w:val="00DB3707"/>
    <w:rsid w:val="00DB6C18"/>
    <w:rsid w:val="00DC0721"/>
    <w:rsid w:val="00DD2507"/>
    <w:rsid w:val="00DD26FD"/>
    <w:rsid w:val="00DD5D93"/>
    <w:rsid w:val="00DE48BF"/>
    <w:rsid w:val="00E0143D"/>
    <w:rsid w:val="00E05331"/>
    <w:rsid w:val="00E05D55"/>
    <w:rsid w:val="00E11C72"/>
    <w:rsid w:val="00E24BF5"/>
    <w:rsid w:val="00E309BD"/>
    <w:rsid w:val="00E32906"/>
    <w:rsid w:val="00E34BA0"/>
    <w:rsid w:val="00E42161"/>
    <w:rsid w:val="00E446B7"/>
    <w:rsid w:val="00E44E72"/>
    <w:rsid w:val="00E4579C"/>
    <w:rsid w:val="00E47243"/>
    <w:rsid w:val="00E55694"/>
    <w:rsid w:val="00E63D3F"/>
    <w:rsid w:val="00E63DEF"/>
    <w:rsid w:val="00E7039A"/>
    <w:rsid w:val="00E72174"/>
    <w:rsid w:val="00E75F89"/>
    <w:rsid w:val="00E823B0"/>
    <w:rsid w:val="00E84647"/>
    <w:rsid w:val="00E945E4"/>
    <w:rsid w:val="00EA5AA7"/>
    <w:rsid w:val="00EA63F7"/>
    <w:rsid w:val="00EC07C3"/>
    <w:rsid w:val="00EC1DE4"/>
    <w:rsid w:val="00EC1ED9"/>
    <w:rsid w:val="00EC35EB"/>
    <w:rsid w:val="00EC5328"/>
    <w:rsid w:val="00ED35B8"/>
    <w:rsid w:val="00EE7025"/>
    <w:rsid w:val="00EF25AC"/>
    <w:rsid w:val="00EF5A71"/>
    <w:rsid w:val="00F04F6E"/>
    <w:rsid w:val="00F07F17"/>
    <w:rsid w:val="00F10F4F"/>
    <w:rsid w:val="00F11383"/>
    <w:rsid w:val="00F11D58"/>
    <w:rsid w:val="00F146F6"/>
    <w:rsid w:val="00F1547F"/>
    <w:rsid w:val="00F17C00"/>
    <w:rsid w:val="00F30D6D"/>
    <w:rsid w:val="00F30ECC"/>
    <w:rsid w:val="00F37208"/>
    <w:rsid w:val="00F40EF8"/>
    <w:rsid w:val="00F42E3C"/>
    <w:rsid w:val="00F4402D"/>
    <w:rsid w:val="00F44A4B"/>
    <w:rsid w:val="00F648EA"/>
    <w:rsid w:val="00F84083"/>
    <w:rsid w:val="00F86BD1"/>
    <w:rsid w:val="00F86F69"/>
    <w:rsid w:val="00FA4000"/>
    <w:rsid w:val="00FB35C4"/>
    <w:rsid w:val="00FC6C4B"/>
    <w:rsid w:val="00FD0786"/>
    <w:rsid w:val="00FF1D99"/>
    <w:rsid w:val="00FF28EE"/>
    <w:rsid w:val="00FF2F6A"/>
    <w:rsid w:val="00FF3E9A"/>
    <w:rsid w:val="00FF6E12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00A8"/>
  <w15:chartTrackingRefBased/>
  <w15:docId w15:val="{26E5F74F-6840-4B4F-AE88-099EE751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04F6E"/>
    <w:pPr>
      <w:spacing w:after="200" w:line="252" w:lineRule="auto"/>
      <w:jc w:val="both"/>
    </w:pPr>
    <w:rPr>
      <w:rFonts w:ascii="Times New Roman" w:eastAsia="Times New Roman" w:hAnsi="Times New Roman"/>
      <w:sz w:val="24"/>
      <w:szCs w:val="22"/>
      <w:lang w:eastAsia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07E2D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07E2D"/>
    <w:pPr>
      <w:keepNext/>
      <w:spacing w:before="240" w:after="60"/>
      <w:outlineLvl w:val="1"/>
    </w:pPr>
    <w:rPr>
      <w:b/>
      <w:bCs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22D0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7B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semiHidden/>
    <w:unhideWhenUsed/>
    <w:rsid w:val="004677F7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semiHidden/>
    <w:rsid w:val="004677F7"/>
    <w:rPr>
      <w:rFonts w:ascii="Calibri Light" w:eastAsia="Times New Roman" w:hAnsi="Calibri Light" w:cs="Times New Roman"/>
      <w:sz w:val="20"/>
      <w:szCs w:val="20"/>
    </w:rPr>
  </w:style>
  <w:style w:type="character" w:styleId="Odwoanieprzypisudolnego">
    <w:name w:val="footnote reference"/>
    <w:semiHidden/>
    <w:unhideWhenUsed/>
    <w:rsid w:val="004677F7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4639F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4639FD"/>
    <w:rPr>
      <w:rFonts w:ascii="Calibri Light" w:eastAsia="Times New Roman" w:hAnsi="Calibri Light"/>
      <w:sz w:val="22"/>
      <w:szCs w:val="22"/>
      <w:lang w:eastAsia="en-US"/>
    </w:rPr>
  </w:style>
  <w:style w:type="paragraph" w:styleId="Stopka">
    <w:name w:val="footer"/>
    <w:basedOn w:val="Normalny"/>
    <w:link w:val="StopkaZnak"/>
    <w:uiPriority w:val="99"/>
    <w:unhideWhenUsed/>
    <w:rsid w:val="004639FD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sid w:val="004639FD"/>
    <w:rPr>
      <w:rFonts w:ascii="Calibri Light" w:eastAsia="Times New Roman" w:hAnsi="Calibri Light"/>
      <w:sz w:val="22"/>
      <w:szCs w:val="22"/>
      <w:lang w:eastAsia="en-US"/>
    </w:rPr>
  </w:style>
  <w:style w:type="character" w:styleId="Odwoaniedokomentarza">
    <w:name w:val="annotation reference"/>
    <w:uiPriority w:val="99"/>
    <w:semiHidden/>
    <w:unhideWhenUsed/>
    <w:rsid w:val="000C330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0C330A"/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rsid w:val="000C330A"/>
    <w:rPr>
      <w:rFonts w:ascii="Calibri Light" w:eastAsia="Times New Roman" w:hAnsi="Calibri Light"/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C330A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C330A"/>
    <w:rPr>
      <w:rFonts w:ascii="Calibri Light" w:eastAsia="Times New Roman" w:hAnsi="Calibri Light"/>
      <w:b/>
      <w:bCs/>
      <w:lang w:eastAsia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C33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0C330A"/>
    <w:rPr>
      <w:rFonts w:ascii="Segoe UI" w:eastAsia="Times New Roman" w:hAnsi="Segoe UI" w:cs="Segoe UI"/>
      <w:sz w:val="18"/>
      <w:szCs w:val="18"/>
      <w:lang w:eastAsia="en-US"/>
    </w:rPr>
  </w:style>
  <w:style w:type="paragraph" w:styleId="Poprawka">
    <w:name w:val="Revision"/>
    <w:hidden/>
    <w:uiPriority w:val="99"/>
    <w:semiHidden/>
    <w:rsid w:val="00923A4A"/>
    <w:rPr>
      <w:rFonts w:ascii="Calibri Light" w:eastAsia="Times New Roman" w:hAnsi="Calibri Light"/>
      <w:sz w:val="22"/>
      <w:szCs w:val="22"/>
      <w:lang w:eastAsia="en-US"/>
    </w:rPr>
  </w:style>
  <w:style w:type="paragraph" w:styleId="NormalnyWeb">
    <w:name w:val="Normal (Web)"/>
    <w:basedOn w:val="Normalny"/>
    <w:uiPriority w:val="99"/>
    <w:unhideWhenUsed/>
    <w:rsid w:val="00A86251"/>
    <w:pPr>
      <w:spacing w:before="100" w:beforeAutospacing="1" w:after="100" w:afterAutospacing="1" w:line="240" w:lineRule="auto"/>
    </w:pPr>
    <w:rPr>
      <w:szCs w:val="24"/>
      <w:lang w:eastAsia="pl-PL"/>
    </w:rPr>
  </w:style>
  <w:style w:type="character" w:customStyle="1" w:styleId="line-clamp-1">
    <w:name w:val="line-clamp-1"/>
    <w:basedOn w:val="Domylnaczcionkaakapitu"/>
    <w:rsid w:val="00A86251"/>
  </w:style>
  <w:style w:type="character" w:customStyle="1" w:styleId="Nagwek1Znak">
    <w:name w:val="Nagłówek 1 Znak"/>
    <w:link w:val="Nagwek1"/>
    <w:uiPriority w:val="9"/>
    <w:rsid w:val="00607E2D"/>
    <w:rPr>
      <w:rFonts w:ascii="Times New Roman" w:eastAsia="Times New Roman" w:hAnsi="Times New Roman" w:cs="Times New Roman"/>
      <w:b/>
      <w:bCs/>
      <w:kern w:val="32"/>
      <w:sz w:val="32"/>
      <w:szCs w:val="32"/>
      <w:lang w:eastAsia="en-US"/>
    </w:rPr>
  </w:style>
  <w:style w:type="character" w:customStyle="1" w:styleId="Nagwek2Znak">
    <w:name w:val="Nagłówek 2 Znak"/>
    <w:link w:val="Nagwek2"/>
    <w:uiPriority w:val="9"/>
    <w:rsid w:val="00607E2D"/>
    <w:rPr>
      <w:rFonts w:ascii="Times New Roman" w:eastAsia="Times New Roman" w:hAnsi="Times New Roman" w:cs="Times New Roman"/>
      <w:b/>
      <w:bCs/>
      <w:iCs/>
      <w:sz w:val="28"/>
      <w:szCs w:val="28"/>
      <w:lang w:eastAsia="en-US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3E3B12"/>
    <w:pPr>
      <w:keepLines/>
      <w:spacing w:after="0" w:line="259" w:lineRule="auto"/>
      <w:outlineLvl w:val="9"/>
    </w:pPr>
    <w:rPr>
      <w:rFonts w:ascii="Aptos Display" w:hAnsi="Aptos Display"/>
      <w:b w:val="0"/>
      <w:bCs w:val="0"/>
      <w:color w:val="0F4761"/>
      <w:kern w:val="0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3E3B12"/>
  </w:style>
  <w:style w:type="paragraph" w:styleId="Spistreci2">
    <w:name w:val="toc 2"/>
    <w:basedOn w:val="Normalny"/>
    <w:next w:val="Normalny"/>
    <w:autoRedefine/>
    <w:uiPriority w:val="39"/>
    <w:unhideWhenUsed/>
    <w:rsid w:val="003E3B12"/>
    <w:pPr>
      <w:ind w:left="220"/>
    </w:pPr>
  </w:style>
  <w:style w:type="character" w:styleId="Hipercze">
    <w:name w:val="Hyperlink"/>
    <w:uiPriority w:val="99"/>
    <w:unhideWhenUsed/>
    <w:rsid w:val="003E3B12"/>
    <w:rPr>
      <w:color w:val="467886"/>
      <w:u w:val="single"/>
    </w:rPr>
  </w:style>
  <w:style w:type="character" w:styleId="Nierozpoznanawzmianka">
    <w:name w:val="Unresolved Mention"/>
    <w:uiPriority w:val="99"/>
    <w:semiHidden/>
    <w:unhideWhenUsed/>
    <w:rsid w:val="00535057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B14FB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8B14FB"/>
    <w:rPr>
      <w:rFonts w:ascii="Calibri Light" w:eastAsia="Times New Roman" w:hAnsi="Calibri Light"/>
      <w:lang w:eastAsia="en-US"/>
    </w:rPr>
  </w:style>
  <w:style w:type="character" w:styleId="Odwoanieprzypisukocowego">
    <w:name w:val="endnote reference"/>
    <w:uiPriority w:val="99"/>
    <w:semiHidden/>
    <w:unhideWhenUsed/>
    <w:rsid w:val="008B14FB"/>
    <w:rPr>
      <w:vertAlign w:val="superscript"/>
    </w:rPr>
  </w:style>
  <w:style w:type="character" w:customStyle="1" w:styleId="Nagwek3Znak">
    <w:name w:val="Nagłówek 3 Znak"/>
    <w:link w:val="Nagwek3"/>
    <w:uiPriority w:val="9"/>
    <w:semiHidden/>
    <w:rsid w:val="004C22D0"/>
    <w:rPr>
      <w:rFonts w:ascii="Aptos Display" w:eastAsia="Times New Roman" w:hAnsi="Aptos Display" w:cs="Times New Roman"/>
      <w:b/>
      <w:bCs/>
      <w:sz w:val="26"/>
      <w:szCs w:val="26"/>
      <w:lang w:eastAsia="en-US"/>
    </w:rPr>
  </w:style>
  <w:style w:type="character" w:styleId="Tekstzastpczy">
    <w:name w:val="Placeholder Text"/>
    <w:basedOn w:val="Domylnaczcionkaakapitu"/>
    <w:uiPriority w:val="99"/>
    <w:semiHidden/>
    <w:rsid w:val="00B86C23"/>
    <w:rPr>
      <w:color w:val="666666"/>
    </w:rPr>
  </w:style>
  <w:style w:type="paragraph" w:styleId="Akapitzlist">
    <w:name w:val="List Paragraph"/>
    <w:basedOn w:val="Normalny"/>
    <w:uiPriority w:val="34"/>
    <w:qFormat/>
    <w:rsid w:val="00D4207A"/>
    <w:pPr>
      <w:ind w:left="720"/>
      <w:contextualSpacing/>
    </w:pPr>
  </w:style>
  <w:style w:type="table" w:styleId="Tabela-Siatka">
    <w:name w:val="Table Grid"/>
    <w:basedOn w:val="Standardowy"/>
    <w:uiPriority w:val="39"/>
    <w:rsid w:val="0009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E446B7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903BD7"/>
    <w:pPr>
      <w:spacing w:after="0"/>
    </w:pPr>
  </w:style>
  <w:style w:type="paragraph" w:styleId="Bibliografia">
    <w:name w:val="Bibliography"/>
    <w:basedOn w:val="Normalny"/>
    <w:next w:val="Normalny"/>
    <w:uiPriority w:val="37"/>
    <w:unhideWhenUsed/>
    <w:rsid w:val="00E05331"/>
  </w:style>
  <w:style w:type="character" w:styleId="UyteHipercze">
    <w:name w:val="FollowedHyperlink"/>
    <w:basedOn w:val="Domylnaczcionkaakapitu"/>
    <w:uiPriority w:val="99"/>
    <w:semiHidden/>
    <w:unhideWhenUsed/>
    <w:rsid w:val="00841422"/>
    <w:rPr>
      <w:color w:val="96607D" w:themeColor="followedHyperlink"/>
      <w:u w:val="single"/>
    </w:rPr>
  </w:style>
  <w:style w:type="character" w:customStyle="1" w:styleId="citation-85">
    <w:name w:val="citation-85"/>
    <w:basedOn w:val="Domylnaczcionkaakapitu"/>
    <w:rsid w:val="007A74D9"/>
  </w:style>
  <w:style w:type="character" w:customStyle="1" w:styleId="citation-84">
    <w:name w:val="citation-84"/>
    <w:basedOn w:val="Domylnaczcionkaakapitu"/>
    <w:rsid w:val="007A74D9"/>
  </w:style>
  <w:style w:type="character" w:customStyle="1" w:styleId="citation-83">
    <w:name w:val="citation-83"/>
    <w:basedOn w:val="Domylnaczcionkaakapitu"/>
    <w:rsid w:val="007A74D9"/>
  </w:style>
  <w:style w:type="character" w:customStyle="1" w:styleId="citation-82">
    <w:name w:val="citation-82"/>
    <w:basedOn w:val="Domylnaczcionkaakapitu"/>
    <w:rsid w:val="007A74D9"/>
  </w:style>
  <w:style w:type="character" w:customStyle="1" w:styleId="citation-81">
    <w:name w:val="citation-81"/>
    <w:basedOn w:val="Domylnaczcionkaakapitu"/>
    <w:rsid w:val="007A74D9"/>
  </w:style>
  <w:style w:type="character" w:customStyle="1" w:styleId="citation-80">
    <w:name w:val="citation-80"/>
    <w:basedOn w:val="Domylnaczcionkaakapitu"/>
    <w:rsid w:val="007A74D9"/>
  </w:style>
  <w:style w:type="character" w:customStyle="1" w:styleId="citation-79">
    <w:name w:val="citation-79"/>
    <w:basedOn w:val="Domylnaczcionkaakapitu"/>
    <w:rsid w:val="007A74D9"/>
  </w:style>
  <w:style w:type="character" w:customStyle="1" w:styleId="citation-78">
    <w:name w:val="citation-78"/>
    <w:basedOn w:val="Domylnaczcionkaakapitu"/>
    <w:rsid w:val="007A74D9"/>
  </w:style>
  <w:style w:type="character" w:customStyle="1" w:styleId="Nagwek4Znak">
    <w:name w:val="Nagłówek 4 Znak"/>
    <w:basedOn w:val="Domylnaczcionkaakapitu"/>
    <w:link w:val="Nagwek4"/>
    <w:uiPriority w:val="9"/>
    <w:semiHidden/>
    <w:rsid w:val="008F7BE7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2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5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1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0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9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bae827-43eb-4799-b986-0b4b10c2bed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Ara19</b:Tag>
    <b:SourceType>Report</b:SourceType>
    <b:Guid>{279D6FC3-65AD-4C71-A366-260B1C3ED513}</b:Guid>
    <b:Author>
      <b:Author>
        <b:NameList>
          <b:Person>
            <b:Last>Arak</b:Last>
            <b:First>Piotr</b:First>
          </b:Person>
          <b:Person>
            <b:Last>Czernicki</b:Last>
            <b:First>Łukasz</b:First>
          </b:Person>
          <b:Person>
            <b:Last>Czerwiński</b:Last>
            <b:First>Adam</b:First>
          </b:Person>
          <b:Person>
            <b:Last>Kukołowicz</b:Last>
            <b:First>Paula</b:First>
          </b:Person>
          <b:Person>
            <b:Last>Kutwa</b:Last>
            <b:First>Krzysztof</b:First>
          </b:Person>
          <b:Person>
            <b:Last>Maj</b:Last>
            <b:First>Małgorzata</b:First>
          </b:Person>
        </b:NameList>
      </b:Author>
    </b:Author>
    <b:Title>Polska 1989-2019. Społeczeństwo, gospodarka, kultura</b:Title>
    <b:Year>2019</b:Year>
    <b:Publisher>Polskie Instytut Ekonomiczny</b:Publisher>
    <b:City>Warszawa</b:City>
    <b:RefOrder>1</b:RefOrder>
  </b:Source>
  <b:Source>
    <b:Tag>Nas11</b:Tag>
    <b:SourceType>Book</b:SourceType>
    <b:Guid>{6A2258B5-2658-4C6B-B33A-7BA150AA982B}</b:Guid>
    <b:Title>System rynkowy Podstawy mikro i makroekonomii</b:Title>
    <b:Year>2011</b:Year>
    <b:Author>
      <b:Author>
        <b:NameList>
          <b:Person>
            <b:Last>Nasiłowski</b:Last>
            <b:First>Mieczysław</b:First>
          </b:Person>
        </b:NameList>
      </b:Author>
    </b:Author>
    <b:City>Lublin</b:City>
    <b:Publisher>Key Text</b:Publisher>
    <b:RefOrder>2</b:RefOrder>
  </b:Source>
  <b:Source>
    <b:Tag>Marwa</b:Tag>
    <b:SourceType>Book</b:SourceType>
    <b:Guid>{7A48C6B6-CD84-4A36-AC8E-19246862265F}</b:Guid>
    <b:Author>
      <b:Author>
        <b:NameList>
          <b:Person>
            <b:Last>Marciniak</b:Last>
            <b:First>Stefan</b:First>
          </b:Person>
        </b:NameList>
      </b:Author>
    </b:Author>
    <b:Title>Makro i mikroekonomia</b:Title>
    <b:Year>Warszawa </b:Year>
    <b:City>2006</b:City>
    <b:Publisher>Wydawnictwo Naukowe PWN</b:Publisher>
    <b:RefOrder>3</b:RefOrder>
  </b:Source>
  <b:Source>
    <b:Tag>Str08</b:Tag>
    <b:SourceType>Book</b:SourceType>
    <b:Guid>{D9FFED6F-DFDC-4339-BE42-7943D6CB1049}</b:Guid>
    <b:Author>
      <b:Author>
        <b:NameList>
          <b:Person>
            <b:Last>Strzelecki</b:Last>
            <b:First>Zbigniew</b:First>
          </b:Person>
        </b:NameList>
      </b:Author>
    </b:Author>
    <b:Title>Gospodarka regionalna i lokaln</b:Title>
    <b:Year>2008</b:Year>
    <b:City>Warszaw</b:City>
    <b:Publisher>Wydawnictwo Naukowe PWN</b:Publisher>
    <b:RefOrder>4</b:RefOrder>
  </b:Source>
  <b:Source>
    <b:Tag>Sze05</b:Tag>
    <b:SourceType>Book</b:SourceType>
    <b:Guid>{0CF32E77-E4F3-4C41-9777-408FFA22E758}</b:Guid>
    <b:Author>
      <b:Author>
        <b:NameList>
          <b:Person>
            <b:Last>Szewczuk</b:Last>
            <b:First>Adam</b:First>
          </b:Person>
        </b:NameList>
      </b:Author>
    </b:Author>
    <b:Title> Rozwój lokalny i regionalny. Uwarunkowania, finanse, procedury</b:Title>
    <b:Year>2005</b:Year>
    <b:City>Szczecin</b:City>
    <b:Publisher>Fundacja na rzecz Uniwerstytetu Szczecińskiego</b:Publisher>
    <b:RefOrder>5</b:RefOrder>
  </b:Source>
  <b:Source>
    <b:Tag>Zwi23</b:Tag>
    <b:SourceType>Report</b:SourceType>
    <b:Guid>{F39A80FB-5FE9-4123-AC99-CF820B8C560C}</b:Guid>
    <b:Title>Najlepszy Czas Polski – 1992-2022</b:Title>
    <b:Year>2023</b:Year>
    <b:City>Warszawa</b:City>
    <b:Author>
      <b:Author>
        <b:Corporate>Związek Przedsiębiorców i Pracodawców</b:Corporate>
      </b:Author>
    </b:Author>
    <b:RefOrder>6</b:RefOrder>
  </b:Source>
  <b:Source>
    <b:Tag>Bal13</b:Tag>
    <b:SourceType>Book</b:SourceType>
    <b:Guid>{9E9217F5-FEAE-4956-A91B-A9132A8AD9D4}</b:Guid>
    <b:Title>Statystyczna analiza wielowymiarowa i jej zastosowania społeczno-ekonomiczne</b:Title>
    <b:Year>2013</b:Year>
    <b:Author>
      <b:Author>
        <b:NameList>
          <b:Person>
            <b:Last>Balicki</b:Last>
            <b:First>Andrzej</b:First>
          </b:Person>
        </b:NameList>
      </b:Author>
    </b:Author>
    <b:City>Gdańsk</b:City>
    <b:Publisher>Wydawnictwo Uniwersytetu Gdańskiego</b:Publisher>
    <b:RefOrder>7</b:RefOrder>
  </b:Source>
  <b:Source>
    <b:Tag>Wal04</b:Tag>
    <b:SourceType>Book</b:SourceType>
    <b:Guid>{B9DD816A-5F16-4B0D-8C40-673A74989667}</b:Guid>
    <b:Author>
      <b:Author>
        <b:NameList>
          <b:Person>
            <b:Last>Walesiak</b:Last>
            <b:First>Marek</b:First>
          </b:Person>
          <b:Person>
            <b:Last>Bąk</b:Last>
            <b:First>Andrzej</b:First>
          </b:Person>
        </b:NameList>
      </b:Author>
    </b:Author>
    <b:Title>Metody statystycznej analizy wielowymiarowej w badaniach marketingowych</b:Title>
    <b:Year>2004</b:Year>
    <b:City>Wrocław</b:City>
    <b:Publisher>Wydawnictwo Akademii Ekonomicznej im. Oskara Langego we Wrocławiu</b:Publisher>
    <b:RefOrder>8</b:RefOrder>
  </b:Source>
  <b:Source>
    <b:Tag>Wik241</b:Tag>
    <b:SourceType>InternetSite</b:SourceType>
    <b:Guid>{E21B9101-0FBF-45E1-ABCC-A999BDA07502}</b:Guid>
    <b:Title>Wikipedia</b:Title>
    <b:YearAccessed>2024</b:YearAccessed>
    <b:MonthAccessed>Lipiec</b:MonthAccessed>
    <b:DayAccessed>30</b:DayAccessed>
    <b:URL>https://pl.wikipedia.org/wiki/Metoda_Warda#cite_note-1 </b:URL>
    <b:RefOrder>9</b:RefOrder>
  </b:Source>
  <b:Source>
    <b:Tag>Wik24</b:Tag>
    <b:SourceType>InternetSite</b:SourceType>
    <b:Guid>{C77BA6DB-8E87-4335-9F71-4467A520ED8F}</b:Guid>
    <b:Title>Wikipedia</b:Title>
    <b:YearAccessed>2024</b:YearAccessed>
    <b:MonthAccessed>Lipiec</b:MonthAccessed>
    <b:DayAccessed>30</b:DayAccessed>
    <b:URL>https://pl.wikipedia.org/wiki/Algorytm_PAM</b:URL>
    <b:RefOrder>10</b:RefOrder>
  </b:Source>
  <b:Source>
    <b:Tag>Bąk18</b:Tag>
    <b:SourceType>ArticleInAPeriodical</b:SourceType>
    <b:Guid>{DFA111E2-6D19-49FC-A817-0895E3CF165B}</b:Guid>
    <b:Author>
      <b:Author>
        <b:NameList>
          <b:Person>
            <b:Last>Bąk</b:Last>
            <b:First>Andrzej</b:First>
          </b:Person>
        </b:NameList>
      </b:Author>
    </b:Author>
    <b:Title>Analiza porównawcza wybranych metod porządkowania liniowego</b:Title>
    <b:Year>2018</b:Year>
    <b:City>Wrocław</b:City>
    <b:Publisher>Prace Naukowe Uniwersytetu Ekonomicznego we Wrocławiu</b:Publisher>
    <b:PeriodicalTitle>Prace Naukowe Uniwersytetu Ekonomicznego we Wrocławiu</b:PeriodicalTitle>
    <b:RefOrder>11</b:RefOrder>
  </b:Source>
  <b:Source>
    <b:Tag>Bąk16</b:Tag>
    <b:SourceType>ArticleInAPeriodical</b:SourceType>
    <b:Guid>{FCC75248-B52F-480C-88C4-D2D756A4884A}</b:Guid>
    <b:Author>
      <b:Author>
        <b:NameList>
          <b:Person>
            <b:Last>Bąk</b:Last>
            <b:First>Andrzej</b:First>
          </b:Person>
        </b:NameList>
      </b:Author>
    </b:Author>
    <b:Title>Porządkowanie liniowe obiektów metodą hellwiga i topsis - analiza porównawcza</b:Title>
    <b:PeriodicalTitle>Prace Naukowe Uniwersytetu Ekonomicznego we Wrocławiu. Taksonomia</b:PeriodicalTitle>
    <b:Year>2016</b:Year>
    <b:RefOrder>12</b:RefOrder>
  </b:Source>
  <b:Source>
    <b:Tag>Dub20</b:Tag>
    <b:SourceType>ArticleInAPeriodical</b:SourceType>
    <b:Guid>{693E044B-28DA-4576-BB8C-863B660B887C}</b:Guid>
    <b:Author>
      <b:Author>
        <b:NameList>
          <b:Person>
            <b:Last>Dubiec</b:Last>
            <b:First>Gabriela</b:First>
          </b:Person>
        </b:NameList>
      </b:Author>
    </b:Author>
    <b:Title>Wykorzystanie wybranych metod wielowymiarowej analizy porównawczej do oceny poziomu zjewiska przestępczości w powiatach Polski w 2012 roku</b:Title>
    <b:Year>2020</b:Year>
    <b:PeriodicalTitle>Wydawnictwo Uniwersytetu Wrocławskiego</b:PeriodicalTitle>
    <b:RefOrder>13</b:RefOrder>
  </b:Source>
  <b:Source>
    <b:Tag>Jew22</b:Tag>
    <b:SourceType>ArticleInAPeriodical</b:SourceType>
    <b:Guid>{EF92E6F4-6334-484D-97E0-FC10260166E2}</b:Guid>
    <b:Author>
      <b:Author>
        <b:NameList>
          <b:Person>
            <b:Last>Jewczak</b:Last>
            <b:First>Maciej</b:First>
          </b:Person>
          <b:Person>
            <b:Last>Brudz</b:Last>
            <b:First>Magdalena</b:First>
          </b:Person>
        </b:NameList>
      </b:Author>
    </b:Author>
    <b:Title>Socio-economic development and quality of life of NUTS-2 units in the European Union</b:Title>
    <b:Year>2022</b:Year>
    <b:Publisher>Głowny Urząd Statystyczny</b:Publisher>
    <b:City>Łódź</b:City>
    <b:PeriodicalTitle>Statistics in Transition new series</b:PeriodicalTitle>
    <b:Month>Czerwiec</b:Month>
    <b:RefOrder>14</b:RefOrder>
  </b:Source>
  <b:Source>
    <b:Tag>Mił16</b:Tag>
    <b:SourceType>ArticleInAPeriodical</b:SourceType>
    <b:Guid>{CF26E777-FC4E-4A62-86EA-B85590716398}</b:Guid>
    <b:Author>
      <b:Author>
        <b:NameList>
          <b:Person>
            <b:Last>Miłek</b:Last>
            <b:First>Dorota</b:First>
          </b:Person>
          <b:Person>
            <b:Last>Paluch</b:Last>
            <b:First>Paulina</b:First>
          </b:Person>
        </b:NameList>
      </b:Author>
    </b:Author>
    <b:Title>Rozwój społeczno-gospodarczy polskich regionów</b:Title>
    <b:PeriodicalTitle>Nierówności społeczne a wzrost gospodarczy</b:PeriodicalTitle>
    <b:Year>2016</b:Year>
    <b:RefOrder>15</b:RefOrder>
  </b:Source>
  <b:Source>
    <b:Tag>Mił18</b:Tag>
    <b:SourceType>ArticleInAPeriodical</b:SourceType>
    <b:Guid>{34A19650-62B6-4706-8860-5B66B8554FB1}</b:Guid>
    <b:Author>
      <b:Author>
        <b:NameList>
          <b:Person>
            <b:Last>Miłek</b:Last>
            <b:First>Dorota</b:First>
          </b:Person>
        </b:NameList>
      </b:Author>
    </b:Author>
    <b:Title>Zróżnicowanie rozwoju społeczno-gospodarczego powiatów województwa świętokrzyskiego</b:Title>
    <b:PeriodicalTitle>Wiadomości Statystyczne. The Polish Statistician</b:PeriodicalTitle>
    <b:Year>2018</b:Year>
    <b:RefOrder>16</b:RefOrder>
  </b:Source>
  <b:Source>
    <b:Tag>Per18</b:Tag>
    <b:SourceType>ArticleInAPeriodical</b:SourceType>
    <b:Guid>{273190DA-A3E3-4878-9F0F-79CBFB32D537}</b:Guid>
    <b:Author>
      <b:Author>
        <b:NameList>
          <b:Person>
            <b:Last>Perdał</b:Last>
            <b:First>Robert</b:First>
          </b:Person>
        </b:NameList>
      </b:Author>
    </b:Author>
    <b:Title>Zastosowanie analizy skupień i lasów losowych  w klasyfikacji gmin w Polsce na skali poziomu rozwoju społeczno-gospodarczego</b:Title>
    <b:Year>2018</b:Year>
    <b:Publisher>METODY ILOŚCIOWE W BADANIACH EKONOMICZNYCH</b:Publisher>
    <b:PeriodicalTitle>Metody Ilościowe w Badaniach Ekonomicznych</b:PeriodicalTitle>
    <b:RefOrder>17</b:RefOrder>
  </b:Source>
  <b:Source>
    <b:Tag>Pio10</b:Tag>
    <b:SourceType>ArticleInAPeriodical</b:SourceType>
    <b:Guid>{FBB3A694-B5A3-4203-892A-B8DD108F3988}</b:Guid>
    <b:Author>
      <b:Author>
        <b:NameList>
          <b:Person>
            <b:Last>Piontek</b:Last>
            <b:First>Barbara</b:First>
          </b:Person>
        </b:NameList>
      </b:Author>
    </b:Author>
    <b:Title>Współczesne uwarunkowania rozwoju społecznogospodarczego (ujęcie syntetyczne)</b:Title>
    <b:PeriodicalTitle>Problemy Ekorozwoju</b:PeriodicalTitle>
    <b:Year>2010</b:Year>
    <b:RefOrder>18</b:RefOrder>
  </b:Source>
  <b:Source>
    <b:Tag>Rom15</b:Tag>
    <b:SourceType>ArticleInAPeriodical</b:SourceType>
    <b:Guid>{77B1277F-6A14-4276-9B03-90D700CAA97F}</b:Guid>
    <b:Author>
      <b:Author>
        <b:NameList>
          <b:Person>
            <b:Last>Roman</b:Last>
            <b:First>Witold</b:First>
          </b:Person>
        </b:NameList>
      </b:Author>
    </b:Author>
    <b:Title>Wykorzystanie algorytmu PAM do grupowania najważniejszych gospodarek światowych ze względu na zużycie energii</b:Title>
    <b:Year>2015</b:Year>
    <b:PeriodicalTitle>Roczniki Kolegium Analiz Ekonomicznych / Szkoła Główna Handlowa</b:PeriodicalTitle>
    <b:RefOrder>19</b:RefOrder>
  </b:Source>
  <b:Source>
    <b:Tag>Szc16</b:Tag>
    <b:SourceType>ArticleInAPeriodical</b:SourceType>
    <b:Guid>{90A4DDB1-65A7-4A4F-8F2D-42FE64FB6382}</b:Guid>
    <b:Author>
      <b:Author>
        <b:NameList>
          <b:Person>
            <b:Last>Szczuciński</b:Last>
            <b:First>Przemysław</b:First>
          </b:Person>
        </b:NameList>
      </b:Author>
    </b:Author>
    <b:Title>Zastosowanie metod porządkowania liniowego do oceny poziomu rozwoju społeczno-gospodarczego powiatów województwa lubuskiego</b:Title>
    <b:PeriodicalTitle>Metody Ilościowe W Badaniach Ekonomicznych</b:PeriodicalTitle>
    <b:Year>2016</b:Year>
    <b:RefOrder>20</b:RefOrder>
  </b:Source>
  <b:Source>
    <b:Tag>Zal17</b:Tag>
    <b:SourceType>ArticleInAPeriodical</b:SourceType>
    <b:Guid>{7BF0DEE8-DF6E-46B8-97CB-D9BB6634EB91}</b:Guid>
    <b:Author>
      <b:Author>
        <b:NameList>
          <b:Person>
            <b:Last>Zalewska</b:Last>
            <b:First>Elżbieta</b:First>
          </b:Person>
        </b:NameList>
      </b:Author>
    </b:Author>
    <b:Title>Zastosowanie analizy skupień i metody porządkowania liniowego w ocenie polskiego szkolnictwa wyższego</b:Title>
    <b:PeriodicalTitle>Prace Naukowe Uniwersytetu Ekonomicznego we Wrocławiu</b:PeriodicalTitle>
    <b:Year>2017</b:Year>
    <b:RefOrder>21</b:RefOrder>
  </b:Source>
  <b:Source>
    <b:Tag>Hwa81</b:Tag>
    <b:SourceType>Book</b:SourceType>
    <b:Guid>{7F835376-6528-4B88-9F56-BC7478E2B3BC}</b:Guid>
    <b:Title>Multiple Attribute Decision Making</b:Title>
    <b:Year>1981</b:Year>
    <b:Author>
      <b:Author>
        <b:NameList>
          <b:Person>
            <b:Last>Hwang</b:Last>
            <b:First>Ching-Lai</b:First>
          </b:Person>
          <b:Person>
            <b:Last>Yoon</b:Last>
            <b:First>Kwangsun</b:First>
          </b:Person>
        </b:NameList>
      </b:Author>
    </b:Author>
    <b:Publisher>Springer-Verlag</b:Publisher>
    <b:RefOrder>22</b:RefOrder>
  </b:Source>
  <b:Source>
    <b:Tag>Kau87</b:Tag>
    <b:SourceType>ArticleInAPeriodical</b:SourceType>
    <b:Guid>{D4304994-F724-4A01-8558-8034BFBFF15A}</b:Guid>
    <b:Author>
      <b:Author>
        <b:NameList>
          <b:Person>
            <b:Last>Kaufman</b:Last>
            <b:First>Leonard</b:First>
          </b:Person>
          <b:Person>
            <b:Last>Rousseeuw</b:Last>
            <b:First>Peter</b:First>
            <b:Middle>J.</b:Middle>
          </b:Person>
        </b:NameList>
      </b:Author>
    </b:Author>
    <b:Title>Clustering by means of Medoids</b:Title>
    <b:Year>1987</b:Year>
    <b:PeriodicalTitle>Statistical Data Analysis Based on the Norm and Related Methods</b:PeriodicalTitle>
    <b:RefOrder>23</b:RefOrder>
  </b:Source>
  <b:Source>
    <b:Tag>Wal09</b:Tag>
    <b:SourceType>Book</b:SourceType>
    <b:Guid>{1BEECCAD-83CC-4CC9-BF30-B926D47AD52D}</b:Guid>
    <b:Author>
      <b:Author>
        <b:NameList>
          <b:Person>
            <b:Last>Walesiak</b:Last>
            <b:First>Marek</b:First>
          </b:Person>
          <b:Person>
            <b:Last>Gatnar</b:Last>
            <b:First>Eugeniusz</b:First>
          </b:Person>
        </b:NameList>
      </b:Author>
    </b:Author>
    <b:Title>Statystyczna analiza danych z wykorzystaniem programu R</b:Title>
    <b:Year>2009</b:Year>
    <b:City>Warszawa</b:City>
    <b:Publisher>Wydawnictwo Naukowe PWN</b:Publisher>
    <b:RefOrder>24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1B78D5E9E25C4C840B53239D764C24" ma:contentTypeVersion="16" ma:contentTypeDescription="Utwórz nowy dokument." ma:contentTypeScope="" ma:versionID="5b4e3d2ea20f4098c2e47463de5cd418">
  <xsd:schema xmlns:xsd="http://www.w3.org/2001/XMLSchema" xmlns:xs="http://www.w3.org/2001/XMLSchema" xmlns:p="http://schemas.microsoft.com/office/2006/metadata/properties" xmlns:ns3="84bae827-43eb-4799-b986-0b4b10c2bedf" xmlns:ns4="c8f656d6-3613-40d7-a283-9b9e2fc0b499" targetNamespace="http://schemas.microsoft.com/office/2006/metadata/properties" ma:root="true" ma:fieldsID="629b2f41710abfe5050c336e317e9b59" ns3:_="" ns4:_="">
    <xsd:import namespace="84bae827-43eb-4799-b986-0b4b10c2bedf"/>
    <xsd:import namespace="c8f656d6-3613-40d7-a283-9b9e2fc0b4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_activity" minOccurs="0"/>
                <xsd:element ref="ns4:SharedWithDetails" minOccurs="0"/>
                <xsd:element ref="ns4:SharingHintHash" minOccurs="0"/>
                <xsd:element ref="ns4:SharedWithUser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e827-43eb-4799-b986-0b4b10c2be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656d6-3613-40d7-a283-9b9e2fc0b499" elementFormDefault="qualified">
    <xsd:import namespace="http://schemas.microsoft.com/office/2006/documentManagement/types"/>
    <xsd:import namespace="http://schemas.microsoft.com/office/infopath/2007/PartnerControls"/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krót wskazówki dotyczącej udostępniania" ma:hidden="true" ma:internalName="SharingHintHash" ma:readOnly="true">
      <xsd:simpleType>
        <xsd:restriction base="dms:Text"/>
      </xsd:simple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22DCB6-8FFA-4B48-A4A8-F24191E34B66}">
  <ds:schemaRefs>
    <ds:schemaRef ds:uri="http://schemas.microsoft.com/office/2006/metadata/properties"/>
    <ds:schemaRef ds:uri="http://schemas.microsoft.com/office/infopath/2007/PartnerControls"/>
    <ds:schemaRef ds:uri="84bae827-43eb-4799-b986-0b4b10c2bedf"/>
  </ds:schemaRefs>
</ds:datastoreItem>
</file>

<file path=customXml/itemProps2.xml><?xml version="1.0" encoding="utf-8"?>
<ds:datastoreItem xmlns:ds="http://schemas.openxmlformats.org/officeDocument/2006/customXml" ds:itemID="{4DE2280C-B86E-47AC-97AF-02F30AA267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F9595F-CEEB-4F7B-9682-0BC8CB4A39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e827-43eb-4799-b986-0b4b10c2bedf"/>
    <ds:schemaRef ds:uri="c8f656d6-3613-40d7-a283-9b9e2fc0b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9EA9D8-8736-4D30-963F-45A35F9601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165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1157</CharactersWithSpaces>
  <SharedDoc>false</SharedDoc>
  <HLinks>
    <vt:vector size="150" baseType="variant"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_Toc170746468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_Toc170746467</vt:lpwstr>
      </vt:variant>
      <vt:variant>
        <vt:i4>1507377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_Toc170746466</vt:lpwstr>
      </vt:variant>
      <vt:variant>
        <vt:i4>1507377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_Toc170746465</vt:lpwstr>
      </vt:variant>
      <vt:variant>
        <vt:i4>1507377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_Toc170746464</vt:lpwstr>
      </vt:variant>
      <vt:variant>
        <vt:i4>1507377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_Toc170746463</vt:lpwstr>
      </vt:variant>
      <vt:variant>
        <vt:i4>1507377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_Toc170746462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_Toc170746461</vt:lpwstr>
      </vt:variant>
      <vt:variant>
        <vt:i4>1507377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_Toc170746460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_Toc170746459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_Toc170746458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_Toc170746457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_Toc170746456</vt:lpwstr>
      </vt:variant>
      <vt:variant>
        <vt:i4>1310769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_Toc170746455</vt:lpwstr>
      </vt:variant>
      <vt:variant>
        <vt:i4>1310769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_Toc170746454</vt:lpwstr>
      </vt:variant>
      <vt:variant>
        <vt:i4>1310769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_Toc170746453</vt:lpwstr>
      </vt:variant>
      <vt:variant>
        <vt:i4>1310769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_Toc170746452</vt:lpwstr>
      </vt:variant>
      <vt:variant>
        <vt:i4>1310769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_Toc170746451</vt:lpwstr>
      </vt:variant>
      <vt:variant>
        <vt:i4>1310769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_Toc170746450</vt:lpwstr>
      </vt:variant>
      <vt:variant>
        <vt:i4>1376305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_Toc170746449</vt:lpwstr>
      </vt:variant>
      <vt:variant>
        <vt:i4>1376305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_Toc170746448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_Toc170746447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_Toc170746446</vt:lpwstr>
      </vt:variant>
      <vt:variant>
        <vt:i4>1376305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_Toc170746445</vt:lpwstr>
      </vt:variant>
      <vt:variant>
        <vt:i4>6684768</vt:i4>
      </vt:variant>
      <vt:variant>
        <vt:i4>0</vt:i4>
      </vt:variant>
      <vt:variant>
        <vt:i4>0</vt:i4>
      </vt:variant>
      <vt:variant>
        <vt:i4>5</vt:i4>
      </vt:variant>
      <vt:variant>
        <vt:lpwstr>https://pie.net.pl/30-lat-transformacji-gospodarczej-polska-gospodarka-zbliza-sie-do-standardow-zachodnich/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Szczepan Moskwa</dc:creator>
  <cp:keywords/>
  <dc:description/>
  <cp:lastModifiedBy>Jakub Sornat</cp:lastModifiedBy>
  <cp:revision>9</cp:revision>
  <cp:lastPrinted>2025-10-15T21:08:00Z</cp:lastPrinted>
  <dcterms:created xsi:type="dcterms:W3CDTF">2024-08-29T18:34:00Z</dcterms:created>
  <dcterms:modified xsi:type="dcterms:W3CDTF">2025-10-26T17:19:00Z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0x010100FF1B78D5E9E25C4C840B53239D764C24</vt:lpwstr>
  </property>
</Properties>
</file>