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22" w:rsidRDefault="0085348E" w:rsidP="0085348E">
      <w:pPr>
        <w:jc w:val="center"/>
        <w:rPr>
          <w:b/>
          <w:sz w:val="32"/>
          <w:szCs w:val="32"/>
        </w:rPr>
      </w:pPr>
      <w:r w:rsidRPr="0085348E">
        <w:rPr>
          <w:b/>
          <w:sz w:val="32"/>
          <w:szCs w:val="32"/>
        </w:rPr>
        <w:t>Схематическое представление страницы выбранной задачи.</w:t>
      </w:r>
    </w:p>
    <w:p w:rsidR="0085348E" w:rsidRDefault="0085348E" w:rsidP="00BC7E7E">
      <w:pPr>
        <w:jc w:val="both"/>
        <w:rPr>
          <w:sz w:val="24"/>
          <w:szCs w:val="24"/>
        </w:rPr>
      </w:pPr>
      <w:r>
        <w:rPr>
          <w:sz w:val="24"/>
          <w:szCs w:val="24"/>
        </w:rPr>
        <w:t>В случае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если файл с решением задачи не загружен, то кнопка </w:t>
      </w:r>
      <w:r w:rsidRPr="0085348E">
        <w:rPr>
          <w:sz w:val="24"/>
          <w:szCs w:val="24"/>
        </w:rPr>
        <w:t>“</w:t>
      </w:r>
      <w:r>
        <w:rPr>
          <w:sz w:val="24"/>
          <w:szCs w:val="24"/>
        </w:rPr>
        <w:t>Отправить</w:t>
      </w:r>
      <w:r w:rsidRPr="0085348E">
        <w:rPr>
          <w:sz w:val="24"/>
          <w:szCs w:val="24"/>
        </w:rPr>
        <w:t>”</w:t>
      </w:r>
      <w:r>
        <w:rPr>
          <w:sz w:val="24"/>
          <w:szCs w:val="24"/>
        </w:rPr>
        <w:t xml:space="preserve"> недоступна для нажатия (рис. 1).</w:t>
      </w:r>
    </w:p>
    <w:p w:rsidR="0085348E" w:rsidRDefault="0085348E" w:rsidP="0085348E">
      <w:pPr>
        <w:keepNext/>
      </w:pPr>
      <w:r>
        <w:rPr>
          <w:noProof/>
          <w:lang w:eastAsia="ru-RU"/>
        </w:rPr>
        <w:drawing>
          <wp:inline distT="0" distB="0" distL="0" distR="0" wp14:anchorId="3F64C37E" wp14:editId="17AC9B15">
            <wp:extent cx="5940425" cy="487483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8E" w:rsidRPr="0085348E" w:rsidRDefault="0085348E" w:rsidP="0085348E">
      <w:pPr>
        <w:pStyle w:val="a5"/>
        <w:jc w:val="center"/>
        <w:rPr>
          <w:color w:val="auto"/>
          <w:sz w:val="24"/>
          <w:szCs w:val="24"/>
        </w:rPr>
      </w:pPr>
      <w:r w:rsidRPr="0085348E">
        <w:rPr>
          <w:color w:val="auto"/>
        </w:rPr>
        <w:t>рис. 1.</w:t>
      </w:r>
    </w:p>
    <w:p w:rsidR="00BC7E7E" w:rsidRDefault="0085348E" w:rsidP="00BC7E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загрузки файла с исходным кодом с помощью кнопки </w:t>
      </w:r>
      <w:r w:rsidRPr="0085348E">
        <w:rPr>
          <w:sz w:val="24"/>
          <w:szCs w:val="24"/>
        </w:rPr>
        <w:t>“</w:t>
      </w:r>
      <w:r>
        <w:rPr>
          <w:sz w:val="24"/>
          <w:szCs w:val="24"/>
        </w:rPr>
        <w:t>Выбрать файл</w:t>
      </w:r>
      <w:r w:rsidRPr="0085348E">
        <w:rPr>
          <w:sz w:val="24"/>
          <w:szCs w:val="24"/>
        </w:rPr>
        <w:t>”</w:t>
      </w:r>
      <w:r>
        <w:rPr>
          <w:sz w:val="24"/>
          <w:szCs w:val="24"/>
        </w:rPr>
        <w:t xml:space="preserve"> рядом с этой кнопкой появится </w:t>
      </w:r>
      <w:r w:rsidRPr="0085348E">
        <w:rPr>
          <w:sz w:val="24"/>
          <w:szCs w:val="24"/>
        </w:rPr>
        <w:t>надпи</w:t>
      </w:r>
      <w:r>
        <w:rPr>
          <w:sz w:val="24"/>
          <w:szCs w:val="24"/>
        </w:rPr>
        <w:t xml:space="preserve">сь с названием выбранного файла (с указанием его расширения), а кнопка </w:t>
      </w:r>
      <w:r w:rsidRPr="0085348E">
        <w:rPr>
          <w:sz w:val="24"/>
          <w:szCs w:val="24"/>
        </w:rPr>
        <w:t>“</w:t>
      </w:r>
      <w:r>
        <w:rPr>
          <w:sz w:val="24"/>
          <w:szCs w:val="24"/>
        </w:rPr>
        <w:t>Отправить</w:t>
      </w:r>
      <w:r w:rsidRPr="0085348E">
        <w:rPr>
          <w:sz w:val="24"/>
          <w:szCs w:val="24"/>
        </w:rPr>
        <w:t>”</w:t>
      </w:r>
      <w:r>
        <w:rPr>
          <w:sz w:val="24"/>
          <w:szCs w:val="24"/>
        </w:rPr>
        <w:t xml:space="preserve"> станет доступна для нажатия</w:t>
      </w:r>
      <w:r w:rsidR="00BC7E7E">
        <w:rPr>
          <w:sz w:val="24"/>
          <w:szCs w:val="24"/>
        </w:rPr>
        <w:t xml:space="preserve"> (рис. 2)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BC7E7E">
        <w:rPr>
          <w:sz w:val="24"/>
          <w:szCs w:val="24"/>
        </w:rPr>
        <w:t>К</w:t>
      </w:r>
      <w:r>
        <w:rPr>
          <w:sz w:val="24"/>
          <w:szCs w:val="24"/>
        </w:rPr>
        <w:t xml:space="preserve">нопки “Отправить” и </w:t>
      </w:r>
      <w:r w:rsidRPr="0085348E">
        <w:rPr>
          <w:sz w:val="24"/>
          <w:szCs w:val="24"/>
        </w:rPr>
        <w:t>“</w:t>
      </w:r>
      <w:r>
        <w:rPr>
          <w:sz w:val="24"/>
          <w:szCs w:val="24"/>
        </w:rPr>
        <w:t>Сдаться</w:t>
      </w:r>
      <w:r w:rsidRPr="0085348E">
        <w:rPr>
          <w:sz w:val="24"/>
          <w:szCs w:val="24"/>
        </w:rPr>
        <w:t>”</w:t>
      </w:r>
      <w:r w:rsidR="00BC7E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перенаправляют </w:t>
      </w:r>
      <w:r w:rsidRPr="0085348E">
        <w:rPr>
          <w:sz w:val="24"/>
          <w:szCs w:val="24"/>
        </w:rPr>
        <w:t>пользователя на страницу вердикта.</w:t>
      </w:r>
      <w:bookmarkStart w:id="0" w:name="_GoBack"/>
      <w:bookmarkEnd w:id="0"/>
    </w:p>
    <w:p w:rsidR="00BC7E7E" w:rsidRDefault="00BC7E7E" w:rsidP="00BC7E7E">
      <w:pPr>
        <w:keepNext/>
      </w:pPr>
      <w:r>
        <w:rPr>
          <w:noProof/>
          <w:lang w:eastAsia="ru-RU"/>
        </w:rPr>
        <w:drawing>
          <wp:inline distT="0" distB="0" distL="0" distR="0" wp14:anchorId="3097FF9D" wp14:editId="5235FC88">
            <wp:extent cx="5940425" cy="1515608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7E" w:rsidRPr="00BC7E7E" w:rsidRDefault="00BC7E7E" w:rsidP="00BC7E7E">
      <w:pPr>
        <w:pStyle w:val="a5"/>
        <w:jc w:val="center"/>
        <w:rPr>
          <w:color w:val="auto"/>
          <w:sz w:val="24"/>
          <w:szCs w:val="24"/>
        </w:rPr>
      </w:pPr>
      <w:r w:rsidRPr="00BC7E7E">
        <w:rPr>
          <w:color w:val="auto"/>
        </w:rPr>
        <w:t>рис. 2.</w:t>
      </w:r>
    </w:p>
    <w:sectPr w:rsidR="00BC7E7E" w:rsidRPr="00BC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48E"/>
    <w:rsid w:val="000E5392"/>
    <w:rsid w:val="006744AB"/>
    <w:rsid w:val="0085348E"/>
    <w:rsid w:val="00B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8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534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8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534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1</cp:revision>
  <dcterms:created xsi:type="dcterms:W3CDTF">2015-11-21T21:45:00Z</dcterms:created>
  <dcterms:modified xsi:type="dcterms:W3CDTF">2015-11-21T22:01:00Z</dcterms:modified>
</cp:coreProperties>
</file>