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74A1D" w14:textId="1D3019AE" w:rsidR="000B0F14" w:rsidRPr="000B0F14" w:rsidRDefault="000B0F14" w:rsidP="000B0F14">
      <w:pPr>
        <w:spacing w:line="480" w:lineRule="auto"/>
        <w:rPr>
          <w:rFonts w:asciiTheme="majorBidi" w:hAnsiTheme="majorBidi" w:cstheme="majorBidi"/>
          <w:sz w:val="24"/>
          <w:szCs w:val="24"/>
        </w:rPr>
      </w:pPr>
      <w:r>
        <w:rPr>
          <w:rFonts w:asciiTheme="majorBidi" w:hAnsiTheme="majorBidi" w:cstheme="majorBidi"/>
          <w:sz w:val="24"/>
          <w:szCs w:val="24"/>
        </w:rPr>
        <w:t>Soroush Bastani</w:t>
      </w:r>
    </w:p>
    <w:p w14:paraId="7872DA9A" w14:textId="77777777" w:rsidR="000B0F14" w:rsidRPr="000B0F14" w:rsidRDefault="000B0F14" w:rsidP="000B0F14">
      <w:pPr>
        <w:spacing w:line="480" w:lineRule="auto"/>
        <w:rPr>
          <w:rFonts w:asciiTheme="majorBidi" w:hAnsiTheme="majorBidi" w:cstheme="majorBidi"/>
          <w:sz w:val="24"/>
          <w:szCs w:val="24"/>
        </w:rPr>
      </w:pPr>
      <w:r w:rsidRPr="000B0F14">
        <w:rPr>
          <w:rFonts w:asciiTheme="majorBidi" w:hAnsiTheme="majorBidi" w:cstheme="majorBidi"/>
          <w:sz w:val="24"/>
          <w:szCs w:val="24"/>
        </w:rPr>
        <w:t>ENG106 NBE: Writing Strategies</w:t>
      </w:r>
    </w:p>
    <w:p w14:paraId="69393C42" w14:textId="77777777" w:rsidR="000B0F14" w:rsidRPr="000B0F14" w:rsidRDefault="000B0F14" w:rsidP="000B0F14">
      <w:pPr>
        <w:spacing w:line="480" w:lineRule="auto"/>
        <w:rPr>
          <w:rFonts w:asciiTheme="majorBidi" w:hAnsiTheme="majorBidi" w:cstheme="majorBidi"/>
          <w:sz w:val="24"/>
          <w:szCs w:val="24"/>
        </w:rPr>
      </w:pPr>
      <w:r w:rsidRPr="000B0F14">
        <w:rPr>
          <w:rFonts w:asciiTheme="majorBidi" w:hAnsiTheme="majorBidi" w:cstheme="majorBidi"/>
          <w:sz w:val="24"/>
          <w:szCs w:val="24"/>
        </w:rPr>
        <w:t>Angus Cleghorn</w:t>
      </w:r>
    </w:p>
    <w:p w14:paraId="6E2D93A0" w14:textId="5BED5CA6" w:rsidR="009925A3" w:rsidRDefault="000B0F14" w:rsidP="000B0F14">
      <w:pPr>
        <w:spacing w:line="480" w:lineRule="auto"/>
        <w:rPr>
          <w:rFonts w:asciiTheme="majorBidi" w:hAnsiTheme="majorBidi" w:cstheme="majorBidi"/>
          <w:sz w:val="24"/>
          <w:szCs w:val="24"/>
        </w:rPr>
      </w:pPr>
      <w:r>
        <w:rPr>
          <w:rFonts w:asciiTheme="majorBidi" w:hAnsiTheme="majorBidi" w:cstheme="majorBidi"/>
          <w:sz w:val="24"/>
          <w:szCs w:val="24"/>
        </w:rPr>
        <w:t>September 2</w:t>
      </w:r>
      <w:r w:rsidRPr="000B0F14">
        <w:rPr>
          <w:rFonts w:asciiTheme="majorBidi" w:hAnsiTheme="majorBidi" w:cstheme="majorBidi"/>
          <w:sz w:val="24"/>
          <w:szCs w:val="24"/>
        </w:rPr>
        <w:t>3, 2025</w:t>
      </w:r>
    </w:p>
    <w:p w14:paraId="21EB1140" w14:textId="1236F054" w:rsidR="000B0F14" w:rsidRDefault="000B0F14" w:rsidP="000B0F14">
      <w:pPr>
        <w:spacing w:line="480" w:lineRule="auto"/>
        <w:jc w:val="center"/>
        <w:rPr>
          <w:rFonts w:asciiTheme="majorBidi" w:hAnsiTheme="majorBidi" w:cstheme="majorBidi"/>
          <w:sz w:val="24"/>
          <w:szCs w:val="24"/>
        </w:rPr>
      </w:pPr>
      <w:r w:rsidRPr="000B0F14">
        <w:rPr>
          <w:rFonts w:asciiTheme="majorBidi" w:hAnsiTheme="majorBidi" w:cstheme="majorBidi"/>
          <w:sz w:val="24"/>
          <w:szCs w:val="24"/>
        </w:rPr>
        <w:t>More Than a Catch: An Analysis of Elizabeth Bishop's "The Fish"</w:t>
      </w:r>
    </w:p>
    <w:p w14:paraId="20195D53" w14:textId="2B8B77B3" w:rsidR="008A11A2" w:rsidRDefault="000B0F14" w:rsidP="008A11A2">
      <w:pPr>
        <w:spacing w:line="480" w:lineRule="auto"/>
        <w:rPr>
          <w:rFonts w:asciiTheme="majorBidi" w:hAnsiTheme="majorBidi" w:cstheme="majorBidi"/>
          <w:sz w:val="24"/>
          <w:szCs w:val="24"/>
        </w:rPr>
      </w:pPr>
      <w:r>
        <w:rPr>
          <w:rFonts w:asciiTheme="majorBidi" w:hAnsiTheme="majorBidi" w:cstheme="majorBidi"/>
          <w:sz w:val="24"/>
          <w:szCs w:val="24"/>
        </w:rPr>
        <w:tab/>
      </w:r>
      <w:r w:rsidR="008A11A2" w:rsidRPr="008A11A2">
        <w:rPr>
          <w:rFonts w:asciiTheme="majorBidi" w:hAnsiTheme="majorBidi" w:cstheme="majorBidi"/>
          <w:sz w:val="24"/>
          <w:szCs w:val="24"/>
        </w:rPr>
        <w:t xml:space="preserve">Sometimes, when you look at something very closely, the way you see it can change completely. This is what happens in Elizabeth Bishop’s famous poem, “The Fish.” The poem starts as a simple story about a person who catches an old fish. But it is really about how a person's feelings can change from having no connection to feeling deep respect. In "The Fish," Elizabeth Bishop shows this change by using descriptions that move from ugly to honorable. She turns the fish from a simple catch into a symbol of strength, showing that a real victory is not about winning, but about an act of </w:t>
      </w:r>
      <w:commentRangeStart w:id="0"/>
      <w:r w:rsidR="008A11A2" w:rsidRPr="008A11A2">
        <w:rPr>
          <w:rFonts w:asciiTheme="majorBidi" w:hAnsiTheme="majorBidi" w:cstheme="majorBidi"/>
          <w:sz w:val="24"/>
          <w:szCs w:val="24"/>
        </w:rPr>
        <w:t>kindness</w:t>
      </w:r>
      <w:commentRangeEnd w:id="0"/>
      <w:r w:rsidR="00857173">
        <w:rPr>
          <w:rStyle w:val="CommentReference"/>
        </w:rPr>
        <w:commentReference w:id="0"/>
      </w:r>
    </w:p>
    <w:p w14:paraId="68DC6945" w14:textId="49C78866" w:rsidR="000B0F14" w:rsidRDefault="008A11A2" w:rsidP="008A11A2">
      <w:pPr>
        <w:spacing w:line="480" w:lineRule="auto"/>
        <w:ind w:firstLine="720"/>
        <w:rPr>
          <w:rFonts w:asciiTheme="majorBidi" w:hAnsiTheme="majorBidi" w:cstheme="majorBidi"/>
          <w:sz w:val="24"/>
          <w:szCs w:val="24"/>
        </w:rPr>
      </w:pPr>
      <w:r w:rsidRPr="008A11A2">
        <w:rPr>
          <w:rFonts w:asciiTheme="majorBidi" w:hAnsiTheme="majorBidi" w:cstheme="majorBidi"/>
          <w:sz w:val="24"/>
          <w:szCs w:val="24"/>
        </w:rPr>
        <w:t>At the beginning of the poem, the speaker describes the fish like it is an old, broken object, not a living animal. The speaker says the fish "hung a grunting weight." This makes it sound like a heavy, lifeless thing. It is also described as "battered" and "homely," which means it is ugly. The speaker compares the fish’s skin to "ancient wallpaper" that is "stained and lost through age." By comparing the fish to old wallpaper from a house, the speaker makes it seem like a broken object. The speaker also notes that the fish is covered in "barnacles" and "tiny white sea-lice." These details show that the speaker is looking at the fish from a distance, focusing only on its ugly outside</w:t>
      </w:r>
      <w:r w:rsidR="000B0F14" w:rsidRPr="000B0F14">
        <w:rPr>
          <w:rFonts w:asciiTheme="majorBidi" w:hAnsiTheme="majorBidi" w:cstheme="majorBidi"/>
          <w:sz w:val="24"/>
          <w:szCs w:val="24"/>
        </w:rPr>
        <w:t>.</w:t>
      </w:r>
    </w:p>
    <w:p w14:paraId="27E18D51" w14:textId="763538E8" w:rsidR="000B0F14" w:rsidRDefault="000B0F14" w:rsidP="000B0F14">
      <w:pPr>
        <w:spacing w:line="480" w:lineRule="auto"/>
        <w:rPr>
          <w:rFonts w:asciiTheme="majorBidi" w:hAnsiTheme="majorBidi" w:cstheme="majorBidi"/>
          <w:sz w:val="24"/>
          <w:szCs w:val="24"/>
        </w:rPr>
      </w:pPr>
      <w:r>
        <w:rPr>
          <w:rFonts w:asciiTheme="majorBidi" w:hAnsiTheme="majorBidi" w:cstheme="majorBidi"/>
          <w:sz w:val="24"/>
          <w:szCs w:val="24"/>
        </w:rPr>
        <w:lastRenderedPageBreak/>
        <w:tab/>
      </w:r>
      <w:r w:rsidR="008A11A2" w:rsidRPr="008A11A2">
        <w:rPr>
          <w:rFonts w:asciiTheme="majorBidi" w:hAnsiTheme="majorBidi" w:cstheme="majorBidi"/>
          <w:sz w:val="24"/>
          <w:szCs w:val="24"/>
        </w:rPr>
        <w:t>The speaker’s way of looking at the fish starts to change when they think about what is inside it. The speaker imagines "the coarse white flesh / packed in like feathers." This is a surprising comparison because feathers are soft and light. It is very different from the earlier description of a heavy, ugly object. The change becomes even clearer with the description of "the pink swim-bladder / like a big peony." A peony is a beautiful flower. Comparing a part of the fish's insides to a flower is a powerful moment. It means the inside of the fish is not gross, but full of life and beauty. Through these descriptions, the speaker starts to feel a new connection to the fish.</w:t>
      </w:r>
    </w:p>
    <w:p w14:paraId="1344D325" w14:textId="19761927" w:rsidR="000B0F14" w:rsidRDefault="000B0F14" w:rsidP="008A11A2">
      <w:pPr>
        <w:spacing w:line="480" w:lineRule="auto"/>
        <w:rPr>
          <w:rFonts w:asciiTheme="majorBidi" w:hAnsiTheme="majorBidi" w:cstheme="majorBidi"/>
          <w:sz w:val="24"/>
          <w:szCs w:val="24"/>
        </w:rPr>
      </w:pPr>
      <w:r>
        <w:rPr>
          <w:rFonts w:asciiTheme="majorBidi" w:hAnsiTheme="majorBidi" w:cstheme="majorBidi"/>
          <w:sz w:val="24"/>
          <w:szCs w:val="24"/>
        </w:rPr>
        <w:tab/>
      </w:r>
      <w:commentRangeStart w:id="1"/>
      <w:r w:rsidR="008A11A2" w:rsidRPr="008A11A2">
        <w:rPr>
          <w:rFonts w:asciiTheme="majorBidi" w:hAnsiTheme="majorBidi" w:cstheme="majorBidi"/>
          <w:sz w:val="24"/>
          <w:szCs w:val="24"/>
        </w:rPr>
        <w:t>The most important turning point in the poem is when the speaker sees the proof of the fish's past fights to survive. From the fish’s jaw, "hung five old pieces of fish-line." This shows that the fish had escaped from fishermen many times before. The speaker's respect grows when they compare these broken lines to "medals with their ribbons." Medals are given to soldiers to honor their bravery. With this comparison, the speaker turns the fish into a hero. The old hooks in its mouth are proof of its strength. This idea is made even stronger when the speaker calls the lines "a five-haired beard of wisdom." A beard is a human symbol of being old and wise. Now, the fish is no longer just an ugly creature. It is a wise and respected survivor.</w:t>
      </w:r>
    </w:p>
    <w:p w14:paraId="16A3BB5E" w14:textId="240EB7C9" w:rsidR="008A11A2" w:rsidRDefault="008A11A2" w:rsidP="008A11A2">
      <w:pPr>
        <w:spacing w:line="480" w:lineRule="auto"/>
        <w:rPr>
          <w:rFonts w:asciiTheme="majorBidi" w:hAnsiTheme="majorBidi" w:cstheme="majorBidi"/>
          <w:sz w:val="24"/>
          <w:szCs w:val="24"/>
        </w:rPr>
      </w:pPr>
      <w:r>
        <w:rPr>
          <w:rFonts w:asciiTheme="majorBidi" w:hAnsiTheme="majorBidi" w:cstheme="majorBidi"/>
          <w:sz w:val="24"/>
          <w:szCs w:val="24"/>
        </w:rPr>
        <w:tab/>
      </w:r>
      <w:r w:rsidRPr="008A11A2">
        <w:rPr>
          <w:rFonts w:asciiTheme="majorBidi" w:hAnsiTheme="majorBidi" w:cstheme="majorBidi"/>
          <w:sz w:val="24"/>
          <w:szCs w:val="24"/>
        </w:rPr>
        <w:t>This new respect leads the speaker to a final, big realization. The speaker feels that "victory filled up / the little rented boat." This is not a victory over the fish. It is a shared moment to celebrate the fish’s amazing strength. This feeling changes the whole scene. A dirty pool of oil at the bottom of the boat suddenly looks like a "rainbow, rainbow, rainbow!" The dirty boat is now filled with beautiful color. This change from something ugly to something beautiful shows how the speaker's view of the fish has also changed. After this powerful moment</w:t>
      </w:r>
      <w:commentRangeEnd w:id="1"/>
      <w:r w:rsidR="00857173">
        <w:rPr>
          <w:rStyle w:val="CommentReference"/>
        </w:rPr>
        <w:commentReference w:id="1"/>
      </w:r>
      <w:r w:rsidRPr="008A11A2">
        <w:rPr>
          <w:rFonts w:asciiTheme="majorBidi" w:hAnsiTheme="majorBidi" w:cstheme="majorBidi"/>
          <w:sz w:val="24"/>
          <w:szCs w:val="24"/>
        </w:rPr>
        <w:t>, the simple</w:t>
      </w:r>
      <w:r w:rsidR="00AA2BEF">
        <w:rPr>
          <w:rFonts w:asciiTheme="majorBidi" w:hAnsiTheme="majorBidi" w:cstheme="majorBidi"/>
          <w:sz w:val="24"/>
          <w:szCs w:val="24"/>
        </w:rPr>
        <w:t xml:space="preserve"> </w:t>
      </w:r>
      <w:r w:rsidRPr="008A11A2">
        <w:rPr>
          <w:rFonts w:asciiTheme="majorBidi" w:hAnsiTheme="majorBidi" w:cstheme="majorBidi"/>
          <w:sz w:val="24"/>
          <w:szCs w:val="24"/>
        </w:rPr>
        <w:lastRenderedPageBreak/>
        <w:t>choice to "let the fish go" feels like the only right thing to do. It is an act of respect for a fellow survivor.</w:t>
      </w:r>
    </w:p>
    <w:p w14:paraId="21B0062F" w14:textId="1A126F58" w:rsidR="008F583C" w:rsidRDefault="008A11A2" w:rsidP="008F583C">
      <w:pPr>
        <w:spacing w:line="480" w:lineRule="auto"/>
        <w:rPr>
          <w:rFonts w:asciiTheme="majorBidi" w:hAnsiTheme="majorBidi" w:cstheme="majorBidi"/>
          <w:sz w:val="24"/>
          <w:szCs w:val="24"/>
        </w:rPr>
      </w:pPr>
      <w:r>
        <w:rPr>
          <w:rFonts w:asciiTheme="majorBidi" w:hAnsiTheme="majorBidi" w:cstheme="majorBidi"/>
          <w:sz w:val="24"/>
          <w:szCs w:val="24"/>
        </w:rPr>
        <w:tab/>
      </w:r>
      <w:r w:rsidRPr="008A11A2">
        <w:rPr>
          <w:rFonts w:asciiTheme="majorBidi" w:hAnsiTheme="majorBidi" w:cstheme="majorBidi"/>
          <w:sz w:val="24"/>
          <w:szCs w:val="24"/>
        </w:rPr>
        <w:t xml:space="preserve">In conclusion, Elizabeth Bishop's "The Fish" teaches an important lesson about how paying close attention can lead to respect. The poem shows a complete change in the speaker's feelings, from seeing the fish as an ugly object to admiring it as a hero. This change happens because the speaker notices the fish's inner beauty and its history of survival. This new respect leads to a final moment of shared victory, which makes the act of freeing the fish feel right and necessary. The poem shows that the best victories are not about </w:t>
      </w:r>
      <w:proofErr w:type="gramStart"/>
      <w:r w:rsidRPr="008A11A2">
        <w:rPr>
          <w:rFonts w:asciiTheme="majorBidi" w:hAnsiTheme="majorBidi" w:cstheme="majorBidi"/>
          <w:sz w:val="24"/>
          <w:szCs w:val="24"/>
        </w:rPr>
        <w:t>power, but</w:t>
      </w:r>
      <w:proofErr w:type="gramEnd"/>
      <w:r w:rsidRPr="008A11A2">
        <w:rPr>
          <w:rFonts w:asciiTheme="majorBidi" w:hAnsiTheme="majorBidi" w:cstheme="majorBidi"/>
          <w:sz w:val="24"/>
          <w:szCs w:val="24"/>
        </w:rPr>
        <w:t xml:space="preserve"> are found in moments of understanding and </w:t>
      </w:r>
      <w:commentRangeStart w:id="2"/>
      <w:r w:rsidRPr="008A11A2">
        <w:rPr>
          <w:rFonts w:asciiTheme="majorBidi" w:hAnsiTheme="majorBidi" w:cstheme="majorBidi"/>
          <w:sz w:val="24"/>
          <w:szCs w:val="24"/>
        </w:rPr>
        <w:t>kindness</w:t>
      </w:r>
      <w:commentRangeEnd w:id="2"/>
      <w:r w:rsidR="00857173">
        <w:rPr>
          <w:rStyle w:val="CommentReference"/>
        </w:rPr>
        <w:commentReference w:id="2"/>
      </w:r>
      <w:r w:rsidRPr="008A11A2">
        <w:rPr>
          <w:rFonts w:asciiTheme="majorBidi" w:hAnsiTheme="majorBidi" w:cstheme="majorBidi"/>
          <w:sz w:val="24"/>
          <w:szCs w:val="24"/>
        </w:rPr>
        <w:t>.</w:t>
      </w:r>
    </w:p>
    <w:p w14:paraId="504632EC" w14:textId="77777777" w:rsidR="008F583C" w:rsidRDefault="008F583C">
      <w:pPr>
        <w:rPr>
          <w:rFonts w:asciiTheme="majorBidi" w:hAnsiTheme="majorBidi" w:cstheme="majorBidi"/>
          <w:sz w:val="24"/>
          <w:szCs w:val="24"/>
        </w:rPr>
      </w:pPr>
      <w:r>
        <w:rPr>
          <w:rFonts w:asciiTheme="majorBidi" w:hAnsiTheme="majorBidi" w:cstheme="majorBidi"/>
          <w:sz w:val="24"/>
          <w:szCs w:val="24"/>
        </w:rPr>
        <w:br w:type="page"/>
      </w:r>
    </w:p>
    <w:p w14:paraId="4C0FED61" w14:textId="6AB7019F" w:rsidR="008F583C" w:rsidRDefault="008F583C" w:rsidP="008F583C">
      <w:pPr>
        <w:spacing w:line="480" w:lineRule="auto"/>
        <w:jc w:val="center"/>
        <w:rPr>
          <w:rFonts w:asciiTheme="majorBidi" w:hAnsiTheme="majorBidi" w:cstheme="majorBidi"/>
          <w:sz w:val="24"/>
          <w:szCs w:val="24"/>
        </w:rPr>
      </w:pPr>
      <w:r w:rsidRPr="008F583C">
        <w:rPr>
          <w:rFonts w:asciiTheme="majorBidi" w:hAnsiTheme="majorBidi" w:cstheme="majorBidi"/>
          <w:sz w:val="24"/>
          <w:szCs w:val="24"/>
        </w:rPr>
        <w:lastRenderedPageBreak/>
        <w:t>References</w:t>
      </w:r>
    </w:p>
    <w:p w14:paraId="23A6220E" w14:textId="274C3479" w:rsidR="008F583C" w:rsidRPr="000B0F14" w:rsidRDefault="008F583C" w:rsidP="008F583C">
      <w:pPr>
        <w:spacing w:line="480" w:lineRule="auto"/>
        <w:rPr>
          <w:rFonts w:asciiTheme="majorBidi" w:hAnsiTheme="majorBidi" w:cstheme="majorBidi"/>
          <w:sz w:val="24"/>
          <w:szCs w:val="24"/>
        </w:rPr>
      </w:pPr>
      <w:r w:rsidRPr="008F583C">
        <w:rPr>
          <w:rFonts w:asciiTheme="majorBidi" w:hAnsiTheme="majorBidi" w:cstheme="majorBidi"/>
          <w:sz w:val="24"/>
          <w:szCs w:val="24"/>
        </w:rPr>
        <w:t>Bishop, E. (2011). </w:t>
      </w:r>
      <w:r w:rsidRPr="008F583C">
        <w:rPr>
          <w:rFonts w:asciiTheme="majorBidi" w:hAnsiTheme="majorBidi" w:cstheme="majorBidi"/>
          <w:i/>
          <w:iCs/>
          <w:sz w:val="24"/>
          <w:szCs w:val="24"/>
        </w:rPr>
        <w:t>Poems</w:t>
      </w:r>
      <w:r w:rsidRPr="008F583C">
        <w:rPr>
          <w:rFonts w:asciiTheme="majorBidi" w:hAnsiTheme="majorBidi" w:cstheme="majorBidi"/>
          <w:sz w:val="24"/>
          <w:szCs w:val="24"/>
        </w:rPr>
        <w:t>. Farrar, Straus and Giroux.</w:t>
      </w:r>
    </w:p>
    <w:sectPr w:rsidR="008F583C" w:rsidRPr="000B0F1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gus Cleghorn" w:date="2025-10-06T08:45:00Z" w:initials="AC">
    <w:p w14:paraId="140B1CE9" w14:textId="77777777" w:rsidR="00857173" w:rsidRDefault="00857173" w:rsidP="00857173">
      <w:pPr>
        <w:pStyle w:val="CommentText"/>
      </w:pPr>
      <w:r>
        <w:rPr>
          <w:rStyle w:val="CommentReference"/>
        </w:rPr>
        <w:annotationRef/>
      </w:r>
      <w:r>
        <w:t>.</w:t>
      </w:r>
    </w:p>
  </w:comment>
  <w:comment w:id="1" w:author="Angus Cleghorn" w:date="2025-10-06T08:46:00Z" w:initials="AC">
    <w:p w14:paraId="08ACD3C8" w14:textId="77777777" w:rsidR="00857173" w:rsidRDefault="00857173" w:rsidP="00857173">
      <w:pPr>
        <w:pStyle w:val="CommentText"/>
      </w:pPr>
      <w:r>
        <w:rPr>
          <w:rStyle w:val="CommentReference"/>
        </w:rPr>
        <w:annotationRef/>
      </w:r>
      <w:r>
        <w:t>Very good</w:t>
      </w:r>
    </w:p>
  </w:comment>
  <w:comment w:id="2" w:author="Angus Cleghorn" w:date="2025-10-06T08:49:00Z" w:initials="AC">
    <w:p w14:paraId="1BABDD8F" w14:textId="77777777" w:rsidR="00857173" w:rsidRDefault="00857173" w:rsidP="00857173">
      <w:pPr>
        <w:pStyle w:val="CommentText"/>
      </w:pPr>
      <w:r>
        <w:rPr>
          <w:rStyle w:val="CommentReference"/>
        </w:rPr>
        <w:annotationRef/>
      </w:r>
      <w:r>
        <w:t>Soroush,</w:t>
      </w:r>
    </w:p>
    <w:p w14:paraId="1E3A40EA" w14:textId="77777777" w:rsidR="00857173" w:rsidRDefault="00857173" w:rsidP="00857173">
      <w:pPr>
        <w:pStyle w:val="CommentText"/>
      </w:pPr>
      <w:r>
        <w:t>This is a lovely essay. I agree with your wise analytical interpretation. It’s a bit unusual to use “you” in an essay as you do at the start, but it’s okay here because it doesn’t continue. 9/10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0B1CE9" w15:done="0"/>
  <w15:commentEx w15:paraId="08ACD3C8" w15:done="0"/>
  <w15:commentEx w15:paraId="1E3A40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605B72" w16cex:dateUtc="2025-10-06T12:45:00Z"/>
  <w16cex:commentExtensible w16cex:durableId="383A33E1" w16cex:dateUtc="2025-10-06T12:46:00Z"/>
  <w16cex:commentExtensible w16cex:durableId="3657A88F" w16cex:dateUtc="2025-10-06T1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0B1CE9" w16cid:durableId="00605B72"/>
  <w16cid:commentId w16cid:paraId="08ACD3C8" w16cid:durableId="383A33E1"/>
  <w16cid:commentId w16cid:paraId="1E3A40EA" w16cid:durableId="3657A88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5FF"/>
    <w:multiLevelType w:val="multilevel"/>
    <w:tmpl w:val="9DECE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29071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us Cleghorn">
    <w15:presenceInfo w15:providerId="AD" w15:userId="S::angus.cleghorn@senecapolytechnic.ca::096a1ec7-6b2c-4072-b57b-0e7420cbe6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5A3"/>
    <w:rsid w:val="000B0F14"/>
    <w:rsid w:val="003F625D"/>
    <w:rsid w:val="00513D0A"/>
    <w:rsid w:val="007358D1"/>
    <w:rsid w:val="00857173"/>
    <w:rsid w:val="008A11A2"/>
    <w:rsid w:val="008F583C"/>
    <w:rsid w:val="009925A3"/>
    <w:rsid w:val="00AA2BE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E78AE"/>
  <w15:chartTrackingRefBased/>
  <w15:docId w15:val="{864DD857-B851-401C-A09E-8EF7CB617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57173"/>
    <w:rPr>
      <w:sz w:val="16"/>
      <w:szCs w:val="16"/>
    </w:rPr>
  </w:style>
  <w:style w:type="paragraph" w:styleId="CommentText">
    <w:name w:val="annotation text"/>
    <w:basedOn w:val="Normal"/>
    <w:link w:val="CommentTextChar"/>
    <w:uiPriority w:val="99"/>
    <w:unhideWhenUsed/>
    <w:rsid w:val="00857173"/>
    <w:pPr>
      <w:spacing w:line="240" w:lineRule="auto"/>
    </w:pPr>
    <w:rPr>
      <w:sz w:val="20"/>
      <w:szCs w:val="20"/>
    </w:rPr>
  </w:style>
  <w:style w:type="character" w:customStyle="1" w:styleId="CommentTextChar">
    <w:name w:val="Comment Text Char"/>
    <w:basedOn w:val="DefaultParagraphFont"/>
    <w:link w:val="CommentText"/>
    <w:uiPriority w:val="99"/>
    <w:rsid w:val="00857173"/>
    <w:rPr>
      <w:sz w:val="20"/>
      <w:szCs w:val="20"/>
    </w:rPr>
  </w:style>
  <w:style w:type="paragraph" w:styleId="CommentSubject">
    <w:name w:val="annotation subject"/>
    <w:basedOn w:val="CommentText"/>
    <w:next w:val="CommentText"/>
    <w:link w:val="CommentSubjectChar"/>
    <w:uiPriority w:val="99"/>
    <w:semiHidden/>
    <w:unhideWhenUsed/>
    <w:rsid w:val="00857173"/>
    <w:rPr>
      <w:b/>
      <w:bCs/>
    </w:rPr>
  </w:style>
  <w:style w:type="character" w:customStyle="1" w:styleId="CommentSubjectChar">
    <w:name w:val="Comment Subject Char"/>
    <w:basedOn w:val="CommentTextChar"/>
    <w:link w:val="CommentSubject"/>
    <w:uiPriority w:val="99"/>
    <w:semiHidden/>
    <w:rsid w:val="008571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233949">
      <w:bodyDiv w:val="1"/>
      <w:marLeft w:val="0"/>
      <w:marRight w:val="0"/>
      <w:marTop w:val="0"/>
      <w:marBottom w:val="0"/>
      <w:divBdr>
        <w:top w:val="none" w:sz="0" w:space="0" w:color="auto"/>
        <w:left w:val="none" w:sz="0" w:space="0" w:color="auto"/>
        <w:bottom w:val="none" w:sz="0" w:space="0" w:color="auto"/>
        <w:right w:val="none" w:sz="0" w:space="0" w:color="auto"/>
      </w:divBdr>
    </w:div>
    <w:div w:id="674384178">
      <w:bodyDiv w:val="1"/>
      <w:marLeft w:val="0"/>
      <w:marRight w:val="0"/>
      <w:marTop w:val="0"/>
      <w:marBottom w:val="0"/>
      <w:divBdr>
        <w:top w:val="none" w:sz="0" w:space="0" w:color="auto"/>
        <w:left w:val="none" w:sz="0" w:space="0" w:color="auto"/>
        <w:bottom w:val="none" w:sz="0" w:space="0" w:color="auto"/>
        <w:right w:val="none" w:sz="0" w:space="0" w:color="auto"/>
      </w:divBdr>
    </w:div>
    <w:div w:id="1007093255">
      <w:bodyDiv w:val="1"/>
      <w:marLeft w:val="0"/>
      <w:marRight w:val="0"/>
      <w:marTop w:val="0"/>
      <w:marBottom w:val="0"/>
      <w:divBdr>
        <w:top w:val="none" w:sz="0" w:space="0" w:color="auto"/>
        <w:left w:val="none" w:sz="0" w:space="0" w:color="auto"/>
        <w:bottom w:val="none" w:sz="0" w:space="0" w:color="auto"/>
        <w:right w:val="none" w:sz="0" w:space="0" w:color="auto"/>
      </w:divBdr>
    </w:div>
    <w:div w:id="112080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C788A-645B-401D-B9D8-1F7BACB6E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Soroush-Bastani</dc:creator>
  <cp:keywords/>
  <dc:description/>
  <cp:lastModifiedBy>Angus Cleghorn</cp:lastModifiedBy>
  <cp:revision>2</cp:revision>
  <cp:lastPrinted>2025-09-24T02:45:00Z</cp:lastPrinted>
  <dcterms:created xsi:type="dcterms:W3CDTF">2025-10-06T12:49:00Z</dcterms:created>
  <dcterms:modified xsi:type="dcterms:W3CDTF">2025-10-06T12:49:00Z</dcterms:modified>
</cp:coreProperties>
</file>