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CRediT Author Statement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Manuscript: KNOSYS-D-26-07461R1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Title: Decision-aligned eviction-value prediction for learning-augmented caching</w:t>
      </w:r>
    </w:p>
    <w:p>
      <w:r>
        <w:rPr>
          <w:rFonts w:ascii="Times New Roman" w:hAnsi="Times New Roman" w:eastAsia="Times New Roman" w:cs="Times New Roman"/>
          <w:b/>
          <w:i w:val="0"/>
          <w:sz w:val="22"/>
        </w:rPr>
        <w:t>Soroush Vahidi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>: Conceptualization, Methodology, Software, Validation, Formal analysis, Investigation, Data curation, Writing – original draft, Writing – review &amp; editing, Visualization, Project administration.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This is a single-author manuscript. No additional authors contributed to this work.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18"/>
      </w:rPr>
      <w:t xml:space="preserve">Page </w:t>
    </w:r>
    <w:r>
      <w:rPr>
        <w:rFonts w:ascii="Times New Roman" w:hAnsi="Times New Roman" w:eastAsia="Times New Roman" w:cs="Times New Roman"/>
        <w:b w:val="0"/>
        <w:i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