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9943A7" w14:textId="136BDFB6" w:rsidR="0087712E" w:rsidRDefault="006A3FDA">
      <w:pPr>
        <w:spacing w:beforeLines="100" w:before="312" w:afterLines="100" w:after="312" w:line="360" w:lineRule="auto"/>
        <w:jc w:val="center"/>
        <w:rPr>
          <w:rFonts w:ascii="宋体" w:eastAsia="宋体" w:hAnsi="宋体"/>
          <w:sz w:val="44"/>
          <w:szCs w:val="44"/>
        </w:rPr>
      </w:pPr>
      <w:bookmarkStart w:id="0" w:name="_GoBack"/>
      <w:bookmarkEnd w:id="0"/>
      <w:r>
        <w:rPr>
          <w:rFonts w:ascii="宋体" w:eastAsia="宋体" w:hAnsi="宋体" w:hint="eastAsia"/>
          <w:b/>
          <w:bCs/>
          <w:sz w:val="44"/>
          <w:szCs w:val="44"/>
        </w:rPr>
        <w:t>第</w:t>
      </w:r>
      <w:r w:rsidR="008A100A">
        <w:rPr>
          <w:rFonts w:ascii="宋体" w:eastAsia="宋体" w:hAnsi="宋体" w:hint="eastAsia"/>
          <w:b/>
          <w:bCs/>
          <w:sz w:val="44"/>
          <w:szCs w:val="44"/>
        </w:rPr>
        <w:t>八</w:t>
      </w:r>
      <w:r>
        <w:rPr>
          <w:rFonts w:ascii="宋体" w:eastAsia="宋体" w:hAnsi="宋体" w:hint="eastAsia"/>
          <w:b/>
          <w:bCs/>
          <w:sz w:val="44"/>
          <w:szCs w:val="44"/>
        </w:rPr>
        <w:t>课时教学设计</w:t>
      </w:r>
    </w:p>
    <w:tbl>
      <w:tblPr>
        <w:tblStyle w:val="a4"/>
        <w:tblW w:w="9781" w:type="dxa"/>
        <w:tblInd w:w="-714" w:type="dxa"/>
        <w:tblLook w:val="04A0" w:firstRow="1" w:lastRow="0" w:firstColumn="1" w:lastColumn="0" w:noHBand="0" w:noVBand="1"/>
      </w:tblPr>
      <w:tblGrid>
        <w:gridCol w:w="1702"/>
        <w:gridCol w:w="2268"/>
        <w:gridCol w:w="708"/>
        <w:gridCol w:w="567"/>
        <w:gridCol w:w="993"/>
        <w:gridCol w:w="1417"/>
        <w:gridCol w:w="142"/>
        <w:gridCol w:w="1984"/>
      </w:tblGrid>
      <w:tr w:rsidR="0087712E" w14:paraId="58699F17" w14:textId="77777777">
        <w:tc>
          <w:tcPr>
            <w:tcW w:w="1702" w:type="dxa"/>
          </w:tcPr>
          <w:p w14:paraId="46235807" w14:textId="77777777" w:rsidR="0087712E" w:rsidRDefault="006A3FDA">
            <w:pPr>
              <w:spacing w:line="360" w:lineRule="auto"/>
              <w:jc w:val="center"/>
              <w:rPr>
                <w:rFonts w:ascii="宋体" w:eastAsia="宋体" w:hAnsi="宋体"/>
                <w:b/>
                <w:bCs/>
                <w:sz w:val="24"/>
              </w:rPr>
            </w:pPr>
            <w:r>
              <w:rPr>
                <w:rFonts w:ascii="宋体" w:eastAsia="宋体" w:hAnsi="宋体" w:hint="eastAsia"/>
                <w:b/>
                <w:bCs/>
                <w:sz w:val="24"/>
              </w:rPr>
              <w:t>课型</w:t>
            </w:r>
          </w:p>
        </w:tc>
        <w:tc>
          <w:tcPr>
            <w:tcW w:w="2268" w:type="dxa"/>
          </w:tcPr>
          <w:p w14:paraId="73B6DA0F" w14:textId="77777777" w:rsidR="0087712E" w:rsidRDefault="006A3FDA">
            <w:pPr>
              <w:spacing w:line="360" w:lineRule="auto"/>
              <w:jc w:val="center"/>
              <w:rPr>
                <w:rFonts w:ascii="宋体" w:eastAsia="宋体" w:hAnsi="宋体"/>
                <w:sz w:val="24"/>
              </w:rPr>
            </w:pPr>
            <w:r>
              <w:rPr>
                <w:rFonts w:ascii="宋体" w:eastAsia="宋体" w:hAnsi="宋体" w:hint="eastAsia"/>
                <w:sz w:val="24"/>
              </w:rPr>
              <w:t>社团课</w:t>
            </w:r>
          </w:p>
        </w:tc>
        <w:tc>
          <w:tcPr>
            <w:tcW w:w="1275" w:type="dxa"/>
            <w:gridSpan w:val="2"/>
          </w:tcPr>
          <w:p w14:paraId="7F335C19" w14:textId="77777777" w:rsidR="0087712E" w:rsidRDefault="006A3FDA">
            <w:pPr>
              <w:spacing w:line="360" w:lineRule="auto"/>
              <w:jc w:val="center"/>
              <w:rPr>
                <w:rFonts w:ascii="宋体" w:eastAsia="宋体" w:hAnsi="宋体"/>
                <w:b/>
                <w:bCs/>
                <w:sz w:val="24"/>
              </w:rPr>
            </w:pPr>
            <w:r>
              <w:rPr>
                <w:rFonts w:ascii="宋体" w:eastAsia="宋体" w:hAnsi="宋体" w:hint="eastAsia"/>
                <w:b/>
                <w:bCs/>
                <w:sz w:val="24"/>
              </w:rPr>
              <w:t>学时</w:t>
            </w:r>
          </w:p>
        </w:tc>
        <w:tc>
          <w:tcPr>
            <w:tcW w:w="993" w:type="dxa"/>
          </w:tcPr>
          <w:p w14:paraId="004A453C" w14:textId="77777777" w:rsidR="0087712E" w:rsidRDefault="006A3FDA">
            <w:pPr>
              <w:spacing w:line="360" w:lineRule="auto"/>
              <w:jc w:val="center"/>
              <w:rPr>
                <w:rFonts w:ascii="宋体" w:eastAsia="宋体" w:hAnsi="宋体"/>
                <w:sz w:val="24"/>
              </w:rPr>
            </w:pPr>
            <w:r>
              <w:rPr>
                <w:rFonts w:ascii="宋体" w:eastAsia="宋体" w:hAnsi="宋体" w:hint="eastAsia"/>
                <w:sz w:val="24"/>
              </w:rPr>
              <w:t>1</w:t>
            </w:r>
          </w:p>
        </w:tc>
        <w:tc>
          <w:tcPr>
            <w:tcW w:w="1559" w:type="dxa"/>
            <w:gridSpan w:val="2"/>
          </w:tcPr>
          <w:p w14:paraId="120D0B6D" w14:textId="77777777" w:rsidR="0087712E" w:rsidRDefault="006A3FDA">
            <w:pPr>
              <w:spacing w:line="360" w:lineRule="auto"/>
              <w:jc w:val="center"/>
              <w:rPr>
                <w:rFonts w:ascii="宋体" w:eastAsia="宋体" w:hAnsi="宋体"/>
                <w:b/>
                <w:bCs/>
                <w:sz w:val="24"/>
              </w:rPr>
            </w:pPr>
            <w:r>
              <w:rPr>
                <w:rFonts w:ascii="宋体" w:eastAsia="宋体" w:hAnsi="宋体" w:hint="eastAsia"/>
                <w:b/>
                <w:bCs/>
                <w:sz w:val="24"/>
              </w:rPr>
              <w:t>授课年级</w:t>
            </w:r>
          </w:p>
        </w:tc>
        <w:tc>
          <w:tcPr>
            <w:tcW w:w="1984" w:type="dxa"/>
          </w:tcPr>
          <w:p w14:paraId="4603A915" w14:textId="77777777" w:rsidR="0087712E" w:rsidRDefault="006A3FDA">
            <w:pPr>
              <w:spacing w:line="360" w:lineRule="auto"/>
              <w:jc w:val="center"/>
              <w:rPr>
                <w:rFonts w:ascii="宋体" w:eastAsia="宋体" w:hAnsi="宋体"/>
                <w:sz w:val="24"/>
              </w:rPr>
            </w:pPr>
            <w:r>
              <w:rPr>
                <w:rFonts w:ascii="宋体" w:eastAsia="宋体" w:hAnsi="宋体" w:hint="eastAsia"/>
                <w:sz w:val="24"/>
              </w:rPr>
              <w:t>九年级</w:t>
            </w:r>
          </w:p>
        </w:tc>
      </w:tr>
      <w:tr w:rsidR="0087712E" w14:paraId="0AEDB215" w14:textId="77777777">
        <w:trPr>
          <w:trHeight w:val="1045"/>
        </w:trPr>
        <w:tc>
          <w:tcPr>
            <w:tcW w:w="1702" w:type="dxa"/>
          </w:tcPr>
          <w:p w14:paraId="3DF4EF09" w14:textId="77777777" w:rsidR="0087712E" w:rsidRDefault="006A3FDA">
            <w:pPr>
              <w:spacing w:line="360" w:lineRule="auto"/>
              <w:jc w:val="center"/>
              <w:rPr>
                <w:rFonts w:ascii="宋体" w:eastAsia="宋体" w:hAnsi="宋体"/>
                <w:b/>
                <w:bCs/>
                <w:sz w:val="24"/>
              </w:rPr>
            </w:pPr>
            <w:r>
              <w:rPr>
                <w:rFonts w:ascii="宋体" w:eastAsia="宋体" w:hAnsi="宋体" w:hint="eastAsia"/>
                <w:b/>
                <w:bCs/>
                <w:sz w:val="24"/>
              </w:rPr>
              <w:t>教学目标</w:t>
            </w:r>
          </w:p>
        </w:tc>
        <w:tc>
          <w:tcPr>
            <w:tcW w:w="8079" w:type="dxa"/>
            <w:gridSpan w:val="7"/>
          </w:tcPr>
          <w:p w14:paraId="56DC7940" w14:textId="1FE7AC6E" w:rsidR="00991DE9" w:rsidRPr="00991DE9" w:rsidRDefault="00991DE9" w:rsidP="00991DE9">
            <w:pPr>
              <w:spacing w:line="360" w:lineRule="auto"/>
              <w:rPr>
                <w:rFonts w:ascii="宋体" w:eastAsia="宋体" w:hAnsi="宋体"/>
                <w:sz w:val="24"/>
              </w:rPr>
            </w:pPr>
            <w:r w:rsidRPr="00991DE9">
              <w:rPr>
                <w:rFonts w:ascii="宋体" w:eastAsia="宋体" w:hAnsi="宋体" w:hint="eastAsia"/>
                <w:sz w:val="24"/>
              </w:rPr>
              <w:t>根据设计图精准制作保护箱，并解释材料选择的化学依据（如硅胶隔绝氧气、蜡防水）</w:t>
            </w:r>
            <w:r>
              <w:rPr>
                <w:rFonts w:ascii="宋体" w:eastAsia="宋体" w:hAnsi="宋体" w:hint="eastAsia"/>
                <w:sz w:val="24"/>
              </w:rPr>
              <w:t>；</w:t>
            </w:r>
          </w:p>
          <w:p w14:paraId="1A1F20B6" w14:textId="632475BF" w:rsidR="0087712E" w:rsidRDefault="00991DE9" w:rsidP="00991DE9">
            <w:pPr>
              <w:spacing w:line="360" w:lineRule="auto"/>
              <w:rPr>
                <w:rFonts w:ascii="宋体" w:eastAsia="宋体" w:hAnsi="宋体"/>
                <w:sz w:val="24"/>
              </w:rPr>
            </w:pPr>
            <w:r w:rsidRPr="00991DE9">
              <w:rPr>
                <w:rFonts w:ascii="宋体" w:eastAsia="宋体" w:hAnsi="宋体" w:hint="eastAsia"/>
                <w:sz w:val="24"/>
              </w:rPr>
              <w:t>通过实验测试优化箱体密封性，培养工程迭代能力。</w:t>
            </w:r>
          </w:p>
        </w:tc>
      </w:tr>
      <w:tr w:rsidR="0087712E" w14:paraId="1CD633EC" w14:textId="77777777">
        <w:tc>
          <w:tcPr>
            <w:tcW w:w="1702" w:type="dxa"/>
          </w:tcPr>
          <w:p w14:paraId="384180EE" w14:textId="77777777" w:rsidR="0087712E" w:rsidRDefault="006A3FDA">
            <w:pPr>
              <w:spacing w:line="360" w:lineRule="auto"/>
              <w:jc w:val="center"/>
              <w:rPr>
                <w:rFonts w:ascii="宋体" w:eastAsia="宋体" w:hAnsi="宋体"/>
                <w:b/>
                <w:bCs/>
                <w:sz w:val="24"/>
              </w:rPr>
            </w:pPr>
            <w:r>
              <w:rPr>
                <w:rFonts w:ascii="宋体" w:eastAsia="宋体" w:hAnsi="宋体" w:hint="eastAsia"/>
                <w:b/>
                <w:bCs/>
                <w:sz w:val="24"/>
              </w:rPr>
              <w:t>学习环境与</w:t>
            </w:r>
          </w:p>
          <w:p w14:paraId="701409CB" w14:textId="77777777" w:rsidR="0087712E" w:rsidRDefault="006A3FDA">
            <w:pPr>
              <w:spacing w:line="360" w:lineRule="auto"/>
              <w:jc w:val="center"/>
              <w:rPr>
                <w:rFonts w:ascii="宋体" w:eastAsia="宋体" w:hAnsi="宋体"/>
                <w:b/>
                <w:bCs/>
                <w:sz w:val="24"/>
              </w:rPr>
            </w:pPr>
            <w:r>
              <w:rPr>
                <w:rFonts w:ascii="宋体" w:eastAsia="宋体" w:hAnsi="宋体" w:hint="eastAsia"/>
                <w:b/>
                <w:bCs/>
                <w:sz w:val="24"/>
              </w:rPr>
              <w:t>教学资源</w:t>
            </w:r>
          </w:p>
        </w:tc>
        <w:tc>
          <w:tcPr>
            <w:tcW w:w="8079" w:type="dxa"/>
            <w:gridSpan w:val="7"/>
          </w:tcPr>
          <w:p w14:paraId="2F42734C" w14:textId="77777777" w:rsidR="0087712E" w:rsidRDefault="006A3FDA">
            <w:pPr>
              <w:spacing w:line="360" w:lineRule="auto"/>
              <w:rPr>
                <w:rFonts w:ascii="宋体" w:eastAsia="宋体" w:hAnsi="宋体"/>
                <w:sz w:val="24"/>
              </w:rPr>
            </w:pPr>
            <w:r>
              <w:rPr>
                <w:rFonts w:ascii="宋体" w:eastAsia="宋体" w:hAnsi="宋体" w:hint="eastAsia"/>
                <w:sz w:val="24"/>
              </w:rPr>
              <w:t>·学习环境</w:t>
            </w:r>
          </w:p>
          <w:p w14:paraId="4AC7BCDC" w14:textId="77777777" w:rsidR="0087712E" w:rsidRDefault="006A3FDA">
            <w:pPr>
              <w:spacing w:line="360" w:lineRule="auto"/>
              <w:rPr>
                <w:rFonts w:ascii="宋体" w:eastAsia="宋体" w:hAnsi="宋体"/>
                <w:sz w:val="24"/>
              </w:rPr>
            </w:pPr>
            <w:r>
              <w:rPr>
                <w:rFonts w:ascii="宋体" w:eastAsia="宋体" w:hAnsi="宋体" w:hint="eastAsia"/>
                <w:sz w:val="24"/>
              </w:rPr>
              <w:t>多媒体教室（配备投影/电子白板）</w:t>
            </w:r>
          </w:p>
          <w:p w14:paraId="6E62AB55" w14:textId="77777777" w:rsidR="0087712E" w:rsidRDefault="006A3FDA">
            <w:pPr>
              <w:spacing w:line="360" w:lineRule="auto"/>
              <w:rPr>
                <w:rFonts w:ascii="宋体" w:eastAsia="宋体" w:hAnsi="宋体"/>
                <w:sz w:val="24"/>
              </w:rPr>
            </w:pPr>
            <w:r>
              <w:rPr>
                <w:rFonts w:ascii="宋体" w:eastAsia="宋体" w:hAnsi="宋体" w:hint="eastAsia"/>
                <w:sz w:val="24"/>
              </w:rPr>
              <w:t>分组式圆桌（4-5人/组）</w:t>
            </w:r>
          </w:p>
          <w:p w14:paraId="2C06C5D4" w14:textId="77777777" w:rsidR="0087712E" w:rsidRDefault="006A3FDA">
            <w:pPr>
              <w:spacing w:line="360" w:lineRule="auto"/>
              <w:rPr>
                <w:rFonts w:ascii="宋体" w:eastAsia="宋体" w:hAnsi="宋体"/>
                <w:sz w:val="24"/>
              </w:rPr>
            </w:pPr>
            <w:r>
              <w:rPr>
                <w:rFonts w:ascii="宋体" w:eastAsia="宋体" w:hAnsi="宋体" w:hint="eastAsia"/>
                <w:sz w:val="24"/>
              </w:rPr>
              <w:t>·教学资源</w:t>
            </w:r>
          </w:p>
          <w:p w14:paraId="58976F34" w14:textId="088BCF91" w:rsidR="00991DE9" w:rsidRPr="00991DE9" w:rsidRDefault="00991DE9" w:rsidP="00991DE9">
            <w:pPr>
              <w:spacing w:line="360" w:lineRule="auto"/>
              <w:rPr>
                <w:rFonts w:ascii="宋体" w:eastAsia="宋体" w:hAnsi="宋体"/>
                <w:sz w:val="24"/>
              </w:rPr>
            </w:pPr>
            <w:r w:rsidRPr="00991DE9">
              <w:rPr>
                <w:rFonts w:ascii="宋体" w:eastAsia="宋体" w:hAnsi="宋体" w:hint="eastAsia"/>
                <w:sz w:val="24"/>
              </w:rPr>
              <w:t>材料：塑料盒</w:t>
            </w:r>
            <w:r w:rsidRPr="00991DE9">
              <w:rPr>
                <w:rFonts w:ascii="宋体" w:eastAsia="宋体" w:hAnsi="宋体"/>
                <w:sz w:val="24"/>
              </w:rPr>
              <w:t>/木盒、硅胶密封条、蜡、热熔胶枪、泡沫垫、烟雾发生器（测试密封性）。</w:t>
            </w:r>
          </w:p>
          <w:p w14:paraId="30EA7AD0" w14:textId="76A69742" w:rsidR="00991DE9" w:rsidRPr="00991DE9" w:rsidRDefault="00991DE9" w:rsidP="00991DE9">
            <w:pPr>
              <w:spacing w:line="360" w:lineRule="auto"/>
              <w:rPr>
                <w:rFonts w:ascii="宋体" w:eastAsia="宋体" w:hAnsi="宋体"/>
                <w:sz w:val="24"/>
              </w:rPr>
            </w:pPr>
            <w:r w:rsidRPr="00991DE9">
              <w:rPr>
                <w:rFonts w:ascii="宋体" w:eastAsia="宋体" w:hAnsi="宋体" w:hint="eastAsia"/>
                <w:sz w:val="24"/>
              </w:rPr>
              <w:t>工具：剪刀、尺子、电子秤（量化材料用量）。</w:t>
            </w:r>
          </w:p>
          <w:p w14:paraId="5D5AA8DD" w14:textId="2E763995" w:rsidR="0087712E" w:rsidRDefault="00991DE9" w:rsidP="00991DE9">
            <w:pPr>
              <w:spacing w:line="360" w:lineRule="auto"/>
              <w:rPr>
                <w:rFonts w:ascii="宋体" w:eastAsia="宋体" w:hAnsi="宋体"/>
                <w:sz w:val="24"/>
              </w:rPr>
            </w:pPr>
            <w:r w:rsidRPr="00991DE9">
              <w:rPr>
                <w:rFonts w:ascii="宋体" w:eastAsia="宋体" w:hAnsi="宋体" w:hint="eastAsia"/>
                <w:sz w:val="24"/>
              </w:rPr>
              <w:t>辅助资源：各组已完成的设计图、博物馆文物保护标准（参考湿度≤</w:t>
            </w:r>
            <w:r w:rsidRPr="00991DE9">
              <w:rPr>
                <w:rFonts w:ascii="宋体" w:eastAsia="宋体" w:hAnsi="宋体"/>
                <w:sz w:val="24"/>
              </w:rPr>
              <w:t>50%）。</w:t>
            </w:r>
          </w:p>
        </w:tc>
      </w:tr>
      <w:tr w:rsidR="0087712E" w14:paraId="18454A53" w14:textId="77777777">
        <w:tc>
          <w:tcPr>
            <w:tcW w:w="9781" w:type="dxa"/>
            <w:gridSpan w:val="8"/>
            <w:shd w:val="clear" w:color="auto" w:fill="E7E6E6" w:themeFill="background2"/>
          </w:tcPr>
          <w:p w14:paraId="020823D5" w14:textId="77777777" w:rsidR="0087712E" w:rsidRDefault="006A3FDA">
            <w:pPr>
              <w:spacing w:line="360" w:lineRule="auto"/>
              <w:jc w:val="center"/>
              <w:rPr>
                <w:rFonts w:ascii="宋体" w:eastAsia="宋体" w:hAnsi="宋体"/>
                <w:b/>
                <w:bCs/>
                <w:sz w:val="24"/>
              </w:rPr>
            </w:pPr>
            <w:r>
              <w:rPr>
                <w:rFonts w:ascii="宋体" w:eastAsia="宋体" w:hAnsi="宋体" w:hint="eastAsia"/>
                <w:b/>
                <w:bCs/>
                <w:sz w:val="24"/>
              </w:rPr>
              <w:t>教学过程</w:t>
            </w:r>
          </w:p>
        </w:tc>
      </w:tr>
      <w:tr w:rsidR="0087712E" w14:paraId="13B2CF36" w14:textId="77777777">
        <w:tc>
          <w:tcPr>
            <w:tcW w:w="1702" w:type="dxa"/>
          </w:tcPr>
          <w:p w14:paraId="75894C7B" w14:textId="77777777" w:rsidR="0087712E" w:rsidRDefault="006A3FDA">
            <w:pPr>
              <w:spacing w:line="360" w:lineRule="auto"/>
              <w:jc w:val="center"/>
              <w:rPr>
                <w:rFonts w:ascii="宋体" w:eastAsia="宋体" w:hAnsi="宋体"/>
                <w:b/>
                <w:bCs/>
                <w:sz w:val="24"/>
              </w:rPr>
            </w:pPr>
            <w:r>
              <w:rPr>
                <w:rFonts w:ascii="宋体" w:eastAsia="宋体" w:hAnsi="宋体" w:hint="eastAsia"/>
                <w:b/>
                <w:bCs/>
                <w:sz w:val="24"/>
              </w:rPr>
              <w:t>教学环节</w:t>
            </w:r>
          </w:p>
        </w:tc>
        <w:tc>
          <w:tcPr>
            <w:tcW w:w="2976" w:type="dxa"/>
            <w:gridSpan w:val="2"/>
          </w:tcPr>
          <w:p w14:paraId="7F315D24" w14:textId="77777777" w:rsidR="0087712E" w:rsidRDefault="006A3FDA">
            <w:pPr>
              <w:spacing w:line="360" w:lineRule="auto"/>
              <w:jc w:val="center"/>
              <w:rPr>
                <w:rFonts w:ascii="宋体" w:eastAsia="宋体" w:hAnsi="宋体"/>
                <w:b/>
                <w:bCs/>
                <w:sz w:val="24"/>
              </w:rPr>
            </w:pPr>
            <w:r>
              <w:rPr>
                <w:rFonts w:ascii="宋体" w:eastAsia="宋体" w:hAnsi="宋体" w:hint="eastAsia"/>
                <w:b/>
                <w:bCs/>
                <w:sz w:val="24"/>
              </w:rPr>
              <w:t>教师活动</w:t>
            </w:r>
          </w:p>
        </w:tc>
        <w:tc>
          <w:tcPr>
            <w:tcW w:w="2977" w:type="dxa"/>
            <w:gridSpan w:val="3"/>
          </w:tcPr>
          <w:p w14:paraId="61590EA2" w14:textId="77777777" w:rsidR="0087712E" w:rsidRDefault="006A3FDA">
            <w:pPr>
              <w:spacing w:line="360" w:lineRule="auto"/>
              <w:jc w:val="center"/>
              <w:rPr>
                <w:rFonts w:ascii="宋体" w:eastAsia="宋体" w:hAnsi="宋体"/>
                <w:b/>
                <w:bCs/>
                <w:sz w:val="24"/>
              </w:rPr>
            </w:pPr>
            <w:r>
              <w:rPr>
                <w:rFonts w:ascii="宋体" w:eastAsia="宋体" w:hAnsi="宋体" w:hint="eastAsia"/>
                <w:b/>
                <w:bCs/>
                <w:sz w:val="24"/>
              </w:rPr>
              <w:t>学生活动</w:t>
            </w:r>
          </w:p>
        </w:tc>
        <w:tc>
          <w:tcPr>
            <w:tcW w:w="2126" w:type="dxa"/>
            <w:gridSpan w:val="2"/>
          </w:tcPr>
          <w:p w14:paraId="034A760E" w14:textId="77777777" w:rsidR="0087712E" w:rsidRDefault="006A3FDA">
            <w:pPr>
              <w:spacing w:line="360" w:lineRule="auto"/>
              <w:jc w:val="center"/>
              <w:rPr>
                <w:rFonts w:ascii="宋体" w:eastAsia="宋体" w:hAnsi="宋体"/>
                <w:b/>
                <w:bCs/>
                <w:sz w:val="24"/>
              </w:rPr>
            </w:pPr>
            <w:r>
              <w:rPr>
                <w:rFonts w:ascii="宋体" w:eastAsia="宋体" w:hAnsi="宋体" w:hint="eastAsia"/>
                <w:b/>
                <w:bCs/>
                <w:sz w:val="24"/>
              </w:rPr>
              <w:t>教学意图</w:t>
            </w:r>
          </w:p>
        </w:tc>
      </w:tr>
      <w:tr w:rsidR="0087712E" w14:paraId="51A98BB1" w14:textId="77777777">
        <w:trPr>
          <w:trHeight w:val="3177"/>
        </w:trPr>
        <w:tc>
          <w:tcPr>
            <w:tcW w:w="1702" w:type="dxa"/>
          </w:tcPr>
          <w:p w14:paraId="65B49A68" w14:textId="75888186" w:rsidR="0087712E" w:rsidRDefault="00991DE9">
            <w:pPr>
              <w:spacing w:line="360" w:lineRule="auto"/>
              <w:jc w:val="center"/>
              <w:rPr>
                <w:rFonts w:ascii="宋体" w:eastAsia="宋体" w:hAnsi="宋体"/>
                <w:sz w:val="24"/>
              </w:rPr>
            </w:pPr>
            <w:r w:rsidRPr="00991DE9">
              <w:rPr>
                <w:rFonts w:ascii="宋体" w:eastAsia="宋体" w:hAnsi="宋体" w:hint="eastAsia"/>
                <w:sz w:val="24"/>
              </w:rPr>
              <w:t>设计图</w:t>
            </w:r>
            <w:r>
              <w:rPr>
                <w:rFonts w:ascii="宋体" w:eastAsia="宋体" w:hAnsi="宋体" w:hint="eastAsia"/>
                <w:sz w:val="24"/>
              </w:rPr>
              <w:t>答辩</w:t>
            </w:r>
            <w:r w:rsidR="006A3FDA">
              <w:rPr>
                <w:rFonts w:ascii="宋体" w:eastAsia="宋体" w:hAnsi="宋体"/>
                <w:sz w:val="24"/>
              </w:rPr>
              <w:t>（</w:t>
            </w:r>
            <w:r>
              <w:rPr>
                <w:rFonts w:ascii="宋体" w:eastAsia="宋体" w:hAnsi="宋体" w:hint="eastAsia"/>
                <w:sz w:val="24"/>
              </w:rPr>
              <w:t>1</w:t>
            </w:r>
            <w:r w:rsidR="008A100A">
              <w:rPr>
                <w:rFonts w:ascii="宋体" w:eastAsia="宋体" w:hAnsi="宋体" w:hint="eastAsia"/>
                <w:sz w:val="24"/>
              </w:rPr>
              <w:t>5</w:t>
            </w:r>
            <w:r w:rsidR="006A3FDA">
              <w:rPr>
                <w:rFonts w:ascii="宋体" w:eastAsia="宋体" w:hAnsi="宋体"/>
                <w:sz w:val="24"/>
              </w:rPr>
              <w:t>分钟）</w:t>
            </w:r>
          </w:p>
        </w:tc>
        <w:tc>
          <w:tcPr>
            <w:tcW w:w="2976" w:type="dxa"/>
            <w:gridSpan w:val="2"/>
          </w:tcPr>
          <w:p w14:paraId="429D7FF7" w14:textId="1D78BA5A" w:rsidR="00991DE9" w:rsidRPr="00991DE9" w:rsidRDefault="00991DE9" w:rsidP="00991DE9">
            <w:pPr>
              <w:numPr>
                <w:ilvl w:val="0"/>
                <w:numId w:val="1"/>
              </w:numPr>
              <w:spacing w:line="360" w:lineRule="auto"/>
              <w:jc w:val="left"/>
              <w:rPr>
                <w:rFonts w:ascii="宋体" w:eastAsia="宋体" w:hAnsi="宋体"/>
                <w:sz w:val="24"/>
              </w:rPr>
            </w:pPr>
            <w:r w:rsidRPr="00991DE9">
              <w:rPr>
                <w:rFonts w:ascii="宋体" w:eastAsia="宋体" w:hAnsi="宋体" w:hint="eastAsia"/>
                <w:sz w:val="24"/>
              </w:rPr>
              <w:t>展示与提问：</w:t>
            </w:r>
          </w:p>
          <w:p w14:paraId="36D045DA" w14:textId="3AACA7CE" w:rsidR="00991DE9" w:rsidRPr="00991DE9" w:rsidRDefault="00991DE9" w:rsidP="00991DE9">
            <w:pPr>
              <w:spacing w:line="360" w:lineRule="auto"/>
              <w:jc w:val="left"/>
              <w:rPr>
                <w:rFonts w:ascii="宋体" w:eastAsia="宋体" w:hAnsi="宋体"/>
                <w:sz w:val="24"/>
              </w:rPr>
            </w:pPr>
            <w:r w:rsidRPr="00991DE9">
              <w:rPr>
                <w:rFonts w:ascii="宋体" w:eastAsia="宋体" w:hAnsi="宋体" w:hint="eastAsia"/>
                <w:sz w:val="24"/>
              </w:rPr>
              <w:t>要求每组用</w:t>
            </w:r>
            <w:r w:rsidRPr="00991DE9">
              <w:rPr>
                <w:rFonts w:ascii="宋体" w:eastAsia="宋体" w:hAnsi="宋体"/>
                <w:sz w:val="24"/>
              </w:rPr>
              <w:t>1</w:t>
            </w:r>
            <w:r>
              <w:rPr>
                <w:rFonts w:ascii="宋体" w:eastAsia="宋体" w:hAnsi="宋体"/>
                <w:sz w:val="24"/>
              </w:rPr>
              <w:t>-2</w:t>
            </w:r>
            <w:r w:rsidRPr="00991DE9">
              <w:rPr>
                <w:rFonts w:ascii="宋体" w:eastAsia="宋体" w:hAnsi="宋体"/>
                <w:sz w:val="24"/>
              </w:rPr>
              <w:t>分钟概述设计图核心思路（例：“我们选择硅胶密封，因其化学稳定性优于蜡”）。</w:t>
            </w:r>
          </w:p>
          <w:p w14:paraId="6FE55200" w14:textId="77777777" w:rsidR="00991DE9" w:rsidRDefault="00991DE9" w:rsidP="00991DE9">
            <w:pPr>
              <w:spacing w:line="360" w:lineRule="auto"/>
              <w:jc w:val="left"/>
              <w:rPr>
                <w:rFonts w:ascii="宋体" w:eastAsia="宋体" w:hAnsi="宋体"/>
                <w:sz w:val="24"/>
              </w:rPr>
            </w:pPr>
            <w:r w:rsidRPr="00991DE9">
              <w:rPr>
                <w:rFonts w:ascii="宋体" w:eastAsia="宋体" w:hAnsi="宋体" w:hint="eastAsia"/>
                <w:sz w:val="24"/>
              </w:rPr>
              <w:t>针对性提问：</w:t>
            </w:r>
          </w:p>
          <w:p w14:paraId="6CEC0604" w14:textId="5621F5F3" w:rsidR="00991DE9" w:rsidRPr="00991DE9" w:rsidRDefault="00991DE9" w:rsidP="00991DE9">
            <w:pPr>
              <w:spacing w:line="360" w:lineRule="auto"/>
              <w:jc w:val="left"/>
              <w:rPr>
                <w:rFonts w:ascii="宋体" w:eastAsia="宋体" w:hAnsi="宋体"/>
                <w:sz w:val="24"/>
              </w:rPr>
            </w:pPr>
            <w:r w:rsidRPr="00991DE9">
              <w:rPr>
                <w:rFonts w:ascii="宋体" w:eastAsia="宋体" w:hAnsi="宋体" w:hint="eastAsia"/>
                <w:sz w:val="24"/>
              </w:rPr>
              <w:t>化学角度：“为什么铜币箱要隔绝氧气而非二氧化碳？”</w:t>
            </w:r>
          </w:p>
          <w:p w14:paraId="30FEC710" w14:textId="4B87CB53" w:rsidR="00991DE9" w:rsidRPr="00991DE9" w:rsidRDefault="00991DE9" w:rsidP="00991DE9">
            <w:pPr>
              <w:spacing w:line="360" w:lineRule="auto"/>
              <w:jc w:val="left"/>
              <w:rPr>
                <w:rFonts w:ascii="宋体" w:eastAsia="宋体" w:hAnsi="宋体"/>
                <w:sz w:val="24"/>
              </w:rPr>
            </w:pPr>
            <w:r w:rsidRPr="00991DE9">
              <w:rPr>
                <w:rFonts w:ascii="宋体" w:eastAsia="宋体" w:hAnsi="宋体" w:hint="eastAsia"/>
                <w:sz w:val="24"/>
              </w:rPr>
              <w:t>工程角度：“泡沫垫的厚度如何计算？太厚会否影响传感器安装？”</w:t>
            </w:r>
          </w:p>
          <w:p w14:paraId="3927729A" w14:textId="77777777" w:rsidR="00991DE9" w:rsidRPr="00991DE9" w:rsidRDefault="00991DE9" w:rsidP="00991DE9">
            <w:pPr>
              <w:numPr>
                <w:ilvl w:val="0"/>
                <w:numId w:val="1"/>
              </w:numPr>
              <w:spacing w:line="360" w:lineRule="auto"/>
              <w:jc w:val="left"/>
              <w:rPr>
                <w:rFonts w:ascii="宋体" w:eastAsia="宋体" w:hAnsi="宋体"/>
                <w:sz w:val="24"/>
              </w:rPr>
            </w:pPr>
            <w:r w:rsidRPr="00991DE9">
              <w:rPr>
                <w:rFonts w:ascii="宋体" w:eastAsia="宋体" w:hAnsi="宋体" w:hint="eastAsia"/>
                <w:sz w:val="24"/>
              </w:rPr>
              <w:lastRenderedPageBreak/>
              <w:t>反馈与评分：</w:t>
            </w:r>
          </w:p>
          <w:p w14:paraId="45B9F2D4" w14:textId="72FFE008" w:rsidR="0087712E" w:rsidRDefault="00991DE9" w:rsidP="00991DE9">
            <w:pPr>
              <w:spacing w:line="360" w:lineRule="auto"/>
              <w:jc w:val="left"/>
              <w:rPr>
                <w:rFonts w:ascii="宋体" w:eastAsia="宋体" w:hAnsi="宋体"/>
                <w:sz w:val="24"/>
              </w:rPr>
            </w:pPr>
            <w:r>
              <w:rPr>
                <w:rFonts w:ascii="宋体" w:eastAsia="宋体" w:hAnsi="宋体" w:hint="eastAsia"/>
                <w:sz w:val="24"/>
              </w:rPr>
              <w:t>教师根据学生的设计提出改进建议。</w:t>
            </w:r>
          </w:p>
        </w:tc>
        <w:tc>
          <w:tcPr>
            <w:tcW w:w="2977" w:type="dxa"/>
            <w:gridSpan w:val="3"/>
          </w:tcPr>
          <w:p w14:paraId="359D8A30" w14:textId="77777777" w:rsidR="00580B5F" w:rsidRDefault="00580B5F">
            <w:pPr>
              <w:spacing w:line="360" w:lineRule="auto"/>
              <w:rPr>
                <w:rFonts w:ascii="宋体" w:eastAsia="宋体" w:hAnsi="宋体"/>
                <w:sz w:val="24"/>
              </w:rPr>
            </w:pPr>
            <w:r w:rsidRPr="00580B5F">
              <w:rPr>
                <w:rFonts w:ascii="宋体" w:eastAsia="宋体" w:hAnsi="宋体"/>
                <w:sz w:val="24"/>
              </w:rPr>
              <w:lastRenderedPageBreak/>
              <w:t>1. 每组派代表上台展示设计图，清晰阐述核心思路。2. 思考并回答教师的针对性提问。</w:t>
            </w:r>
          </w:p>
          <w:p w14:paraId="11317B8E" w14:textId="0C4E5EF5" w:rsidR="0087712E" w:rsidRDefault="00580B5F">
            <w:pPr>
              <w:spacing w:line="360" w:lineRule="auto"/>
              <w:rPr>
                <w:rFonts w:ascii="宋体" w:eastAsia="宋体" w:hAnsi="宋体"/>
                <w:sz w:val="24"/>
              </w:rPr>
            </w:pPr>
            <w:r w:rsidRPr="00580B5F">
              <w:rPr>
                <w:rFonts w:ascii="宋体" w:eastAsia="宋体" w:hAnsi="宋体"/>
                <w:sz w:val="24"/>
              </w:rPr>
              <w:t>3. 记录教师提出的改进建议，思考如何完善设计。</w:t>
            </w:r>
          </w:p>
        </w:tc>
        <w:tc>
          <w:tcPr>
            <w:tcW w:w="2126" w:type="dxa"/>
            <w:gridSpan w:val="2"/>
          </w:tcPr>
          <w:p w14:paraId="0D4C7521" w14:textId="2371821B" w:rsidR="0087712E" w:rsidRDefault="00580B5F">
            <w:pPr>
              <w:spacing w:line="360" w:lineRule="auto"/>
              <w:rPr>
                <w:rFonts w:ascii="宋体" w:eastAsia="宋体" w:hAnsi="宋体"/>
                <w:sz w:val="24"/>
              </w:rPr>
            </w:pPr>
            <w:r w:rsidRPr="00580B5F">
              <w:rPr>
                <w:rFonts w:ascii="宋体" w:eastAsia="宋体" w:hAnsi="宋体" w:hint="eastAsia"/>
                <w:sz w:val="24"/>
              </w:rPr>
              <w:t>检验学生对知识的综合运用能力，引导学生从多角度思考问题，培养学生的逻辑思维和表达能力，同时为后续制作环节提供优化方向。</w:t>
            </w:r>
          </w:p>
        </w:tc>
      </w:tr>
      <w:tr w:rsidR="0087712E" w14:paraId="2F8AE939" w14:textId="77777777">
        <w:trPr>
          <w:trHeight w:val="3549"/>
        </w:trPr>
        <w:tc>
          <w:tcPr>
            <w:tcW w:w="1702" w:type="dxa"/>
          </w:tcPr>
          <w:p w14:paraId="1EA71111" w14:textId="49DCECED" w:rsidR="0087712E" w:rsidRDefault="00991DE9">
            <w:pPr>
              <w:spacing w:line="360" w:lineRule="auto"/>
              <w:jc w:val="center"/>
              <w:rPr>
                <w:rFonts w:ascii="宋体" w:eastAsia="宋体" w:hAnsi="宋体"/>
                <w:sz w:val="24"/>
              </w:rPr>
            </w:pPr>
            <w:r w:rsidRPr="00991DE9">
              <w:rPr>
                <w:rFonts w:ascii="宋体" w:eastAsia="宋体" w:hAnsi="宋体" w:hint="eastAsia"/>
                <w:sz w:val="24"/>
              </w:rPr>
              <w:t>制作指导与安全规范（</w:t>
            </w:r>
            <w:r w:rsidRPr="00991DE9">
              <w:rPr>
                <w:rFonts w:ascii="宋体" w:eastAsia="宋体" w:hAnsi="宋体"/>
                <w:sz w:val="24"/>
              </w:rPr>
              <w:t>10分钟）</w:t>
            </w:r>
          </w:p>
        </w:tc>
        <w:tc>
          <w:tcPr>
            <w:tcW w:w="2976" w:type="dxa"/>
            <w:gridSpan w:val="2"/>
          </w:tcPr>
          <w:p w14:paraId="6A8425B8" w14:textId="2417A32B" w:rsidR="00991DE9" w:rsidRPr="00991DE9" w:rsidRDefault="00991DE9" w:rsidP="00991DE9">
            <w:pPr>
              <w:spacing w:line="360" w:lineRule="auto"/>
              <w:jc w:val="left"/>
              <w:rPr>
                <w:rFonts w:ascii="宋体" w:eastAsia="宋体" w:hAnsi="宋体"/>
                <w:sz w:val="24"/>
              </w:rPr>
            </w:pPr>
            <w:r>
              <w:rPr>
                <w:rFonts w:ascii="宋体" w:eastAsia="宋体" w:hAnsi="宋体" w:hint="eastAsia"/>
                <w:sz w:val="24"/>
              </w:rPr>
              <w:t>1</w:t>
            </w:r>
            <w:r>
              <w:rPr>
                <w:rFonts w:ascii="宋体" w:eastAsia="宋体" w:hAnsi="宋体"/>
                <w:sz w:val="24"/>
              </w:rPr>
              <w:t>.</w:t>
            </w:r>
            <w:r w:rsidRPr="00991DE9">
              <w:rPr>
                <w:rFonts w:ascii="宋体" w:eastAsia="宋体" w:hAnsi="宋体" w:hint="eastAsia"/>
                <w:sz w:val="24"/>
              </w:rPr>
              <w:t>示范硅胶涂抹技巧（均匀性检测：透光无气泡）。</w:t>
            </w:r>
          </w:p>
          <w:p w14:paraId="24C2247C" w14:textId="32F833C2" w:rsidR="0087712E" w:rsidRPr="00991DE9" w:rsidRDefault="00991DE9" w:rsidP="00991DE9">
            <w:pPr>
              <w:spacing w:line="360" w:lineRule="auto"/>
              <w:jc w:val="left"/>
              <w:rPr>
                <w:rFonts w:ascii="宋体" w:eastAsia="宋体" w:hAnsi="宋体"/>
                <w:sz w:val="24"/>
              </w:rPr>
            </w:pPr>
            <w:r>
              <w:rPr>
                <w:rFonts w:ascii="宋体" w:eastAsia="宋体" w:hAnsi="宋体" w:hint="eastAsia"/>
                <w:sz w:val="24"/>
              </w:rPr>
              <w:t>2</w:t>
            </w:r>
            <w:r>
              <w:rPr>
                <w:rFonts w:ascii="宋体" w:eastAsia="宋体" w:hAnsi="宋体"/>
                <w:sz w:val="24"/>
              </w:rPr>
              <w:t>.</w:t>
            </w:r>
            <w:r w:rsidRPr="00991DE9">
              <w:rPr>
                <w:rFonts w:ascii="宋体" w:eastAsia="宋体" w:hAnsi="宋体" w:hint="eastAsia"/>
                <w:sz w:val="24"/>
              </w:rPr>
              <w:t>强调热熔胶枪安全（“</w:t>
            </w:r>
            <w:r w:rsidRPr="00991DE9">
              <w:rPr>
                <w:rFonts w:ascii="宋体" w:eastAsia="宋体" w:hAnsi="宋体"/>
                <w:sz w:val="24"/>
              </w:rPr>
              <w:t>3秒胶点法”避免烫伤）。</w:t>
            </w:r>
          </w:p>
        </w:tc>
        <w:tc>
          <w:tcPr>
            <w:tcW w:w="2977" w:type="dxa"/>
            <w:gridSpan w:val="3"/>
          </w:tcPr>
          <w:p w14:paraId="3D34495E" w14:textId="77777777" w:rsidR="00E33C92" w:rsidRPr="00E33C92" w:rsidRDefault="00E33C92" w:rsidP="00E33C92">
            <w:pPr>
              <w:numPr>
                <w:ilvl w:val="0"/>
                <w:numId w:val="3"/>
              </w:numPr>
              <w:spacing w:line="360" w:lineRule="auto"/>
              <w:rPr>
                <w:rFonts w:ascii="宋体" w:eastAsia="宋体" w:hAnsi="宋体"/>
                <w:sz w:val="24"/>
              </w:rPr>
            </w:pPr>
            <w:r w:rsidRPr="00E33C92">
              <w:rPr>
                <w:rFonts w:ascii="宋体" w:eastAsia="宋体" w:hAnsi="宋体" w:hint="eastAsia"/>
                <w:sz w:val="24"/>
              </w:rPr>
              <w:t>分工协作：</w:t>
            </w:r>
          </w:p>
          <w:p w14:paraId="19EF6B06" w14:textId="77777777" w:rsidR="00E33C92" w:rsidRPr="00E33C92" w:rsidRDefault="00E33C92" w:rsidP="00E33C92">
            <w:pPr>
              <w:spacing w:line="360" w:lineRule="auto"/>
              <w:rPr>
                <w:rFonts w:ascii="宋体" w:eastAsia="宋体" w:hAnsi="宋体"/>
                <w:sz w:val="24"/>
              </w:rPr>
            </w:pPr>
            <w:r w:rsidRPr="00E33C92">
              <w:rPr>
                <w:rFonts w:ascii="宋体" w:eastAsia="宋体" w:hAnsi="宋体" w:hint="eastAsia"/>
                <w:sz w:val="24"/>
              </w:rPr>
              <w:t>切割员：按设计图裁剪硅胶条（误差≤</w:t>
            </w:r>
            <w:r w:rsidRPr="00E33C92">
              <w:rPr>
                <w:rFonts w:ascii="宋体" w:eastAsia="宋体" w:hAnsi="宋体"/>
                <w:sz w:val="24"/>
              </w:rPr>
              <w:t>1mm）。</w:t>
            </w:r>
          </w:p>
          <w:p w14:paraId="10E990C9" w14:textId="77777777" w:rsidR="00E33C92" w:rsidRPr="00E33C92" w:rsidRDefault="00E33C92" w:rsidP="00E33C92">
            <w:pPr>
              <w:spacing w:line="360" w:lineRule="auto"/>
              <w:rPr>
                <w:rFonts w:ascii="宋体" w:eastAsia="宋体" w:hAnsi="宋体"/>
                <w:sz w:val="24"/>
              </w:rPr>
            </w:pPr>
            <w:r w:rsidRPr="00E33C92">
              <w:rPr>
                <w:rFonts w:ascii="宋体" w:eastAsia="宋体" w:hAnsi="宋体" w:hint="eastAsia"/>
                <w:sz w:val="24"/>
              </w:rPr>
              <w:t>密封员：用牙签辅助涂抹箱体缝隙。</w:t>
            </w:r>
          </w:p>
          <w:p w14:paraId="1B6747E6" w14:textId="22D70069" w:rsidR="0087712E" w:rsidRPr="00E33C92" w:rsidRDefault="00E33C92" w:rsidP="00E33C92">
            <w:pPr>
              <w:spacing w:line="360" w:lineRule="auto"/>
              <w:rPr>
                <w:rFonts w:ascii="宋体" w:eastAsia="宋体" w:hAnsi="宋体"/>
                <w:sz w:val="24"/>
              </w:rPr>
            </w:pPr>
            <w:r w:rsidRPr="00E33C92">
              <w:rPr>
                <w:rFonts w:ascii="宋体" w:eastAsia="宋体" w:hAnsi="宋体" w:hint="eastAsia"/>
                <w:sz w:val="24"/>
              </w:rPr>
              <w:t>记录员：拍摄关键步骤照片，标注问题（如“硅胶未干导致移位”）。</w:t>
            </w:r>
          </w:p>
        </w:tc>
        <w:tc>
          <w:tcPr>
            <w:tcW w:w="2126" w:type="dxa"/>
            <w:gridSpan w:val="2"/>
          </w:tcPr>
          <w:p w14:paraId="2C8E86EF" w14:textId="4659122A" w:rsidR="0087712E" w:rsidRDefault="00580B5F">
            <w:pPr>
              <w:spacing w:line="360" w:lineRule="auto"/>
              <w:rPr>
                <w:rFonts w:ascii="宋体" w:eastAsia="宋体" w:hAnsi="宋体"/>
                <w:sz w:val="24"/>
              </w:rPr>
            </w:pPr>
            <w:r w:rsidRPr="00580B5F">
              <w:rPr>
                <w:rFonts w:ascii="宋体" w:eastAsia="宋体" w:hAnsi="宋体" w:hint="eastAsia"/>
                <w:sz w:val="24"/>
              </w:rPr>
              <w:t>建立团队协作框架，让学生明确各自职责，掌握制作过程中的关键技术和安全规范，为顺利开展制作活动奠定基础。</w:t>
            </w:r>
          </w:p>
        </w:tc>
      </w:tr>
      <w:tr w:rsidR="0087712E" w14:paraId="005953A7" w14:textId="77777777">
        <w:trPr>
          <w:trHeight w:val="2976"/>
        </w:trPr>
        <w:tc>
          <w:tcPr>
            <w:tcW w:w="1702" w:type="dxa"/>
          </w:tcPr>
          <w:p w14:paraId="790291E7" w14:textId="60655EC8" w:rsidR="0087712E" w:rsidRDefault="00C77DD9">
            <w:pPr>
              <w:spacing w:line="360" w:lineRule="auto"/>
              <w:jc w:val="center"/>
              <w:rPr>
                <w:rFonts w:ascii="宋体" w:eastAsia="宋体" w:hAnsi="宋体"/>
                <w:sz w:val="24"/>
              </w:rPr>
            </w:pPr>
            <w:r>
              <w:rPr>
                <w:rFonts w:ascii="宋体" w:eastAsia="宋体" w:hAnsi="宋体" w:hint="eastAsia"/>
                <w:sz w:val="24"/>
              </w:rPr>
              <w:t>箱子</w:t>
            </w:r>
            <w:r w:rsidR="00970E9C" w:rsidRPr="00970E9C">
              <w:rPr>
                <w:rFonts w:ascii="宋体" w:eastAsia="宋体" w:hAnsi="宋体" w:hint="eastAsia"/>
                <w:sz w:val="24"/>
              </w:rPr>
              <w:t>制作（</w:t>
            </w:r>
            <w:r w:rsidR="00970E9C" w:rsidRPr="00970E9C">
              <w:rPr>
                <w:rFonts w:ascii="宋体" w:eastAsia="宋体" w:hAnsi="宋体"/>
                <w:sz w:val="24"/>
              </w:rPr>
              <w:t>25分钟）</w:t>
            </w:r>
          </w:p>
        </w:tc>
        <w:tc>
          <w:tcPr>
            <w:tcW w:w="2976" w:type="dxa"/>
            <w:gridSpan w:val="2"/>
          </w:tcPr>
          <w:p w14:paraId="37EA052E" w14:textId="7CCD2010" w:rsidR="00E33C92" w:rsidRPr="00E33C92" w:rsidRDefault="00E33C92" w:rsidP="00E33C92">
            <w:pPr>
              <w:spacing w:line="360" w:lineRule="auto"/>
              <w:jc w:val="left"/>
              <w:rPr>
                <w:rFonts w:ascii="宋体" w:eastAsia="宋体" w:hAnsi="宋体"/>
                <w:sz w:val="24"/>
              </w:rPr>
            </w:pPr>
            <w:r>
              <w:rPr>
                <w:rFonts w:ascii="宋体" w:eastAsia="宋体" w:hAnsi="宋体" w:hint="eastAsia"/>
                <w:sz w:val="24"/>
              </w:rPr>
              <w:t>1</w:t>
            </w:r>
            <w:r>
              <w:rPr>
                <w:rFonts w:ascii="宋体" w:eastAsia="宋体" w:hAnsi="宋体"/>
                <w:sz w:val="24"/>
              </w:rPr>
              <w:t>.</w:t>
            </w:r>
            <w:r w:rsidRPr="00E33C92">
              <w:rPr>
                <w:rFonts w:ascii="宋体" w:eastAsia="宋体" w:hAnsi="宋体" w:hint="eastAsia"/>
                <w:sz w:val="24"/>
              </w:rPr>
              <w:t>针对性指导：</w:t>
            </w:r>
          </w:p>
          <w:p w14:paraId="4552F884" w14:textId="6453F1EF" w:rsidR="00E33C92" w:rsidRPr="00E33C92" w:rsidRDefault="00E33C92" w:rsidP="00E33C92">
            <w:pPr>
              <w:spacing w:line="360" w:lineRule="auto"/>
              <w:jc w:val="left"/>
              <w:rPr>
                <w:rFonts w:ascii="宋体" w:eastAsia="宋体" w:hAnsi="宋体"/>
                <w:sz w:val="24"/>
              </w:rPr>
            </w:pPr>
            <w:r w:rsidRPr="00E33C92">
              <w:rPr>
                <w:rFonts w:ascii="宋体" w:eastAsia="宋体" w:hAnsi="宋体" w:hint="eastAsia"/>
                <w:sz w:val="24"/>
              </w:rPr>
              <w:t>对“硅胶组”提醒：“边缘需覆盖</w:t>
            </w:r>
            <w:r w:rsidRPr="00E33C92">
              <w:rPr>
                <w:rFonts w:ascii="宋体" w:eastAsia="宋体" w:hAnsi="宋体"/>
                <w:sz w:val="24"/>
              </w:rPr>
              <w:t>2mm以上，否则易漏气。”</w:t>
            </w:r>
          </w:p>
          <w:p w14:paraId="07C91429" w14:textId="03753BDD" w:rsidR="00E33C92" w:rsidRPr="00E33C92" w:rsidRDefault="00E33C92" w:rsidP="00E33C92">
            <w:pPr>
              <w:spacing w:line="360" w:lineRule="auto"/>
              <w:jc w:val="left"/>
              <w:rPr>
                <w:rFonts w:ascii="宋体" w:eastAsia="宋体" w:hAnsi="宋体"/>
                <w:sz w:val="24"/>
              </w:rPr>
            </w:pPr>
            <w:r w:rsidRPr="00E33C92">
              <w:rPr>
                <w:rFonts w:ascii="宋体" w:eastAsia="宋体" w:hAnsi="宋体" w:hint="eastAsia"/>
                <w:sz w:val="24"/>
              </w:rPr>
              <w:t>对“蜡封组”警告：“蜡层超过</w:t>
            </w:r>
            <w:r w:rsidRPr="00E33C92">
              <w:rPr>
                <w:rFonts w:ascii="宋体" w:eastAsia="宋体" w:hAnsi="宋体"/>
                <w:sz w:val="24"/>
              </w:rPr>
              <w:t>1mm可能开裂，需薄涂多层。”</w:t>
            </w:r>
          </w:p>
          <w:p w14:paraId="38CDC403" w14:textId="0CC3AD47" w:rsidR="00E33C92" w:rsidRPr="00E33C92" w:rsidRDefault="00E33C92" w:rsidP="00E33C92">
            <w:pPr>
              <w:spacing w:line="360" w:lineRule="auto"/>
              <w:jc w:val="left"/>
              <w:rPr>
                <w:rFonts w:ascii="宋体" w:eastAsia="宋体" w:hAnsi="宋体"/>
                <w:sz w:val="24"/>
              </w:rPr>
            </w:pPr>
            <w:r>
              <w:rPr>
                <w:rFonts w:ascii="宋体" w:eastAsia="宋体" w:hAnsi="宋体" w:hint="eastAsia"/>
                <w:sz w:val="24"/>
              </w:rPr>
              <w:t>2</w:t>
            </w:r>
            <w:r>
              <w:rPr>
                <w:rFonts w:ascii="宋体" w:eastAsia="宋体" w:hAnsi="宋体"/>
                <w:sz w:val="24"/>
              </w:rPr>
              <w:t>.</w:t>
            </w:r>
            <w:r w:rsidRPr="00E33C92">
              <w:rPr>
                <w:rFonts w:ascii="宋体" w:eastAsia="宋体" w:hAnsi="宋体" w:hint="eastAsia"/>
                <w:sz w:val="24"/>
              </w:rPr>
              <w:t>问题干预：</w:t>
            </w:r>
          </w:p>
          <w:p w14:paraId="22CF5166" w14:textId="48E586C6" w:rsidR="0087712E" w:rsidRDefault="00E33C92" w:rsidP="00E33C92">
            <w:pPr>
              <w:spacing w:line="360" w:lineRule="auto"/>
              <w:jc w:val="left"/>
              <w:rPr>
                <w:rFonts w:ascii="宋体" w:eastAsia="宋体" w:hAnsi="宋体"/>
                <w:sz w:val="24"/>
              </w:rPr>
            </w:pPr>
            <w:proofErr w:type="gramStart"/>
            <w:r w:rsidRPr="00E33C92">
              <w:rPr>
                <w:rFonts w:ascii="宋体" w:eastAsia="宋体" w:hAnsi="宋体" w:hint="eastAsia"/>
                <w:sz w:val="24"/>
              </w:rPr>
              <w:t>若某组进度</w:t>
            </w:r>
            <w:proofErr w:type="gramEnd"/>
            <w:r w:rsidRPr="00E33C92">
              <w:rPr>
                <w:rFonts w:ascii="宋体" w:eastAsia="宋体" w:hAnsi="宋体" w:hint="eastAsia"/>
                <w:sz w:val="24"/>
              </w:rPr>
              <w:t>滞后，提供备选方案（</w:t>
            </w:r>
            <w:proofErr w:type="gramStart"/>
            <w:r w:rsidRPr="00E33C92">
              <w:rPr>
                <w:rFonts w:ascii="宋体" w:eastAsia="宋体" w:hAnsi="宋体" w:hint="eastAsia"/>
                <w:sz w:val="24"/>
              </w:rPr>
              <w:t>如预</w:t>
            </w:r>
            <w:proofErr w:type="gramEnd"/>
            <w:r w:rsidRPr="00E33C92">
              <w:rPr>
                <w:rFonts w:ascii="宋体" w:eastAsia="宋体" w:hAnsi="宋体" w:hint="eastAsia"/>
                <w:sz w:val="24"/>
              </w:rPr>
              <w:t>裁好的密封条）。</w:t>
            </w:r>
          </w:p>
        </w:tc>
        <w:tc>
          <w:tcPr>
            <w:tcW w:w="2977" w:type="dxa"/>
            <w:gridSpan w:val="3"/>
          </w:tcPr>
          <w:p w14:paraId="15479E11" w14:textId="77777777" w:rsidR="00580B5F" w:rsidRDefault="00580B5F">
            <w:pPr>
              <w:spacing w:line="360" w:lineRule="auto"/>
              <w:rPr>
                <w:rFonts w:ascii="宋体" w:eastAsia="宋体" w:hAnsi="宋体"/>
                <w:sz w:val="24"/>
              </w:rPr>
            </w:pPr>
            <w:r w:rsidRPr="00580B5F">
              <w:rPr>
                <w:rFonts w:ascii="宋体" w:eastAsia="宋体" w:hAnsi="宋体"/>
                <w:sz w:val="24"/>
              </w:rPr>
              <w:t>1. 按照分工，认真完成各自任务，及时解决制作过程中出现的问题。</w:t>
            </w:r>
          </w:p>
          <w:p w14:paraId="37BDB3C5" w14:textId="18A1E129" w:rsidR="0087712E" w:rsidRDefault="00580B5F">
            <w:pPr>
              <w:spacing w:line="360" w:lineRule="auto"/>
              <w:rPr>
                <w:rFonts w:ascii="宋体" w:eastAsia="宋体" w:hAnsi="宋体"/>
                <w:sz w:val="24"/>
              </w:rPr>
            </w:pPr>
            <w:r w:rsidRPr="00580B5F">
              <w:rPr>
                <w:rFonts w:ascii="宋体" w:eastAsia="宋体" w:hAnsi="宋体"/>
                <w:sz w:val="24"/>
              </w:rPr>
              <w:t>2. 若遇到困难，主动向教师请教或寻求小组成员的帮助。</w:t>
            </w:r>
          </w:p>
        </w:tc>
        <w:tc>
          <w:tcPr>
            <w:tcW w:w="2126" w:type="dxa"/>
            <w:gridSpan w:val="2"/>
          </w:tcPr>
          <w:p w14:paraId="5673A69B" w14:textId="1002613D" w:rsidR="0087712E" w:rsidRDefault="00580B5F">
            <w:pPr>
              <w:spacing w:line="360" w:lineRule="auto"/>
              <w:rPr>
                <w:rFonts w:ascii="宋体" w:eastAsia="宋体" w:hAnsi="宋体"/>
                <w:sz w:val="24"/>
              </w:rPr>
            </w:pPr>
            <w:r w:rsidRPr="00580B5F">
              <w:rPr>
                <w:rFonts w:ascii="宋体" w:eastAsia="宋体" w:hAnsi="宋体" w:hint="eastAsia"/>
                <w:sz w:val="24"/>
              </w:rPr>
              <w:t>培养学生的自主探究能力和团队协作精神，让学生在实践中发现问题、解决问题，同时教师的针对性指导和问题干预能够帮助学生更好地完成制作任务。</w:t>
            </w:r>
          </w:p>
        </w:tc>
      </w:tr>
      <w:tr w:rsidR="0087712E" w14:paraId="3526F891" w14:textId="77777777">
        <w:trPr>
          <w:trHeight w:val="2097"/>
        </w:trPr>
        <w:tc>
          <w:tcPr>
            <w:tcW w:w="1702" w:type="dxa"/>
          </w:tcPr>
          <w:p w14:paraId="79CE499F" w14:textId="54AF7843" w:rsidR="0087712E" w:rsidRDefault="00E33C92">
            <w:pPr>
              <w:spacing w:line="360" w:lineRule="auto"/>
              <w:jc w:val="center"/>
              <w:rPr>
                <w:rFonts w:ascii="宋体" w:eastAsia="宋体" w:hAnsi="宋体"/>
                <w:sz w:val="24"/>
              </w:rPr>
            </w:pPr>
            <w:r w:rsidRPr="00E33C92">
              <w:rPr>
                <w:rFonts w:ascii="宋体" w:eastAsia="宋体" w:hAnsi="宋体" w:hint="eastAsia"/>
                <w:sz w:val="24"/>
              </w:rPr>
              <w:lastRenderedPageBreak/>
              <w:t>密封性测试与优化（</w:t>
            </w:r>
            <w:r w:rsidRPr="00E33C92">
              <w:rPr>
                <w:rFonts w:ascii="宋体" w:eastAsia="宋体" w:hAnsi="宋体"/>
                <w:sz w:val="24"/>
              </w:rPr>
              <w:t>10分钟）</w:t>
            </w:r>
          </w:p>
        </w:tc>
        <w:tc>
          <w:tcPr>
            <w:tcW w:w="2976" w:type="dxa"/>
            <w:gridSpan w:val="2"/>
          </w:tcPr>
          <w:p w14:paraId="722DE547" w14:textId="2066EE1D" w:rsidR="00E33C92" w:rsidRPr="00E33C92" w:rsidRDefault="00E33C92" w:rsidP="00E33C92">
            <w:pPr>
              <w:spacing w:line="360" w:lineRule="auto"/>
              <w:jc w:val="left"/>
              <w:rPr>
                <w:rFonts w:ascii="宋体" w:eastAsia="宋体" w:hAnsi="宋体"/>
                <w:sz w:val="24"/>
              </w:rPr>
            </w:pPr>
            <w:r>
              <w:rPr>
                <w:rFonts w:ascii="宋体" w:eastAsia="宋体" w:hAnsi="宋体" w:hint="eastAsia"/>
                <w:sz w:val="24"/>
              </w:rPr>
              <w:t>1</w:t>
            </w:r>
            <w:r>
              <w:rPr>
                <w:rFonts w:ascii="宋体" w:eastAsia="宋体" w:hAnsi="宋体"/>
                <w:sz w:val="24"/>
              </w:rPr>
              <w:t>.</w:t>
            </w:r>
            <w:r w:rsidRPr="00E33C92">
              <w:rPr>
                <w:rFonts w:ascii="宋体" w:eastAsia="宋体" w:hAnsi="宋体" w:hint="eastAsia"/>
                <w:sz w:val="24"/>
              </w:rPr>
              <w:t>测试方法：</w:t>
            </w:r>
          </w:p>
          <w:p w14:paraId="575D14A9" w14:textId="27C986F5" w:rsidR="00E33C92" w:rsidRPr="00E33C92" w:rsidRDefault="00E33C92" w:rsidP="00E33C92">
            <w:pPr>
              <w:spacing w:line="360" w:lineRule="auto"/>
              <w:jc w:val="left"/>
              <w:rPr>
                <w:rFonts w:ascii="宋体" w:eastAsia="宋体" w:hAnsi="宋体"/>
                <w:sz w:val="24"/>
              </w:rPr>
            </w:pPr>
            <w:r w:rsidRPr="00E33C92">
              <w:rPr>
                <w:rFonts w:ascii="宋体" w:eastAsia="宋体" w:hAnsi="宋体" w:hint="eastAsia"/>
                <w:sz w:val="24"/>
              </w:rPr>
              <w:t>烟雾测试：将箱子扣在烟雾发生器上，用紫外线灯检测泄漏点（漏烟处荧光标记）。</w:t>
            </w:r>
          </w:p>
          <w:p w14:paraId="5EBCF97E" w14:textId="30D4CB1E" w:rsidR="00E33C92" w:rsidRPr="00E33C92" w:rsidRDefault="00E33C92" w:rsidP="00E33C92">
            <w:pPr>
              <w:spacing w:line="360" w:lineRule="auto"/>
              <w:jc w:val="left"/>
              <w:rPr>
                <w:rFonts w:ascii="宋体" w:eastAsia="宋体" w:hAnsi="宋体"/>
                <w:sz w:val="24"/>
              </w:rPr>
            </w:pPr>
            <w:r>
              <w:rPr>
                <w:rFonts w:ascii="宋体" w:eastAsia="宋体" w:hAnsi="宋体" w:hint="eastAsia"/>
                <w:sz w:val="24"/>
              </w:rPr>
              <w:t>2</w:t>
            </w:r>
            <w:r>
              <w:rPr>
                <w:rFonts w:ascii="宋体" w:eastAsia="宋体" w:hAnsi="宋体"/>
                <w:sz w:val="24"/>
              </w:rPr>
              <w:t>.</w:t>
            </w:r>
            <w:r w:rsidRPr="00E33C92">
              <w:rPr>
                <w:rFonts w:ascii="宋体" w:eastAsia="宋体" w:hAnsi="宋体" w:hint="eastAsia"/>
                <w:sz w:val="24"/>
              </w:rPr>
              <w:t>优化建议：</w:t>
            </w:r>
          </w:p>
          <w:p w14:paraId="50A57C84" w14:textId="12BC4479" w:rsidR="0087712E" w:rsidRDefault="00E33C92" w:rsidP="00E33C92">
            <w:pPr>
              <w:spacing w:line="360" w:lineRule="auto"/>
              <w:jc w:val="left"/>
              <w:rPr>
                <w:rFonts w:ascii="宋体" w:eastAsia="宋体" w:hAnsi="宋体"/>
                <w:sz w:val="24"/>
              </w:rPr>
            </w:pPr>
            <w:r w:rsidRPr="00E33C92">
              <w:rPr>
                <w:rFonts w:ascii="宋体" w:eastAsia="宋体" w:hAnsi="宋体" w:hint="eastAsia"/>
                <w:sz w:val="24"/>
              </w:rPr>
              <w:t>例：“</w:t>
            </w:r>
            <w:r w:rsidRPr="00E33C92">
              <w:rPr>
                <w:rFonts w:ascii="宋体" w:eastAsia="宋体" w:hAnsi="宋体"/>
                <w:sz w:val="24"/>
              </w:rPr>
              <w:t>A组角落漏烟，建议加装L型硅胶条。”</w:t>
            </w:r>
          </w:p>
        </w:tc>
        <w:tc>
          <w:tcPr>
            <w:tcW w:w="2977" w:type="dxa"/>
            <w:gridSpan w:val="3"/>
          </w:tcPr>
          <w:p w14:paraId="33ACA4AF" w14:textId="77777777" w:rsidR="00580B5F" w:rsidRDefault="00580B5F">
            <w:pPr>
              <w:spacing w:line="360" w:lineRule="auto"/>
              <w:rPr>
                <w:rFonts w:ascii="宋体" w:eastAsia="宋体" w:hAnsi="宋体"/>
                <w:sz w:val="24"/>
              </w:rPr>
            </w:pPr>
            <w:r w:rsidRPr="00580B5F">
              <w:rPr>
                <w:rFonts w:ascii="宋体" w:eastAsia="宋体" w:hAnsi="宋体"/>
                <w:sz w:val="24"/>
              </w:rPr>
              <w:t>1. 按照教师提供的测试方法，对制作好的箱子进行密封性测试。</w:t>
            </w:r>
          </w:p>
          <w:p w14:paraId="2554A6A0" w14:textId="77777777" w:rsidR="00580B5F" w:rsidRDefault="00580B5F">
            <w:pPr>
              <w:spacing w:line="360" w:lineRule="auto"/>
              <w:rPr>
                <w:rFonts w:ascii="宋体" w:eastAsia="宋体" w:hAnsi="宋体"/>
                <w:sz w:val="24"/>
              </w:rPr>
            </w:pPr>
            <w:r w:rsidRPr="00580B5F">
              <w:rPr>
                <w:rFonts w:ascii="宋体" w:eastAsia="宋体" w:hAnsi="宋体"/>
                <w:sz w:val="24"/>
              </w:rPr>
              <w:t>2. 观察测试结果，记录泄漏点。</w:t>
            </w:r>
          </w:p>
          <w:p w14:paraId="24099A19" w14:textId="01369090" w:rsidR="0087712E" w:rsidRDefault="00580B5F">
            <w:pPr>
              <w:spacing w:line="360" w:lineRule="auto"/>
              <w:rPr>
                <w:rFonts w:ascii="宋体" w:eastAsia="宋体" w:hAnsi="宋体"/>
                <w:sz w:val="24"/>
              </w:rPr>
            </w:pPr>
            <w:r w:rsidRPr="00580B5F">
              <w:rPr>
                <w:rFonts w:ascii="宋体" w:eastAsia="宋体" w:hAnsi="宋体"/>
                <w:sz w:val="24"/>
              </w:rPr>
              <w:t>3. 根据教师的优化建议，对箱子进行调整和优化。</w:t>
            </w:r>
          </w:p>
        </w:tc>
        <w:tc>
          <w:tcPr>
            <w:tcW w:w="2126" w:type="dxa"/>
            <w:gridSpan w:val="2"/>
          </w:tcPr>
          <w:p w14:paraId="7D90B36C" w14:textId="14154B9C" w:rsidR="0087712E" w:rsidRDefault="00580B5F">
            <w:pPr>
              <w:spacing w:line="360" w:lineRule="auto"/>
              <w:rPr>
                <w:rFonts w:ascii="宋体" w:eastAsia="宋体" w:hAnsi="宋体"/>
                <w:sz w:val="24"/>
              </w:rPr>
            </w:pPr>
            <w:r w:rsidRPr="00580B5F">
              <w:rPr>
                <w:rFonts w:ascii="宋体" w:eastAsia="宋体" w:hAnsi="宋体" w:hint="eastAsia"/>
                <w:sz w:val="24"/>
              </w:rPr>
              <w:t>让学生了解制作成果的检测方法和重要性，通过优化过程，进一步提升学生的实践能力和问题解决能力</w:t>
            </w:r>
            <w:r>
              <w:rPr>
                <w:rFonts w:ascii="宋体" w:eastAsia="宋体" w:hAnsi="宋体" w:hint="eastAsia"/>
                <w:sz w:val="24"/>
              </w:rPr>
              <w:t>。</w:t>
            </w:r>
          </w:p>
        </w:tc>
      </w:tr>
    </w:tbl>
    <w:p w14:paraId="5869D9FD" w14:textId="77777777" w:rsidR="0087712E" w:rsidRDefault="0087712E">
      <w:pPr>
        <w:spacing w:line="360" w:lineRule="auto"/>
        <w:rPr>
          <w:rFonts w:ascii="宋体" w:eastAsia="宋体" w:hAnsi="宋体"/>
          <w:sz w:val="24"/>
        </w:rPr>
      </w:pPr>
    </w:p>
    <w:sectPr w:rsidR="0087712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8BBC95" w14:textId="77777777" w:rsidR="00CA14AA" w:rsidRDefault="00CA14AA" w:rsidP="008A100A">
      <w:r>
        <w:separator/>
      </w:r>
    </w:p>
  </w:endnote>
  <w:endnote w:type="continuationSeparator" w:id="0">
    <w:p w14:paraId="7E20A31C" w14:textId="77777777" w:rsidR="00CA14AA" w:rsidRDefault="00CA14AA" w:rsidP="008A10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170692" w14:textId="77777777" w:rsidR="00CA14AA" w:rsidRDefault="00CA14AA" w:rsidP="008A100A">
      <w:r>
        <w:separator/>
      </w:r>
    </w:p>
  </w:footnote>
  <w:footnote w:type="continuationSeparator" w:id="0">
    <w:p w14:paraId="407F1F2D" w14:textId="77777777" w:rsidR="00CA14AA" w:rsidRDefault="00CA14AA" w:rsidP="008A100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DF7E941E"/>
    <w:multiLevelType w:val="singleLevel"/>
    <w:tmpl w:val="DF7E941E"/>
    <w:lvl w:ilvl="0">
      <w:start w:val="1"/>
      <w:numFmt w:val="decimal"/>
      <w:suff w:val="space"/>
      <w:lvlText w:val="%1."/>
      <w:lvlJc w:val="left"/>
    </w:lvl>
  </w:abstractNum>
  <w:abstractNum w:abstractNumId="1" w15:restartNumberingAfterBreak="0">
    <w:nsid w:val="EF0E970B"/>
    <w:multiLevelType w:val="singleLevel"/>
    <w:tmpl w:val="EF0E970B"/>
    <w:lvl w:ilvl="0">
      <w:start w:val="1"/>
      <w:numFmt w:val="decimal"/>
      <w:suff w:val="space"/>
      <w:lvlText w:val="%1."/>
      <w:lvlJc w:val="left"/>
    </w:lvl>
  </w:abstractNum>
  <w:abstractNum w:abstractNumId="2" w15:restartNumberingAfterBreak="0">
    <w:nsid w:val="75B692E0"/>
    <w:multiLevelType w:val="singleLevel"/>
    <w:tmpl w:val="75B692E0"/>
    <w:lvl w:ilvl="0">
      <w:start w:val="1"/>
      <w:numFmt w:val="decimal"/>
      <w:suff w:val="space"/>
      <w:lvlText w:val="%1."/>
      <w:lvlJc w:val="left"/>
    </w:lvl>
  </w:abstractNum>
  <w:abstractNum w:abstractNumId="3" w15:restartNumberingAfterBreak="0">
    <w:nsid w:val="79FE9F08"/>
    <w:multiLevelType w:val="singleLevel"/>
    <w:tmpl w:val="79FE9F08"/>
    <w:lvl w:ilvl="0">
      <w:start w:val="1"/>
      <w:numFmt w:val="decimal"/>
      <w:suff w:val="space"/>
      <w:lvlText w:val="%1."/>
      <w:lvlJc w:val="left"/>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ZWUyNzU3MzQ4OGU3M2Y0YjUyYTVmYjFjMjQ2MzllNjIifQ=="/>
  </w:docVars>
  <w:rsids>
    <w:rsidRoot w:val="008C739E"/>
    <w:rsid w:val="9AEED979"/>
    <w:rsid w:val="B438E377"/>
    <w:rsid w:val="FEFC7811"/>
    <w:rsid w:val="000C761C"/>
    <w:rsid w:val="001115C9"/>
    <w:rsid w:val="00131216"/>
    <w:rsid w:val="00143DD4"/>
    <w:rsid w:val="0033446F"/>
    <w:rsid w:val="005579E5"/>
    <w:rsid w:val="00580B5F"/>
    <w:rsid w:val="0059520C"/>
    <w:rsid w:val="005E72E9"/>
    <w:rsid w:val="006A3FDA"/>
    <w:rsid w:val="006F3F41"/>
    <w:rsid w:val="0087712E"/>
    <w:rsid w:val="008A100A"/>
    <w:rsid w:val="008C739E"/>
    <w:rsid w:val="00970E9C"/>
    <w:rsid w:val="00991DE9"/>
    <w:rsid w:val="00AE14E2"/>
    <w:rsid w:val="00B27ECE"/>
    <w:rsid w:val="00C07658"/>
    <w:rsid w:val="00C35C54"/>
    <w:rsid w:val="00C70E16"/>
    <w:rsid w:val="00C77DD9"/>
    <w:rsid w:val="00CA14AA"/>
    <w:rsid w:val="00DA1A0E"/>
    <w:rsid w:val="00DB1DAC"/>
    <w:rsid w:val="00E33C92"/>
    <w:rsid w:val="00E43616"/>
    <w:rsid w:val="00E6141A"/>
    <w:rsid w:val="1FFE358A"/>
    <w:rsid w:val="4FEFE48E"/>
    <w:rsid w:val="56CA7F44"/>
    <w:rsid w:val="61B27A39"/>
    <w:rsid w:val="6EBFD5BD"/>
    <w:rsid w:val="6FDF3CCF"/>
    <w:rsid w:val="778F68FE"/>
    <w:rsid w:val="77F93A27"/>
    <w:rsid w:val="7C5FC2FD"/>
    <w:rsid w:val="7DAB1FDD"/>
    <w:rsid w:val="7EFCBF7F"/>
    <w:rsid w:val="7F6F159B"/>
    <w:rsid w:val="7F7E9C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378CA7"/>
  <w15:docId w15:val="{C228D319-5065-4110-B8B2-77585817D6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spacing w:beforeAutospacing="1" w:afterAutospacing="1"/>
      <w:jc w:val="left"/>
    </w:pPr>
    <w:rPr>
      <w:rFonts w:cs="Times New Roman"/>
      <w:kern w:val="0"/>
      <w:sz w:val="24"/>
    </w:rPr>
  </w:style>
  <w:style w:type="table" w:styleId="a4">
    <w:name w:val="Table Grid"/>
    <w:basedOn w:val="a1"/>
    <w:autoRedefine/>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Strong"/>
    <w:basedOn w:val="a0"/>
    <w:uiPriority w:val="22"/>
    <w:qFormat/>
    <w:rPr>
      <w:b/>
    </w:rPr>
  </w:style>
  <w:style w:type="paragraph" w:styleId="a6">
    <w:name w:val="header"/>
    <w:basedOn w:val="a"/>
    <w:link w:val="a7"/>
    <w:uiPriority w:val="99"/>
    <w:unhideWhenUsed/>
    <w:rsid w:val="008A100A"/>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8A100A"/>
    <w:rPr>
      <w:rFonts w:asciiTheme="minorHAnsi" w:eastAsiaTheme="minorEastAsia" w:hAnsiTheme="minorHAnsi" w:cstheme="minorBidi"/>
      <w:kern w:val="2"/>
      <w:sz w:val="18"/>
      <w:szCs w:val="18"/>
    </w:rPr>
  </w:style>
  <w:style w:type="paragraph" w:styleId="a8">
    <w:name w:val="footer"/>
    <w:basedOn w:val="a"/>
    <w:link w:val="a9"/>
    <w:uiPriority w:val="99"/>
    <w:unhideWhenUsed/>
    <w:rsid w:val="008A100A"/>
    <w:pPr>
      <w:tabs>
        <w:tab w:val="center" w:pos="4153"/>
        <w:tab w:val="right" w:pos="8306"/>
      </w:tabs>
      <w:snapToGrid w:val="0"/>
      <w:jc w:val="left"/>
    </w:pPr>
    <w:rPr>
      <w:sz w:val="18"/>
      <w:szCs w:val="18"/>
    </w:rPr>
  </w:style>
  <w:style w:type="character" w:customStyle="1" w:styleId="a9">
    <w:name w:val="页脚 字符"/>
    <w:basedOn w:val="a0"/>
    <w:link w:val="a8"/>
    <w:uiPriority w:val="99"/>
    <w:rsid w:val="008A100A"/>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9480809">
      <w:bodyDiv w:val="1"/>
      <w:marLeft w:val="0"/>
      <w:marRight w:val="0"/>
      <w:marTop w:val="0"/>
      <w:marBottom w:val="0"/>
      <w:divBdr>
        <w:top w:val="none" w:sz="0" w:space="0" w:color="auto"/>
        <w:left w:val="none" w:sz="0" w:space="0" w:color="auto"/>
        <w:bottom w:val="none" w:sz="0" w:space="0" w:color="auto"/>
        <w:right w:val="none" w:sz="0" w:space="0" w:color="auto"/>
      </w:divBdr>
    </w:div>
    <w:div w:id="946275866">
      <w:bodyDiv w:val="1"/>
      <w:marLeft w:val="0"/>
      <w:marRight w:val="0"/>
      <w:marTop w:val="0"/>
      <w:marBottom w:val="0"/>
      <w:divBdr>
        <w:top w:val="none" w:sz="0" w:space="0" w:color="auto"/>
        <w:left w:val="none" w:sz="0" w:space="0" w:color="auto"/>
        <w:bottom w:val="none" w:sz="0" w:space="0" w:color="auto"/>
        <w:right w:val="none" w:sz="0" w:space="0" w:color="auto"/>
      </w:divBdr>
    </w:div>
    <w:div w:id="17647171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181</Words>
  <Characters>1036</Characters>
  <Application>Microsoft Office Word</Application>
  <DocSecurity>0</DocSecurity>
  <Lines>8</Lines>
  <Paragraphs>2</Paragraphs>
  <ScaleCrop>false</ScaleCrop>
  <Company/>
  <LinksUpToDate>false</LinksUpToDate>
  <CharactersWithSpaces>1215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Judy</cp:lastModifiedBy>
  <cp:revision>2</cp:revision>
  <dcterms:created xsi:type="dcterms:W3CDTF">2025-06-17T08:41:00Z</dcterms:created>
  <dcterms:modified xsi:type="dcterms:W3CDTF">2025-06-17T08:41:00Z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2052-6.12.0.8899</vt:lpwstr>
  </property>
  <property fmtid="{D5CDD505-2E9C-101B-9397-08002B2CF9AE}" pid="3" name="ICV">
    <vt:lpwstr>D4E520A7B632D34026AC32688E13EFF4_43</vt:lpwstr>
  </property>
</Properties>
</file>