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2" w:beforeLines="10" w:after="32" w:afterLines="10" w:line="360" w:lineRule="auto"/>
        <w:ind w:firstLine="482" w:firstLineChars="200"/>
        <w:jc w:val="center"/>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rPr>
        <w:t>排矿口粒度分析</w:t>
      </w:r>
      <w:r>
        <w:rPr>
          <w:rFonts w:hint="eastAsia" w:ascii="宋体" w:hAnsi="宋体" w:eastAsia="宋体" w:cs="宋体"/>
          <w:b/>
          <w:bCs/>
          <w:sz w:val="24"/>
          <w:szCs w:val="24"/>
          <w:lang w:val="en-US" w:eastAsia="zh-CN"/>
        </w:rPr>
        <w:t>报告</w:t>
      </w:r>
    </w:p>
    <w:p>
      <w:pPr>
        <w:keepNext w:val="0"/>
        <w:keepLines w:val="0"/>
        <w:pageBreakBefore w:val="0"/>
        <w:widowControl w:val="0"/>
        <w:kinsoku/>
        <w:wordWrap/>
        <w:overflowPunct/>
        <w:topLinePunct w:val="0"/>
        <w:autoSpaceDE/>
        <w:autoSpaceDN/>
        <w:bidi w:val="0"/>
        <w:adjustRightInd/>
        <w:snapToGrid/>
        <w:spacing w:before="32" w:beforeLines="10" w:after="32" w:afterLines="10" w:line="360" w:lineRule="auto"/>
        <w:ind w:firstLine="480" w:firstLineChars="200"/>
        <w:jc w:val="center"/>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32" w:beforeLines="10" w:after="32" w:afterLines="10" w:line="360" w:lineRule="auto"/>
        <w:ind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问题介绍</w:t>
      </w:r>
    </w:p>
    <w:p>
      <w:pPr>
        <w:keepNext w:val="0"/>
        <w:keepLines w:val="0"/>
        <w:pageBreakBefore w:val="0"/>
        <w:widowControl w:val="0"/>
        <w:numPr>
          <w:numId w:val="0"/>
        </w:numPr>
        <w:kinsoku/>
        <w:wordWrap/>
        <w:overflowPunct/>
        <w:topLinePunct w:val="0"/>
        <w:autoSpaceDE/>
        <w:autoSpaceDN/>
        <w:bidi w:val="0"/>
        <w:adjustRightInd/>
        <w:snapToGrid/>
        <w:spacing w:before="32" w:beforeLines="10" w:after="32" w:afterLines="10"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w:t>
      </w:r>
      <w:r>
        <w:rPr>
          <w:rFonts w:hint="eastAsia" w:ascii="宋体" w:hAnsi="宋体" w:eastAsia="宋体" w:cs="宋体"/>
          <w:sz w:val="24"/>
          <w:szCs w:val="24"/>
          <w:lang w:val="en-US" w:eastAsia="zh-CN"/>
        </w:rPr>
        <w:t>是</w:t>
      </w:r>
      <w:r>
        <w:rPr>
          <w:rFonts w:hint="eastAsia" w:ascii="宋体" w:hAnsi="宋体" w:eastAsia="宋体" w:cs="宋体"/>
          <w:sz w:val="24"/>
          <w:szCs w:val="24"/>
          <w:lang w:val="en-US" w:eastAsia="zh-CN"/>
        </w:rPr>
        <w:t>分割出矿石轮廓，计算矿石面积，对超过阈值面积的大块进行警报。</w:t>
      </w:r>
    </w:p>
    <w:p>
      <w:pPr>
        <w:keepNext w:val="0"/>
        <w:keepLines w:val="0"/>
        <w:pageBreakBefore w:val="0"/>
        <w:widowControl w:val="0"/>
        <w:numPr>
          <w:numId w:val="0"/>
        </w:numPr>
        <w:kinsoku/>
        <w:wordWrap/>
        <w:overflowPunct/>
        <w:topLinePunct w:val="0"/>
        <w:autoSpaceDE/>
        <w:autoSpaceDN/>
        <w:bidi w:val="0"/>
        <w:adjustRightInd/>
        <w:snapToGrid/>
        <w:spacing w:before="32" w:beforeLines="10" w:after="32" w:afterLines="10"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按照标注方法，以已经标注分割图片作为参考，将未标注图像进行标注。检测破碎胸口的大块矿石，防止大块堵料。技术手段为利用语义分割技术检测出矿石的轮廓，并利用opencv得到每块矿石的面积，对于超过设定阈值面积的大块，给与及时的警报。</w:t>
      </w:r>
    </w:p>
    <w:p>
      <w:pPr>
        <w:keepNext w:val="0"/>
        <w:keepLines w:val="0"/>
        <w:pageBreakBefore w:val="0"/>
        <w:widowControl w:val="0"/>
        <w:numPr>
          <w:numId w:val="0"/>
        </w:numPr>
        <w:kinsoku/>
        <w:wordWrap/>
        <w:overflowPunct/>
        <w:topLinePunct w:val="0"/>
        <w:autoSpaceDE/>
        <w:autoSpaceDN/>
        <w:bidi w:val="0"/>
        <w:adjustRightInd/>
        <w:snapToGrid/>
        <w:spacing w:before="32" w:beforeLines="10" w:after="32" w:afterLines="10" w:line="36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before="32" w:beforeLines="10" w:after="32" w:afterLines="10" w:line="360" w:lineRule="auto"/>
        <w:ind w:left="0" w:lef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算法设计流程</w:t>
      </w:r>
    </w:p>
    <w:p>
      <w:pPr>
        <w:keepNext w:val="0"/>
        <w:keepLines w:val="0"/>
        <w:pageBreakBefore w:val="0"/>
        <w:widowControl w:val="0"/>
        <w:numPr>
          <w:numId w:val="0"/>
        </w:numPr>
        <w:kinsoku/>
        <w:wordWrap/>
        <w:overflowPunct/>
        <w:topLinePunct w:val="0"/>
        <w:autoSpaceDE/>
        <w:autoSpaceDN/>
        <w:bidi w:val="0"/>
        <w:adjustRightInd/>
        <w:snapToGrid/>
        <w:spacing w:before="32" w:beforeLines="10" w:after="32" w:afterLines="10" w:line="360" w:lineRule="auto"/>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对于一张矿石图片，首先将其中的不同矿石块进行分割，之后对其面积大小进行阈值检测，对超过阈值面积的大块进行警报。算法流程图如下。</w:t>
      </w:r>
    </w:p>
    <w:p>
      <w:pPr>
        <w:keepNext w:val="0"/>
        <w:keepLines w:val="0"/>
        <w:pageBreakBefore w:val="0"/>
        <w:widowControl w:val="0"/>
        <w:numPr>
          <w:numId w:val="0"/>
        </w:numPr>
        <w:kinsoku/>
        <w:wordWrap/>
        <w:overflowPunct/>
        <w:topLinePunct w:val="0"/>
        <w:autoSpaceDE/>
        <w:autoSpaceDN/>
        <w:bidi w:val="0"/>
        <w:adjustRightInd/>
        <w:snapToGrid/>
        <w:spacing w:before="32" w:beforeLines="10" w:after="32" w:afterLines="10" w:line="360" w:lineRule="auto"/>
        <w:ind w:firstLine="480" w:firstLineChars="200"/>
        <w:jc w:val="center"/>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1263015" cy="3844925"/>
            <wp:effectExtent l="0" t="0" r="0" b="0"/>
            <wp:docPr id="1"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qt_temp"/>
                    <pic:cNvPicPr>
                      <a:picLocks noChangeAspect="1"/>
                    </pic:cNvPicPr>
                  </pic:nvPicPr>
                  <pic:blipFill>
                    <a:blip r:embed="rId4"/>
                    <a:stretch>
                      <a:fillRect/>
                    </a:stretch>
                  </pic:blipFill>
                  <pic:spPr>
                    <a:xfrm>
                      <a:off x="0" y="0"/>
                      <a:ext cx="1263015" cy="384492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32" w:beforeLines="10" w:after="32" w:afterLines="10" w:line="360" w:lineRule="auto"/>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为得到良好的图像分割效果</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我们使用了深度学习方法中的PspNet用于矿石图像分割。场景解析难度与场景和标签品种密切相关。最先进的场景解析框架大多基于完全卷积网络(FCN)</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基于深度卷积神经网络(CNN)的方法促进了动态对象的理解，但仍然面临着由于对象的相似外观造成的</w:t>
      </w:r>
      <w:r>
        <w:rPr>
          <w:rFonts w:hint="eastAsia" w:ascii="宋体" w:hAnsi="宋体" w:eastAsia="宋体" w:cs="宋体"/>
          <w:b w:val="0"/>
          <w:bCs w:val="0"/>
          <w:sz w:val="24"/>
          <w:szCs w:val="24"/>
          <w:lang w:val="en-US" w:eastAsia="zh-CN"/>
        </w:rPr>
        <w:t>错误</w:t>
      </w:r>
      <w:r>
        <w:rPr>
          <w:rFonts w:hint="default" w:ascii="宋体" w:hAnsi="宋体" w:eastAsia="宋体" w:cs="宋体"/>
          <w:b w:val="0"/>
          <w:bCs w:val="0"/>
          <w:sz w:val="24"/>
          <w:szCs w:val="24"/>
          <w:lang w:val="en-US" w:eastAsia="zh-CN"/>
        </w:rPr>
        <w:t>。对于准确的场景感知，知识图依赖于场景上下文的先验信息。对于典型的复杂场景理解，为了获得全局图像级特征，空间金字塔池被广泛使用，其中空间统计为全局场景解释提供了一个很好的描述符。与这些方法不同，为了结合合适的全局特征，我们</w:t>
      </w:r>
      <w:r>
        <w:rPr>
          <w:rFonts w:hint="eastAsia" w:ascii="宋体" w:hAnsi="宋体" w:eastAsia="宋体" w:cs="宋体"/>
          <w:b w:val="0"/>
          <w:bCs w:val="0"/>
          <w:sz w:val="24"/>
          <w:szCs w:val="24"/>
          <w:lang w:val="en-US" w:eastAsia="zh-CN"/>
        </w:rPr>
        <w:t>使用</w:t>
      </w:r>
      <w:r>
        <w:rPr>
          <w:rFonts w:hint="default" w:ascii="宋体" w:hAnsi="宋体" w:eastAsia="宋体" w:cs="宋体"/>
          <w:b w:val="0"/>
          <w:bCs w:val="0"/>
          <w:sz w:val="24"/>
          <w:szCs w:val="24"/>
          <w:lang w:val="en-US" w:eastAsia="zh-CN"/>
        </w:rPr>
        <w:t>了金字塔场景解析网络(PSPNet)。</w:t>
      </w:r>
    </w:p>
    <w:p>
      <w:pPr>
        <w:keepNext w:val="0"/>
        <w:keepLines w:val="0"/>
        <w:pageBreakBefore w:val="0"/>
        <w:kinsoku/>
        <w:wordWrap/>
        <w:overflowPunct/>
        <w:topLinePunct w:val="0"/>
        <w:autoSpaceDE/>
        <w:autoSpaceDN/>
        <w:bidi w:val="0"/>
        <w:adjustRightInd/>
        <w:snapToGrid/>
        <w:spacing w:before="32" w:beforeLines="10" w:after="32" w:afterLines="10"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需要计算</w:t>
      </w:r>
      <w:r>
        <w:rPr>
          <w:rFonts w:hint="default" w:ascii="宋体" w:hAnsi="宋体" w:eastAsia="宋体" w:cs="宋体"/>
          <w:b w:val="0"/>
          <w:bCs w:val="0"/>
          <w:sz w:val="24"/>
          <w:szCs w:val="24"/>
          <w:lang w:val="en-US" w:eastAsia="zh-CN"/>
        </w:rPr>
        <w:t>每个</w:t>
      </w:r>
      <w:r>
        <w:rPr>
          <w:rFonts w:hint="eastAsia" w:ascii="宋体" w:hAnsi="宋体" w:eastAsia="宋体" w:cs="宋体"/>
          <w:b w:val="0"/>
          <w:bCs w:val="0"/>
          <w:sz w:val="24"/>
          <w:szCs w:val="24"/>
          <w:lang w:val="en-US" w:eastAsia="zh-CN"/>
        </w:rPr>
        <w:t>矿物</w:t>
      </w:r>
      <w:r>
        <w:rPr>
          <w:rFonts w:hint="default" w:ascii="宋体" w:hAnsi="宋体" w:eastAsia="宋体" w:cs="宋体"/>
          <w:b w:val="0"/>
          <w:bCs w:val="0"/>
          <w:sz w:val="24"/>
          <w:szCs w:val="24"/>
          <w:lang w:val="en-US" w:eastAsia="zh-CN"/>
        </w:rPr>
        <w:t>轮廓中所有的像素点围成区域的面积，OpenCV提供了检测轮廓面积的contourArea()函数，该函数用于统计轮廓像素点围成区域的面积</w:t>
      </w:r>
      <w:r>
        <w:rPr>
          <w:rFonts w:hint="eastAsia" w:ascii="宋体" w:hAnsi="宋体" w:eastAsia="宋体" w:cs="宋体"/>
          <w:b w:val="0"/>
          <w:bCs w:val="0"/>
          <w:sz w:val="24"/>
          <w:szCs w:val="24"/>
          <w:lang w:val="en-US" w:eastAsia="zh-CN"/>
        </w:rPr>
        <w:t>。</w:t>
      </w:r>
    </w:p>
    <w:p>
      <w:pPr>
        <w:keepNext w:val="0"/>
        <w:keepLines w:val="0"/>
        <w:pageBreakBefore w:val="0"/>
        <w:numPr>
          <w:ilvl w:val="0"/>
          <w:numId w:val="1"/>
        </w:numPr>
        <w:kinsoku/>
        <w:wordWrap/>
        <w:overflowPunct/>
        <w:topLinePunct w:val="0"/>
        <w:autoSpaceDE/>
        <w:autoSpaceDN/>
        <w:bidi w:val="0"/>
        <w:adjustRightInd/>
        <w:snapToGrid/>
        <w:spacing w:before="32" w:beforeLines="10" w:after="32" w:afterLines="10" w:line="360" w:lineRule="auto"/>
        <w:ind w:left="0" w:leftChars="0"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关键算法描述</w:t>
      </w: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训练网络</w:t>
      </w:r>
      <w:r>
        <w:rPr>
          <w:rFonts w:hint="default" w:ascii="宋体" w:hAnsi="宋体" w:eastAsia="宋体" w:cs="宋体"/>
          <w:b w:val="0"/>
          <w:bCs w:val="0"/>
          <w:sz w:val="24"/>
          <w:szCs w:val="24"/>
          <w:lang w:val="en-US" w:eastAsia="zh-CN"/>
        </w:rPr>
        <w:t>概述。给定输入图像，我们首先使用CNN获取最后一个卷积层(B)的特征映射，然后应用金字塔解析模块获取不同的子区域表示，然后进行上采样和级联层，形成最终的特征表示。最后，将表示输入卷积层，得到最终的每像素预测。</w:t>
      </w: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drawing>
          <wp:inline distT="0" distB="0" distL="114300" distR="114300">
            <wp:extent cx="5156835" cy="2084070"/>
            <wp:effectExtent l="0" t="0" r="9525" b="3810"/>
            <wp:docPr id="6" name="图片 6" descr="JJQTKM9X$D14RMKAOZVY$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JQTKM9X$D14RMKAOZVY$E9"/>
                    <pic:cNvPicPr>
                      <a:picLocks noChangeAspect="1"/>
                    </pic:cNvPicPr>
                  </pic:nvPicPr>
                  <pic:blipFill>
                    <a:blip r:embed="rId5"/>
                    <a:stretch>
                      <a:fillRect/>
                    </a:stretch>
                  </pic:blipFill>
                  <pic:spPr>
                    <a:xfrm>
                      <a:off x="0" y="0"/>
                      <a:ext cx="5156835" cy="2084070"/>
                    </a:xfrm>
                    <a:prstGeom prst="rect">
                      <a:avLst/>
                    </a:prstGeom>
                  </pic:spPr>
                </pic:pic>
              </a:graphicData>
            </a:graphic>
          </wp:inline>
        </w:drawing>
      </w: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不匹配的关系语境关系是普遍的，对复杂场景理解尤为重要。</w:t>
      </w:r>
      <w:r>
        <w:rPr>
          <w:rFonts w:hint="eastAsia" w:ascii="宋体" w:hAnsi="宋体" w:eastAsia="宋体" w:cs="宋体"/>
          <w:b w:val="0"/>
          <w:bCs w:val="0"/>
          <w:sz w:val="24"/>
          <w:szCs w:val="24"/>
          <w:lang w:val="en-US" w:eastAsia="zh-CN"/>
        </w:rPr>
        <w:t>现实</w:t>
      </w:r>
      <w:r>
        <w:rPr>
          <w:rFonts w:hint="default" w:ascii="宋体" w:hAnsi="宋体" w:eastAsia="宋体" w:cs="宋体"/>
          <w:b w:val="0"/>
          <w:bCs w:val="0"/>
          <w:sz w:val="24"/>
          <w:szCs w:val="24"/>
          <w:lang w:val="en-US" w:eastAsia="zh-CN"/>
        </w:rPr>
        <w:t>存在共存的视觉模式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例如</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 xml:space="preserve">飞机可能在跑道上或在天空中飞行，而不是在道路上。因此，具有适当全局场景级别先验的深度网络可以大大提高场景解析的性能。 </w:t>
      </w:r>
      <w:r>
        <w:rPr>
          <w:rFonts w:hint="eastAsia" w:ascii="宋体" w:hAnsi="宋体" w:eastAsia="宋体" w:cs="宋体"/>
          <w:b w:val="0"/>
          <w:bCs w:val="0"/>
          <w:sz w:val="24"/>
          <w:szCs w:val="24"/>
          <w:lang w:val="en-US" w:eastAsia="zh-CN"/>
        </w:rPr>
        <w:t>因而</w:t>
      </w:r>
      <w:r>
        <w:rPr>
          <w:rFonts w:hint="default" w:ascii="宋体" w:hAnsi="宋体" w:eastAsia="宋体" w:cs="宋体"/>
          <w:b w:val="0"/>
          <w:bCs w:val="0"/>
          <w:sz w:val="24"/>
          <w:szCs w:val="24"/>
          <w:lang w:val="en-US" w:eastAsia="zh-CN"/>
        </w:rPr>
        <w:t>我们</w:t>
      </w:r>
      <w:r>
        <w:rPr>
          <w:rFonts w:hint="eastAsia" w:ascii="宋体" w:hAnsi="宋体" w:eastAsia="宋体" w:cs="宋体"/>
          <w:b w:val="0"/>
          <w:bCs w:val="0"/>
          <w:sz w:val="24"/>
          <w:szCs w:val="24"/>
          <w:lang w:val="en-US" w:eastAsia="zh-CN"/>
        </w:rPr>
        <w:t>使用</w:t>
      </w:r>
      <w:r>
        <w:rPr>
          <w:rFonts w:hint="default" w:ascii="宋体" w:hAnsi="宋体" w:eastAsia="宋体" w:cs="宋体"/>
          <w:b w:val="0"/>
          <w:bCs w:val="0"/>
          <w:sz w:val="24"/>
          <w:szCs w:val="24"/>
          <w:lang w:val="en-US" w:eastAsia="zh-CN"/>
        </w:rPr>
        <w:t>了</w:t>
      </w:r>
      <w:r>
        <w:rPr>
          <w:rFonts w:hint="eastAsia" w:ascii="宋体" w:hAnsi="宋体" w:eastAsia="宋体" w:cs="宋体"/>
          <w:b w:val="0"/>
          <w:bCs w:val="0"/>
          <w:sz w:val="24"/>
          <w:szCs w:val="24"/>
          <w:lang w:val="en-US" w:eastAsia="zh-CN"/>
        </w:rPr>
        <w:t>PSPNet</w:t>
      </w:r>
      <w:r>
        <w:rPr>
          <w:rFonts w:hint="default" w:ascii="宋体" w:hAnsi="宋体" w:eastAsia="宋体" w:cs="宋体"/>
          <w:b w:val="0"/>
          <w:bCs w:val="0"/>
          <w:sz w:val="24"/>
          <w:szCs w:val="24"/>
          <w:lang w:val="en-US" w:eastAsia="zh-CN"/>
        </w:rPr>
        <w:t>，经验证明它是一种有效的全局上下文先验。</w:t>
      </w: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textAlignment w:val="auto"/>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 xml:space="preserve"> 金字塔池生成的不同层次的特征映射连接到一个完全连接的层中进行分类。 这个全局先验是为了消除CNN的固定大小约束来进行图像分类。为了进一步减少不同子区域之间的上下文信息损失，我们提出了一个分层的全局先验，包含不同尺度和不同子区域之间的信息。将其称为金字塔池模块，用于在深度神经网络的最终层特征图上进行全局场景先验构造</w:t>
      </w:r>
      <w:r>
        <w:rPr>
          <w:rFonts w:hint="eastAsia" w:ascii="宋体" w:hAnsi="宋体" w:eastAsia="宋体" w:cs="宋体"/>
          <w:b w:val="0"/>
          <w:bCs w:val="0"/>
          <w:sz w:val="24"/>
          <w:szCs w:val="24"/>
          <w:lang w:val="en-US" w:eastAsia="zh-CN"/>
        </w:rPr>
        <w:t>，如上图所示。</w:t>
      </w: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金字塔池模块融合了四种不同尺度下的特征。红色中突出显示的最粗级别是全局池以生成单个输出。 下面的金字塔级别将特征映射划分为不同的子区域，并为不同的位置形成集合表示。 金字塔池模块中不同级别的输出包含不同大小的特征映射。为了保持全局特征的权重，我们在每个金字塔级别后使用1×1卷积层，如果金字塔的级别大小为N，则将上下文表示的维数降至原始特征映射的1/N。然后，我们直接对低维特征映射进行采样，通过双线性插值得到与原始特征映射相同的大小特征。 最后，将不同级别的特征串联为最终的金字塔池全局特征。</w:t>
      </w: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深度预先训练的网络导致良好的性能。 然而，网络深度的增加可能会带来额外的优化困难</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ResNet</w:t>
      </w:r>
      <w:bookmarkStart w:id="0" w:name="_GoBack"/>
      <w:bookmarkEnd w:id="0"/>
      <w:r>
        <w:rPr>
          <w:rFonts w:hint="default" w:ascii="宋体" w:hAnsi="宋体" w:eastAsia="宋体" w:cs="宋体"/>
          <w:b w:val="0"/>
          <w:bCs w:val="0"/>
          <w:sz w:val="24"/>
          <w:szCs w:val="24"/>
          <w:lang w:val="en-US" w:eastAsia="zh-CN"/>
        </w:rPr>
        <w:t>跳过连接来解决这个问题。 深层资源网的底层主要是基于以前的底层学习剩余。</w:t>
      </w: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textAlignment w:val="auto"/>
        <w:rPr>
          <w:rFonts w:hint="default" w:ascii="宋体" w:hAnsi="宋体" w:eastAsia="宋体" w:cs="宋体"/>
          <w:b w:val="0"/>
          <w:bCs w:val="0"/>
          <w:sz w:val="24"/>
          <w:szCs w:val="24"/>
          <w:lang w:val="en-US" w:eastAsia="zh-CN"/>
        </w:rPr>
      </w:pPr>
    </w:p>
    <w:p>
      <w:pPr>
        <w:keepNext w:val="0"/>
        <w:keepLines w:val="0"/>
        <w:pageBreakBefore w:val="0"/>
        <w:numPr>
          <w:ilvl w:val="0"/>
          <w:numId w:val="1"/>
        </w:numPr>
        <w:kinsoku/>
        <w:wordWrap/>
        <w:overflowPunct/>
        <w:topLinePunct w:val="0"/>
        <w:autoSpaceDE/>
        <w:autoSpaceDN/>
        <w:bidi w:val="0"/>
        <w:adjustRightInd/>
        <w:snapToGrid/>
        <w:spacing w:before="32" w:beforeLines="10" w:after="32" w:afterLines="10" w:line="360" w:lineRule="auto"/>
        <w:ind w:left="0" w:leftChars="0"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实验结果分析</w:t>
      </w: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分割出矿石轮廓</w:t>
      </w:r>
      <w:r>
        <w:rPr>
          <w:rFonts w:hint="eastAsia" w:ascii="宋体" w:hAnsi="宋体" w:eastAsia="宋体" w:cs="宋体"/>
          <w:b w:val="0"/>
          <w:bCs w:val="0"/>
          <w:sz w:val="24"/>
          <w:szCs w:val="24"/>
          <w:lang w:val="en-US" w:eastAsia="zh-CN"/>
        </w:rPr>
        <w:t>效果如下</w:t>
      </w: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w:t>
      </w: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textAlignment w:val="auto"/>
        <w:rPr>
          <w:rFonts w:hint="default" w:ascii="宋体" w:hAnsi="宋体" w:eastAsia="宋体" w:cs="宋体"/>
          <w:b w:val="0"/>
          <w:bCs w:val="0"/>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before="32" w:beforeLines="10" w:after="32" w:afterLines="10" w:line="360" w:lineRule="auto"/>
        <w:ind w:firstLine="420" w:firstLineChars="0"/>
        <w:jc w:val="center"/>
        <w:textAlignment w:val="auto"/>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CB658"/>
    <w:multiLevelType w:val="singleLevel"/>
    <w:tmpl w:val="745CB65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83333"/>
    <w:rsid w:val="0504349B"/>
    <w:rsid w:val="25371603"/>
    <w:rsid w:val="3DAB05AB"/>
    <w:rsid w:val="48C83333"/>
    <w:rsid w:val="76051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2">
      <extobjdata type="ECB019B1-382A-4266-B25C-5B523AA43C14" data="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2020-11-14T05:28:00Z</dcterms:created>
  <dc:creator>铀铅</dc:creator>
  <cp:lastModifiedBy>铀铅</cp:lastModifiedBy>
  <dcterms:modified xsi:type="dcterms:W3CDTF">2020-11-14T12:08:59Z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