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04D64" w14:textId="77777777" w:rsidR="00C03B26" w:rsidRPr="00C03B26" w:rsidRDefault="00C03B26" w:rsidP="00C03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Thử thách đã chọn và lý do</w:t>
      </w:r>
    </w:p>
    <w:p w14:paraId="0225A19D" w14:textId="57BEC0E1" w:rsidR="00C03B26" w:rsidRPr="00C03B26" w:rsidRDefault="00C03B26" w:rsidP="00C0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Công cụ Định giá &amp; Khuyến mãi Đơn hàng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.</w:t>
      </w:r>
    </w:p>
    <w:p w14:paraId="78B5C4EC" w14:textId="4BFA4B48" w:rsidR="00C03B26" w:rsidRPr="00C03B26" w:rsidRDefault="00C03B26" w:rsidP="00C0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Lý do: bài toán tính giá với nhiều quy tắc khuyến mãi kết hợp là trường hợp sử dụng rất phù hợp để áp dụng </w:t>
      </w: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Mô hình chiến lược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một cách tự nhiên </w:t>
      </w:r>
    </w:p>
    <w:p w14:paraId="7050771D" w14:textId="77777777" w:rsidR="00C03B26" w:rsidRPr="00C03B26" w:rsidRDefault="00C03B26" w:rsidP="00C03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Mã cấu trúc</w:t>
      </w:r>
    </w:p>
    <w:p w14:paraId="59F67B29" w14:textId="77777777" w:rsidR="00C03B26" w:rsidRPr="00C03B26" w:rsidRDefault="00C03B26" w:rsidP="00C0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Dự án rõ ràng theo 3 lớp:</w:t>
      </w:r>
    </w:p>
    <w:p w14:paraId="5FDFB5D3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src/main/java/com/example/demo/</w:t>
      </w:r>
    </w:p>
    <w:p w14:paraId="244F4901" w14:textId="76AC8828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controller/         </w:t>
      </w:r>
      <w:r w:rsidR="00596797"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//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Nhận request, gọi service, trả response</w:t>
      </w:r>
    </w:p>
    <w:p w14:paraId="10B06DAE" w14:textId="42736894" w:rsidR="00C03B26" w:rsidRPr="0068774C" w:rsidRDefault="00C03B26" w:rsidP="00596797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OrderController.java        </w:t>
      </w:r>
      <w:r w:rsidR="00596797"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//</w:t>
      </w: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POST /api/v1/orders/calculate</w:t>
      </w:r>
    </w:p>
    <w:p w14:paraId="5B6C562B" w14:textId="65D4951B" w:rsidR="00C03B26" w:rsidRPr="0068774C" w:rsidRDefault="00C03B26" w:rsidP="00596797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PromotionController.java    </w:t>
      </w:r>
      <w:r w:rsidR="00596797"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//</w:t>
      </w: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GET/POST /api/v1/promotions</w:t>
      </w:r>
    </w:p>
    <w:p w14:paraId="6632A508" w14:textId="4F9D911F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service/             </w:t>
      </w:r>
      <w:r w:rsidR="00596797"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//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Business logic</w:t>
      </w:r>
    </w:p>
    <w:p w14:paraId="3FF215F3" w14:textId="5E340497" w:rsidR="00C03B26" w:rsidRPr="0068774C" w:rsidRDefault="00C03B26" w:rsidP="0059679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PricingService.java         </w:t>
      </w:r>
      <w:r w:rsidR="00596797"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//</w:t>
      </w: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Điều phối các strategy, tính giá cuối</w:t>
      </w:r>
    </w:p>
    <w:p w14:paraId="4540D049" w14:textId="7E2606CE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strategy/             </w:t>
      </w:r>
      <w:r w:rsidR="00596797"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       //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 rule khuyến mãi (Strategy Pattern)</w:t>
      </w:r>
    </w:p>
    <w:p w14:paraId="62836585" w14:textId="1A8FFD8A" w:rsidR="00C03B26" w:rsidRPr="0068774C" w:rsidRDefault="00C03B26" w:rsidP="0059679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PromotionStrategy.java      </w:t>
      </w:r>
      <w:r w:rsidR="00596797"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//</w:t>
      </w: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Interface chung</w:t>
      </w:r>
    </w:p>
    <w:p w14:paraId="65DA99D2" w14:textId="23FC2AB0" w:rsidR="00C03B26" w:rsidRPr="0068774C" w:rsidRDefault="00C03B26" w:rsidP="0059679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PercentageDiscountStrategy.java</w:t>
      </w:r>
    </w:p>
    <w:p w14:paraId="0E4C0CD2" w14:textId="1BFE5989" w:rsidR="00C03B26" w:rsidRPr="0068774C" w:rsidRDefault="00C03B26" w:rsidP="0059679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VipCustomerStrategy.java</w:t>
      </w:r>
    </w:p>
    <w:p w14:paraId="16948D9D" w14:textId="07BDAE12" w:rsidR="00C03B26" w:rsidRPr="0068774C" w:rsidRDefault="00C03B26" w:rsidP="0059679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BogoStrategy.java</w:t>
      </w:r>
    </w:p>
    <w:p w14:paraId="5C0971C9" w14:textId="12CB9F17" w:rsidR="00C03B26" w:rsidRPr="0068774C" w:rsidRDefault="00C03B26" w:rsidP="00596797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CouponStrategy.java</w:t>
      </w:r>
    </w:p>
    <w:p w14:paraId="715F1D3C" w14:textId="0C4C92D6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entity/               </w:t>
      </w:r>
      <w:r w:rsidR="00596797"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        //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JPA Entity (database modelling)</w:t>
      </w:r>
    </w:p>
    <w:p w14:paraId="68F1723E" w14:textId="1D95A91A" w:rsidR="00C03B26" w:rsidRPr="0068774C" w:rsidRDefault="00C03B26" w:rsidP="00596797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Product.java</w:t>
      </w:r>
    </w:p>
    <w:p w14:paraId="11B8A0A6" w14:textId="118509B0" w:rsidR="00C03B26" w:rsidRPr="0068774C" w:rsidRDefault="00C03B26" w:rsidP="00596797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Promotion.java</w:t>
      </w:r>
    </w:p>
    <w:p w14:paraId="72F7B7E6" w14:textId="37D1641A" w:rsidR="00C03B26" w:rsidRPr="0068774C" w:rsidRDefault="00C03B26" w:rsidP="00596797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Coupon.java</w:t>
      </w:r>
    </w:p>
    <w:p w14:paraId="2456EA38" w14:textId="21284AD5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repository/           </w:t>
      </w:r>
      <w:r w:rsidR="00596797"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//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Spring Data JPA repository</w:t>
      </w:r>
    </w:p>
    <w:p w14:paraId="35641CF8" w14:textId="045ED0C0" w:rsidR="00C03B26" w:rsidRPr="0068774C" w:rsidRDefault="00C03B26" w:rsidP="0059679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ProductRepository.java</w:t>
      </w:r>
    </w:p>
    <w:p w14:paraId="5CB81987" w14:textId="447B15F7" w:rsidR="00C03B26" w:rsidRPr="0068774C" w:rsidRDefault="00C03B26" w:rsidP="0059679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PromotionRepository.java</w:t>
      </w:r>
    </w:p>
    <w:p w14:paraId="1DB83C2B" w14:textId="410671C2" w:rsidR="00C03B26" w:rsidRPr="0068774C" w:rsidRDefault="00C03B26" w:rsidP="00596797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CouponRepository.java</w:t>
      </w:r>
    </w:p>
    <w:p w14:paraId="3FE8F538" w14:textId="42C23575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dto/                  </w:t>
      </w:r>
      <w:r w:rsidR="00596797"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//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Request/Response objects</w:t>
      </w:r>
    </w:p>
    <w:p w14:paraId="671436A4" w14:textId="2463B1B6" w:rsidR="00C03B26" w:rsidRPr="0068774C" w:rsidRDefault="00C03B26" w:rsidP="00596797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OrderRequest.java</w:t>
      </w:r>
    </w:p>
    <w:p w14:paraId="0D810E7E" w14:textId="1FA55C06" w:rsidR="00C03B26" w:rsidRPr="0068774C" w:rsidRDefault="00C03B26" w:rsidP="00596797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OrderResponse.java</w:t>
      </w:r>
    </w:p>
    <w:p w14:paraId="2B15B43E" w14:textId="25C821E8" w:rsidR="00C03B26" w:rsidRPr="0068774C" w:rsidRDefault="00C03B26" w:rsidP="00596797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DiscountDto.java</w:t>
      </w:r>
    </w:p>
    <w:p w14:paraId="7AB07866" w14:textId="09C97EF3" w:rsidR="00C03B26" w:rsidRPr="0068774C" w:rsidRDefault="00C03B26" w:rsidP="00596797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ApiResponse.java</w:t>
      </w:r>
    </w:p>
    <w:p w14:paraId="5F07E500" w14:textId="1217F690" w:rsidR="00C03B26" w:rsidRPr="0068774C" w:rsidRDefault="00C03B26" w:rsidP="00596797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ErrorDetails.java</w:t>
      </w:r>
    </w:p>
    <w:p w14:paraId="4CE92C42" w14:textId="40CFF812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exception/             </w:t>
      </w:r>
      <w:r w:rsidR="00596797"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                          //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Xử lý lỗi tập trung</w:t>
      </w:r>
    </w:p>
    <w:p w14:paraId="2853B21A" w14:textId="26094AD5" w:rsidR="00C03B26" w:rsidRPr="0068774C" w:rsidRDefault="00C03B26" w:rsidP="0059679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BusinessException.java</w:t>
      </w:r>
    </w:p>
    <w:p w14:paraId="2DE445EB" w14:textId="1353A206" w:rsidR="00C03B26" w:rsidRPr="0068774C" w:rsidRDefault="00C03B26" w:rsidP="0059679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GlobalExceptionHandler.java</w:t>
      </w:r>
    </w:p>
    <w:p w14:paraId="2889DFCD" w14:textId="32035385" w:rsidR="00C03B26" w:rsidRPr="00C03B26" w:rsidRDefault="00C03B26" w:rsidP="00C03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 </w:t>
      </w:r>
      <w:r w:rsidR="00E5538A" w:rsidRPr="0068774C">
        <w:rPr>
          <w:rFonts w:ascii="Times New Roman" w:hAnsi="Times New Roman" w:cs="Times New Roman"/>
          <w:sz w:val="28"/>
          <w:szCs w:val="28"/>
        </w:rPr>
        <w:t>Design Pattern sử dụng</w:t>
      </w:r>
    </w:p>
    <w:p w14:paraId="4C5B7252" w14:textId="12608F3D" w:rsidR="00C03B26" w:rsidRPr="00C03B26" w:rsidRDefault="00E5538A" w:rsidP="00C0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774C">
        <w:rPr>
          <w:rFonts w:ascii="Times New Roman" w:hAnsi="Times New Roman" w:cs="Times New Roman"/>
          <w:sz w:val="28"/>
          <w:szCs w:val="28"/>
        </w:rPr>
        <w:t xml:space="preserve">Dùng </w:t>
      </w:r>
      <w:r w:rsidRPr="0068774C">
        <w:rPr>
          <w:rStyle w:val="Strong"/>
          <w:rFonts w:ascii="Times New Roman" w:hAnsi="Times New Roman" w:cs="Times New Roman"/>
          <w:sz w:val="28"/>
          <w:szCs w:val="28"/>
        </w:rPr>
        <w:t>Strategy Pattern</w:t>
      </w:r>
      <w:r w:rsidRPr="0068774C">
        <w:rPr>
          <w:rFonts w:ascii="Times New Roman" w:hAnsi="Times New Roman" w:cs="Times New Roman"/>
          <w:sz w:val="28"/>
          <w:szCs w:val="28"/>
        </w:rPr>
        <w:t xml:space="preserve">, nằm trong package </w:t>
      </w:r>
      <w:r w:rsidRPr="0068774C">
        <w:rPr>
          <w:rStyle w:val="HTMLCode"/>
          <w:rFonts w:ascii="Times New Roman" w:eastAsiaTheme="majorEastAsia" w:hAnsi="Times New Roman" w:cs="Times New Roman"/>
          <w:sz w:val="28"/>
          <w:szCs w:val="28"/>
        </w:rPr>
        <w:t>strategy/</w:t>
      </w:r>
      <w:r w:rsidRPr="0068774C">
        <w:rPr>
          <w:rFonts w:ascii="Times New Roman" w:hAnsi="Times New Roman" w:cs="Times New Roman"/>
          <w:sz w:val="28"/>
          <w:szCs w:val="28"/>
        </w:rPr>
        <w:t xml:space="preserve">. Interface </w:t>
      </w:r>
      <w:r w:rsidRPr="0068774C">
        <w:rPr>
          <w:rStyle w:val="HTMLCode"/>
          <w:rFonts w:ascii="Times New Roman" w:eastAsiaTheme="majorEastAsia" w:hAnsi="Times New Roman" w:cs="Times New Roman"/>
          <w:sz w:val="28"/>
          <w:szCs w:val="28"/>
        </w:rPr>
        <w:t>PromotionStrategy</w:t>
      </w:r>
      <w:r w:rsidRPr="0068774C">
        <w:rPr>
          <w:rFonts w:ascii="Times New Roman" w:hAnsi="Times New Roman" w:cs="Times New Roman"/>
          <w:sz w:val="28"/>
          <w:szCs w:val="28"/>
        </w:rPr>
        <w:t xml:space="preserve"> định nghĩa 2 hàm chung (</w:t>
      </w:r>
      <w:r w:rsidRPr="0068774C">
        <w:rPr>
          <w:rStyle w:val="HTMLCode"/>
          <w:rFonts w:ascii="Times New Roman" w:eastAsiaTheme="majorEastAsia" w:hAnsi="Times New Roman" w:cs="Times New Roman"/>
          <w:sz w:val="28"/>
          <w:szCs w:val="28"/>
        </w:rPr>
        <w:t>isApplicable</w:t>
      </w:r>
      <w:r w:rsidRPr="0068774C">
        <w:rPr>
          <w:rFonts w:ascii="Times New Roman" w:hAnsi="Times New Roman" w:cs="Times New Roman"/>
          <w:sz w:val="28"/>
          <w:szCs w:val="28"/>
        </w:rPr>
        <w:t xml:space="preserve">, </w:t>
      </w:r>
      <w:r w:rsidRPr="0068774C">
        <w:rPr>
          <w:rStyle w:val="HTMLCode"/>
          <w:rFonts w:ascii="Times New Roman" w:eastAsiaTheme="majorEastAsia" w:hAnsi="Times New Roman" w:cs="Times New Roman"/>
          <w:sz w:val="28"/>
          <w:szCs w:val="28"/>
        </w:rPr>
        <w:t>apply</w:t>
      </w:r>
      <w:r w:rsidRPr="0068774C">
        <w:rPr>
          <w:rFonts w:ascii="Times New Roman" w:hAnsi="Times New Roman" w:cs="Times New Roman"/>
          <w:sz w:val="28"/>
          <w:szCs w:val="28"/>
        </w:rPr>
        <w:t>). 4 class con (</w:t>
      </w:r>
      <w:r w:rsidRPr="0068774C">
        <w:rPr>
          <w:rStyle w:val="HTMLCode"/>
          <w:rFonts w:ascii="Times New Roman" w:eastAsiaTheme="majorEastAsia" w:hAnsi="Times New Roman" w:cs="Times New Roman"/>
          <w:sz w:val="28"/>
          <w:szCs w:val="28"/>
        </w:rPr>
        <w:t>PercentageDiscountStrategy</w:t>
      </w:r>
      <w:r w:rsidRPr="0068774C">
        <w:rPr>
          <w:rFonts w:ascii="Times New Roman" w:hAnsi="Times New Roman" w:cs="Times New Roman"/>
          <w:sz w:val="28"/>
          <w:szCs w:val="28"/>
        </w:rPr>
        <w:t xml:space="preserve">, </w:t>
      </w:r>
      <w:r w:rsidRPr="0068774C">
        <w:rPr>
          <w:rStyle w:val="HTMLCode"/>
          <w:rFonts w:ascii="Times New Roman" w:eastAsiaTheme="majorEastAsia" w:hAnsi="Times New Roman" w:cs="Times New Roman"/>
          <w:sz w:val="28"/>
          <w:szCs w:val="28"/>
        </w:rPr>
        <w:t>VipCustomerStrategy</w:t>
      </w:r>
      <w:r w:rsidRPr="0068774C">
        <w:rPr>
          <w:rFonts w:ascii="Times New Roman" w:hAnsi="Times New Roman" w:cs="Times New Roman"/>
          <w:sz w:val="28"/>
          <w:szCs w:val="28"/>
        </w:rPr>
        <w:t xml:space="preserve">, </w:t>
      </w:r>
      <w:r w:rsidRPr="0068774C">
        <w:rPr>
          <w:rStyle w:val="HTMLCode"/>
          <w:rFonts w:ascii="Times New Roman" w:eastAsiaTheme="majorEastAsia" w:hAnsi="Times New Roman" w:cs="Times New Roman"/>
          <w:sz w:val="28"/>
          <w:szCs w:val="28"/>
        </w:rPr>
        <w:t>BogoStrategy</w:t>
      </w:r>
      <w:r w:rsidRPr="0068774C">
        <w:rPr>
          <w:rFonts w:ascii="Times New Roman" w:hAnsi="Times New Roman" w:cs="Times New Roman"/>
          <w:sz w:val="28"/>
          <w:szCs w:val="28"/>
        </w:rPr>
        <w:t xml:space="preserve">, </w:t>
      </w:r>
      <w:r w:rsidRPr="0068774C">
        <w:rPr>
          <w:rStyle w:val="HTMLCode"/>
          <w:rFonts w:ascii="Times New Roman" w:eastAsiaTheme="majorEastAsia" w:hAnsi="Times New Roman" w:cs="Times New Roman"/>
          <w:sz w:val="28"/>
          <w:szCs w:val="28"/>
        </w:rPr>
        <w:t>CouponStrategy</w:t>
      </w:r>
      <w:r w:rsidRPr="0068774C">
        <w:rPr>
          <w:rFonts w:ascii="Times New Roman" w:hAnsi="Times New Roman" w:cs="Times New Roman"/>
          <w:sz w:val="28"/>
          <w:szCs w:val="28"/>
        </w:rPr>
        <w:t xml:space="preserve">) mỗi cái là 1 rule riêng. </w:t>
      </w:r>
      <w:r w:rsidRPr="0068774C">
        <w:rPr>
          <w:rStyle w:val="HTMLCode"/>
          <w:rFonts w:ascii="Times New Roman" w:eastAsiaTheme="majorEastAsia" w:hAnsi="Times New Roman" w:cs="Times New Roman"/>
          <w:sz w:val="28"/>
          <w:szCs w:val="28"/>
        </w:rPr>
        <w:t>PricingService</w:t>
      </w:r>
      <w:r w:rsidRPr="0068774C">
        <w:rPr>
          <w:rFonts w:ascii="Times New Roman" w:hAnsi="Times New Roman" w:cs="Times New Roman"/>
          <w:sz w:val="28"/>
          <w:szCs w:val="28"/>
        </w:rPr>
        <w:t xml:space="preserve"> nhận hết các strategy này qua 1 danh sách, Spring tự gom vào không cần khai báo tay. Nhờ vậy thêm rule mới chỉ cần tạo thêm 1 class mới, không phải sửa code cũ.</w:t>
      </w:r>
      <w:r w:rsidR="00C03B26"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C63B555" w14:textId="77777777" w:rsidR="00C03B26" w:rsidRPr="00C03B26" w:rsidRDefault="00C03B26" w:rsidP="00C03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Cách chạy hệ thống</w:t>
      </w:r>
    </w:p>
    <w:p w14:paraId="7830589D" w14:textId="3375CE94" w:rsidR="00C03B26" w:rsidRPr="00C03B26" w:rsidRDefault="00C03B26" w:rsidP="00C0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 17, nhưng Maven là Docker (từ Maven Wrapper + H2 trong bộ nhớ).</w:t>
      </w:r>
    </w:p>
    <w:p w14:paraId="71C47DF6" w14:textId="7C3A76D1" w:rsidR="00C03B26" w:rsidRPr="00C03B26" w:rsidRDefault="00C03B26" w:rsidP="00C03B2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A213B2F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# Windows</w:t>
      </w:r>
    </w:p>
    <w:p w14:paraId="07E83472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.\mvnw.cmd spring-boot:run</w:t>
      </w:r>
    </w:p>
    <w:p w14:paraId="7230BFFE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3427785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# macOS/Linux</w:t>
      </w:r>
    </w:p>
    <w:p w14:paraId="37F01A16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./mvnw spring-boot:run</w:t>
      </w:r>
    </w:p>
    <w:p w14:paraId="2AF9CFA7" w14:textId="77777777" w:rsidR="00E5538A" w:rsidRPr="0068774C" w:rsidRDefault="00E5538A" w:rsidP="00C03B2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8774C">
        <w:rPr>
          <w:rFonts w:ascii="Times New Roman" w:hAnsi="Times New Roman" w:cs="Times New Roman"/>
          <w:sz w:val="28"/>
          <w:szCs w:val="28"/>
        </w:rPr>
        <w:t xml:space="preserve">App chạy ở </w:t>
      </w:r>
      <w:r w:rsidRPr="0068774C">
        <w:rPr>
          <w:rStyle w:val="HTMLCode"/>
          <w:rFonts w:ascii="Times New Roman" w:eastAsiaTheme="majorEastAsia" w:hAnsi="Times New Roman" w:cs="Times New Roman"/>
          <w:sz w:val="28"/>
          <w:szCs w:val="28"/>
        </w:rPr>
        <w:t>http://localhost:8080</w:t>
      </w:r>
      <w:r w:rsidRPr="0068774C">
        <w:rPr>
          <w:rFonts w:ascii="Times New Roman" w:hAnsi="Times New Roman" w:cs="Times New Roman"/>
          <w:sz w:val="28"/>
          <w:szCs w:val="28"/>
        </w:rPr>
        <w:t xml:space="preserve">, dùng H2 nên không cần cài gì thêm. Test API bằng Postman hoặc </w:t>
      </w:r>
      <w:r w:rsidRPr="0068774C">
        <w:rPr>
          <w:rStyle w:val="HTMLCode"/>
          <w:rFonts w:ascii="Times New Roman" w:eastAsiaTheme="majorEastAsia" w:hAnsi="Times New Roman" w:cs="Times New Roman"/>
          <w:sz w:val="28"/>
          <w:szCs w:val="28"/>
        </w:rPr>
        <w:t>curl</w:t>
      </w:r>
      <w:r w:rsidRPr="0068774C">
        <w:rPr>
          <w:rFonts w:ascii="Times New Roman" w:hAnsi="Times New Roman" w:cs="Times New Roman"/>
          <w:sz w:val="28"/>
          <w:szCs w:val="28"/>
        </w:rPr>
        <w:t>/</w:t>
      </w:r>
      <w:r w:rsidRPr="0068774C">
        <w:rPr>
          <w:rStyle w:val="HTMLCode"/>
          <w:rFonts w:ascii="Times New Roman" w:eastAsiaTheme="majorEastAsia" w:hAnsi="Times New Roman" w:cs="Times New Roman"/>
          <w:sz w:val="28"/>
          <w:szCs w:val="28"/>
        </w:rPr>
        <w:t>Invoke-RestMethod</w:t>
      </w:r>
      <w:r w:rsidRPr="0068774C">
        <w:rPr>
          <w:rFonts w:ascii="Times New Roman" w:hAnsi="Times New Roman" w:cs="Times New Roman"/>
          <w:sz w:val="28"/>
          <w:szCs w:val="28"/>
        </w:rPr>
        <w:t xml:space="preserve"> gọi vào </w:t>
      </w:r>
      <w:r w:rsidRPr="0068774C">
        <w:rPr>
          <w:rStyle w:val="HTMLCode"/>
          <w:rFonts w:ascii="Times New Roman" w:eastAsiaTheme="majorEastAsia" w:hAnsi="Times New Roman" w:cs="Times New Roman"/>
          <w:sz w:val="28"/>
          <w:szCs w:val="28"/>
        </w:rPr>
        <w:t>POST /api/v1/orders/calculate</w:t>
      </w:r>
      <w:r w:rsidRPr="0068774C">
        <w:rPr>
          <w:rFonts w:ascii="Times New Roman" w:hAnsi="Times New Roman" w:cs="Times New Roman"/>
          <w:sz w:val="28"/>
          <w:szCs w:val="28"/>
        </w:rPr>
        <w:t>.</w:t>
      </w:r>
    </w:p>
    <w:p w14:paraId="669E21D2" w14:textId="714CD0F9" w:rsidR="00C03B26" w:rsidRPr="00C03B26" w:rsidRDefault="00C03B26" w:rsidP="00C0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Ví dụ API:</w:t>
      </w:r>
    </w:p>
    <w:p w14:paraId="01CD6945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curl -X POST http://localhost:8080/api/v1/orders/calculate \</w:t>
      </w:r>
    </w:p>
    <w:p w14:paraId="404C3A68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-H "Content-Type: application/json" \</w:t>
      </w:r>
    </w:p>
    <w:p w14:paraId="4769866B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-d '{</w:t>
      </w:r>
    </w:p>
    <w:p w14:paraId="36569129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"customerType": "VIP",</w:t>
      </w:r>
    </w:p>
    <w:p w14:paraId="320BA704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"items": [{ "sku": "A100", "price": 100, "quantity": 3 }],</w:t>
      </w:r>
    </w:p>
    <w:p w14:paraId="0413051F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"couponCode": "SUMMER10"</w:t>
      </w:r>
    </w:p>
    <w:p w14:paraId="7ABEB97F" w14:textId="3189D163" w:rsidR="00C03B26" w:rsidRPr="0068774C" w:rsidRDefault="00C03B26" w:rsidP="00E5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}'</w:t>
      </w:r>
    </w:p>
    <w:p w14:paraId="20B9BEE9" w14:textId="77777777" w:rsidR="00E5538A" w:rsidRPr="0068774C" w:rsidRDefault="00E5538A" w:rsidP="00E5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529E5B1" w14:textId="77777777" w:rsidR="00E5538A" w:rsidRPr="00C03B26" w:rsidRDefault="00E5538A" w:rsidP="00E5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1DF26F1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curl -X POST http://localhost:8080/api/v1/promotions \</w:t>
      </w:r>
    </w:p>
    <w:p w14:paraId="68E58AF2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-H "Content-Type: application/json" \</w:t>
      </w:r>
    </w:p>
    <w:p w14:paraId="491043E0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-d '{ "type": "PERCENTAGE_DISCOUNT", "value": 10, "active": true }'</w:t>
      </w:r>
    </w:p>
    <w:p w14:paraId="1008D0AE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D3A50B1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curl http://localhost:8080/api/v1/promotions</w:t>
      </w:r>
    </w:p>
    <w:p w14:paraId="013679F6" w14:textId="77777777" w:rsidR="00C03B26" w:rsidRPr="00C03B26" w:rsidRDefault="00C03B26" w:rsidP="00C03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Cách chạy thử nghiệm</w:t>
      </w:r>
    </w:p>
    <w:p w14:paraId="47415CD1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# Windows</w:t>
      </w:r>
    </w:p>
    <w:p w14:paraId="3192A25E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.\mvnw.cmd test</w:t>
      </w:r>
    </w:p>
    <w:p w14:paraId="616BC99C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F22613A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# macOS/Linux</w:t>
      </w:r>
    </w:p>
    <w:p w14:paraId="64F8DC10" w14:textId="77777777" w:rsidR="00C03B26" w:rsidRPr="00C03B26" w:rsidRDefault="00C03B26" w:rsidP="00C0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./mvnw test</w:t>
      </w:r>
    </w:p>
    <w:p w14:paraId="3A1F4487" w14:textId="77777777" w:rsidR="00C03B26" w:rsidRPr="00C03B26" w:rsidRDefault="00C03B26" w:rsidP="00C0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Test tập trung ở đây src/test/java/com/example/demo/service/PricingServiceTest.java— dùng Mockito mock PromotionStrategy, không tải bối cảnh Spring. Các trường hợp được test:</w:t>
      </w:r>
    </w:p>
    <w:p w14:paraId="5C94CC67" w14:textId="77777777" w:rsidR="00C03B26" w:rsidRPr="00C03B26" w:rsidRDefault="00C03B26" w:rsidP="00C03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 áp dụng chiến lược nào → không giảm giá</w:t>
      </w:r>
    </w:p>
    <w:p w14:paraId="537271B2" w14:textId="77777777" w:rsidR="00C03B26" w:rsidRPr="00C03B26" w:rsidRDefault="00C03B26" w:rsidP="00C03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 chiến lược áp dụng → trừ đúng số tiền</w:t>
      </w:r>
    </w:p>
    <w:p w14:paraId="6880912E" w14:textId="77777777" w:rsidR="00C03B26" w:rsidRPr="00C03B26" w:rsidRDefault="00C03B26" w:rsidP="00C03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Nhiều chiến lược áp dụng cùng lúc → cộng chiết khấu tổng hợp đúng vàfinalPrice</w:t>
      </w:r>
    </w:p>
    <w:p w14:paraId="274E718C" w14:textId="77777777" w:rsidR="00C03B26" w:rsidRPr="00C03B26" w:rsidRDefault="00C03B26" w:rsidP="00C03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Yêu cầu no item / items null → nem BusinessExceptionwith codeINVALID_REQUEST</w:t>
      </w:r>
    </w:p>
    <w:p w14:paraId="0766C78D" w14:textId="77777777" w:rsidR="00C03B26" w:rsidRPr="00C03B26" w:rsidRDefault="00C03B26" w:rsidP="00C03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Phần khó / chưa làm được / sẽ cải thiện nếu có thêm thời gian</w:t>
      </w:r>
    </w:p>
    <w:p w14:paraId="0D022ED6" w14:textId="77777777" w:rsidR="00C03B26" w:rsidRPr="00C03B26" w:rsidRDefault="00C03B26" w:rsidP="00C03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Phiếu giảm giá đi tới Khuyến mãi đang phân tách nhau trong logic tính giá: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CouponStrategy hiện mã cứng 2 mã SUMMER10/ SAVE20trực tiếp trong mã thay vì đọc từ bảng couponsqua CouponRepository. Bảng couponsđã có thực thể/kho lưu trữ nhưng chưa được sử dụng trong giá luồng tính toán — nếu có thêm thời gian sẽ sửa đổi CouponStrategyđể truy vấn DB, cho phép bổ sung/sửa đổi phiếu giảm giá mà không cần triển khai mã.</w:t>
      </w:r>
    </w:p>
    <w:p w14:paraId="27CB8D94" w14:textId="77777777" w:rsidR="00C03B26" w:rsidRPr="00C03B26" w:rsidRDefault="00C03B26" w:rsidP="00C03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Tương tự với promotions: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các chiến lược PercentageDiscountStrategy, VipCustomerStrategyhiện hành giảm tỷ lệ mã cứng (10%, 5%) thay vì đọc valuetừ bảng promotions— điểm cuối POST /api/v1/promotionshiện chỉ lưu DB, chưa thực thi tính toán logic điều khiển giá.</w:t>
      </w:r>
    </w:p>
    <w:p w14:paraId="47032555" w14:textId="77777777" w:rsidR="00C03B26" w:rsidRPr="00C03B26" w:rsidRDefault="00C03B26" w:rsidP="00C03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Chưa xử lý cuộc thi: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vì Thử thách 2 không có khái niệm tồn tại trừ dần như Thử thách 1 nên rủi ro thấp hơn, nhưng nếu orders/ order_itemsđược lưu thật, cần có thể nhắc giao dịch khi nhiều yêu cầu ghi đồng thời.</w:t>
      </w:r>
    </w:p>
    <w:p w14:paraId="5EBBFB0E" w14:textId="77777777" w:rsidR="00C03B26" w:rsidRPr="00C03B26" w:rsidRDefault="00C03B26" w:rsidP="00C03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Xác thực yêu cầu còn đơn giản: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mới chỉ kiểm tra itemsnull/rỗng. Chưa xác thực price/ quantityâm thanh, skutrống — nếu có thêm thời gian sẽ sử dụng @Valid+ Xác thực Bean ( jakarta.validation) thay vì kiểm tra thủ công.</w:t>
      </w:r>
    </w:p>
    <w:p w14:paraId="6C9B255F" w14:textId="77777777" w:rsidR="00C03B26" w:rsidRPr="00C03B26" w:rsidRDefault="00C03B26" w:rsidP="00C03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Chưa lưu orders/ order_items: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đề cho phép bỏ qua phần này, hiện tại mỗi lần gọi /orders/calculatechỉ tính toán và trả kết quả, không ghi lại lịch sử đơn hàng.</w:t>
      </w:r>
    </w:p>
    <w:p w14:paraId="16F58CD3" w14:textId="77777777" w:rsidR="00C03B26" w:rsidRPr="00C03B26" w:rsidRDefault="00C03B26" w:rsidP="00C03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3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Integration test / Testcontainers:</w:t>
      </w:r>
      <w:r w:rsidRPr="00C03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chưa làm (thuộc phần Bonus), hiện chỉ có tầng dịch vụ unit test.</w:t>
      </w:r>
    </w:p>
    <w:p w14:paraId="62E3B912" w14:textId="77777777" w:rsidR="006D7004" w:rsidRPr="0068774C" w:rsidRDefault="006D7004" w:rsidP="00C03B26">
      <w:pPr>
        <w:rPr>
          <w:rFonts w:ascii="Times New Roman" w:hAnsi="Times New Roman" w:cs="Times New Roman"/>
          <w:sz w:val="28"/>
          <w:szCs w:val="28"/>
        </w:rPr>
      </w:pPr>
    </w:p>
    <w:sectPr w:rsidR="006D7004" w:rsidRPr="00687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24CFC"/>
    <w:multiLevelType w:val="multilevel"/>
    <w:tmpl w:val="5FE8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6720"/>
    <w:multiLevelType w:val="hybridMultilevel"/>
    <w:tmpl w:val="08C25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2E6314"/>
    <w:multiLevelType w:val="multilevel"/>
    <w:tmpl w:val="8E6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F229E"/>
    <w:multiLevelType w:val="hybridMultilevel"/>
    <w:tmpl w:val="97DA1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65218"/>
    <w:multiLevelType w:val="hybridMultilevel"/>
    <w:tmpl w:val="63CE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963681"/>
    <w:multiLevelType w:val="multilevel"/>
    <w:tmpl w:val="6C10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512F5"/>
    <w:multiLevelType w:val="hybridMultilevel"/>
    <w:tmpl w:val="5C56B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B754A"/>
    <w:multiLevelType w:val="hybridMultilevel"/>
    <w:tmpl w:val="D368B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B27F2"/>
    <w:multiLevelType w:val="hybridMultilevel"/>
    <w:tmpl w:val="59F23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54314">
    <w:abstractNumId w:val="0"/>
  </w:num>
  <w:num w:numId="2" w16cid:durableId="125633627">
    <w:abstractNumId w:val="5"/>
  </w:num>
  <w:num w:numId="3" w16cid:durableId="1541279892">
    <w:abstractNumId w:val="2"/>
  </w:num>
  <w:num w:numId="4" w16cid:durableId="1227690364">
    <w:abstractNumId w:val="8"/>
  </w:num>
  <w:num w:numId="5" w16cid:durableId="1365791905">
    <w:abstractNumId w:val="6"/>
  </w:num>
  <w:num w:numId="6" w16cid:durableId="590428326">
    <w:abstractNumId w:val="1"/>
  </w:num>
  <w:num w:numId="7" w16cid:durableId="758867059">
    <w:abstractNumId w:val="4"/>
  </w:num>
  <w:num w:numId="8" w16cid:durableId="887716481">
    <w:abstractNumId w:val="7"/>
  </w:num>
  <w:num w:numId="9" w16cid:durableId="1355616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E7"/>
    <w:rsid w:val="00122B30"/>
    <w:rsid w:val="003F09E7"/>
    <w:rsid w:val="00596797"/>
    <w:rsid w:val="0068774C"/>
    <w:rsid w:val="006D7004"/>
    <w:rsid w:val="008C3F84"/>
    <w:rsid w:val="008D1737"/>
    <w:rsid w:val="009915BE"/>
    <w:rsid w:val="00C03B26"/>
    <w:rsid w:val="00D13895"/>
    <w:rsid w:val="00E5538A"/>
    <w:rsid w:val="00F8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D39D"/>
  <w15:chartTrackingRefBased/>
  <w15:docId w15:val="{BCA77B5D-C7CF-4146-80F3-CB64C14AF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9E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03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03B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B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3B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7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 Shy</dc:creator>
  <cp:keywords/>
  <dc:description/>
  <cp:lastModifiedBy>Shy Shy</cp:lastModifiedBy>
  <cp:revision>3</cp:revision>
  <dcterms:created xsi:type="dcterms:W3CDTF">2026-08-12T07:18:00Z</dcterms:created>
  <dcterms:modified xsi:type="dcterms:W3CDTF">2026-08-13T06:41:00Z</dcterms:modified>
</cp:coreProperties>
</file>