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ab/>
      </w:r>
      <w:r>
        <w:rPr>
          <w:rFonts w:ascii="Liberation Sans" w:hAnsi="Liberation Sans"/>
          <w:b/>
          <w:bCs/>
          <w:sz w:val="30"/>
          <w:szCs w:val="30"/>
        </w:rPr>
        <w:t>GBP-13 Define token format  (GRC</w:t>
      </w:r>
      <w:r>
        <w:rPr>
          <w:rFonts w:ascii="Liberation Sans" w:hAnsi="Liberation Sans"/>
          <w:b/>
          <w:bCs/>
          <w:sz w:val="30"/>
          <w:szCs w:val="30"/>
        </w:rPr>
        <w:t>721</w:t>
      </w:r>
      <w:r>
        <w:rPr>
          <w:rFonts w:ascii="Liberation Sans" w:hAnsi="Liberation Sans"/>
          <w:b/>
          <w:bCs/>
          <w:sz w:val="30"/>
          <w:szCs w:val="30"/>
        </w:rPr>
        <w:t>)</w:t>
      </w:r>
    </w:p>
    <w:p>
      <w:pPr>
        <w:pStyle w:val="Normal"/>
        <w:bidi w:val="0"/>
        <w:jc w:val="center"/>
        <w:rPr>
          <w:rFonts w:ascii="Liberation Sans" w:hAnsi="Liberation Sans"/>
          <w:b/>
          <w:b/>
          <w:bCs/>
          <w:sz w:val="30"/>
          <w:szCs w:val="30"/>
        </w:rPr>
      </w:pPr>
      <w:r>
        <w:rPr>
          <w:rFonts w:ascii="Liberation Sans" w:hAnsi="Liberation Sans"/>
          <w:b/>
          <w:bCs/>
          <w:sz w:val="30"/>
          <w:szCs w:val="30"/>
        </w:rPr>
      </w:r>
    </w:p>
    <w:p>
      <w:pPr>
        <w:pStyle w:val="Normal"/>
        <w:bidi w:val="0"/>
        <w:spacing w:before="114" w:after="114"/>
        <w:jc w:val="left"/>
        <w:rPr>
          <w:b/>
          <w:b/>
          <w:bCs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I. Overview</w:t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- GRC</w:t>
      </w:r>
      <w:r>
        <w:rPr>
          <w:rFonts w:ascii="Liberation Sans" w:hAnsi="Liberation Sans"/>
          <w:b w:val="false"/>
          <w:bCs w:val="false"/>
          <w:sz w:val="24"/>
          <w:szCs w:val="24"/>
        </w:rPr>
        <w:t>721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token format is based on </w:t>
      </w:r>
      <w:r>
        <w:rPr>
          <w:rFonts w:ascii="Liberation Sans" w:hAnsi="Liberation Sans"/>
          <w:b w:val="false"/>
          <w:bCs w:val="false"/>
          <w:sz w:val="24"/>
          <w:szCs w:val="24"/>
        </w:rPr>
        <w:t>GR</w:t>
      </w:r>
      <w:r>
        <w:rPr>
          <w:rFonts w:ascii="Liberation Sans" w:hAnsi="Liberation Sans"/>
          <w:b w:val="false"/>
          <w:bCs w:val="false"/>
          <w:sz w:val="24"/>
          <w:szCs w:val="24"/>
        </w:rPr>
        <w:t>C20 token format, and the smart contract is written in decorated JavaScript (djs).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- It contains many state variables: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_</w:t>
      </w:r>
      <w:r>
        <w:rPr>
          <w:rFonts w:ascii="Liberation Sans" w:hAnsi="Liberation Sans"/>
          <w:b w:val="false"/>
          <w:bCs w:val="false"/>
          <w:sz w:val="24"/>
          <w:szCs w:val="24"/>
        </w:rPr>
        <w:t>name</w:t>
        <w:tab/>
        <w:tab/>
        <w:tab/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[1]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_symbol</w:t>
        <w:tab/>
        <w:tab/>
        <w:tab/>
        <w:tab/>
        <w:tab/>
        <w:tab/>
        <w:tab/>
        <w:tab/>
        <w:tab/>
        <w:tab/>
      </w:r>
      <w:r>
        <w:rPr>
          <w:rFonts w:ascii="Liberation Sans" w:hAnsi="Liberation Sans"/>
          <w:b w:val="false"/>
          <w:bCs w:val="false"/>
          <w:sz w:val="24"/>
          <w:szCs w:val="24"/>
        </w:rPr>
        <w:t>[2]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_</w:t>
      </w:r>
      <w:r>
        <w:rPr>
          <w:rFonts w:ascii="Liberation Sans" w:hAnsi="Liberation Sans"/>
          <w:b w:val="false"/>
          <w:bCs w:val="false"/>
          <w:sz w:val="24"/>
          <w:szCs w:val="24"/>
        </w:rPr>
        <w:t>owners</w:t>
        <w:tab/>
        <w:tab/>
        <w:tab/>
        <w:tab/>
        <w:tab/>
        <w:tab/>
        <w:tab/>
        <w:tab/>
        <w:tab/>
        <w:tab/>
        <w:t>[3]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_balances</w:t>
        <w:tab/>
        <w:tab/>
        <w:tab/>
        <w:tab/>
        <w:tab/>
        <w:tab/>
        <w:tab/>
        <w:tab/>
        <w:tab/>
        <w:tab/>
        <w:t>[4]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_tokenApprovals</w:t>
        <w:tab/>
        <w:tab/>
        <w:tab/>
        <w:tab/>
        <w:tab/>
        <w:tab/>
        <w:tab/>
        <w:tab/>
        <w:tab/>
        <w:t>[5]</w:t>
      </w:r>
    </w:p>
    <w:p>
      <w:pPr>
        <w:pStyle w:val="Normal"/>
        <w:numPr>
          <w:ilvl w:val="0"/>
          <w:numId w:val="2"/>
        </w:numPr>
        <w:bidi w:val="0"/>
        <w:spacing w:before="57" w:after="57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_operatorApprovals</w:t>
        <w:tab/>
        <w:tab/>
        <w:tab/>
        <w:tab/>
        <w:tab/>
        <w:tab/>
        <w:tab/>
        <w:tab/>
        <w:tab/>
        <w:t>[6]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sz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b w:val="false"/>
          <w:b w:val="false"/>
          <w:sz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</w:rPr>
        <w:t>And methods: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constructor(name_ : string, symbol_ : string)</w:t>
        <w:tab/>
        <w:tab/>
        <w:tab/>
        <w:tab/>
        <w:tab/>
        <w:t>[1]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balanceOf(owner : string)</w:t>
        <w:tab/>
        <w:t>: number</w:t>
        <w:tab/>
        <w:tab/>
        <w:tab/>
        <w:tab/>
        <w:tab/>
        <w:tab/>
        <w:t>[2]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ownerOf(tokenId : number)  : string </w:t>
        <w:tab/>
        <w:tab/>
        <w:tab/>
        <w:tab/>
        <w:tab/>
        <w:tab/>
        <w:t>[3]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name() : string</w:t>
        <w:tab/>
        <w:tab/>
        <w:tab/>
        <w:tab/>
        <w:tab/>
        <w:tab/>
        <w:tab/>
        <w:tab/>
        <w:tab/>
        <w:t>[4]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symbol() : string</w:t>
        <w:tab/>
        <w:tab/>
        <w:tab/>
        <w:tab/>
        <w:tab/>
        <w:tab/>
        <w:tab/>
        <w:tab/>
        <w:tab/>
        <w:t>[5]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approve(to : string, tokenId : number)</w:t>
        <w:tab/>
        <w:tab/>
        <w:tab/>
        <w:tab/>
        <w:tab/>
        <w:tab/>
        <w:t>[6]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getApproved(tokenId : number) : string</w:t>
        <w:tab/>
        <w:tab/>
        <w:tab/>
        <w:tab/>
        <w:tab/>
        <w:tab/>
        <w:t>[7]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setApprovalForAll(operator : string, approved : boolean)</w:t>
        <w:tab/>
        <w:tab/>
        <w:tab/>
        <w:t>[8]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isApprovedForAll(owner : string, operator : string) : string</w:t>
        <w:tab/>
        <w:tab/>
        <w:tab/>
        <w:t>[9]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transferFrom(from : string, to : string, tokenId : number)</w:t>
        <w:tab/>
        <w:tab/>
        <w:tab/>
        <w:t>[10]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_exists(tokenId : number) : boolean</w:t>
        <w:tab/>
        <w:tab/>
        <w:tab/>
        <w:tab/>
        <w:tab/>
        <w:tab/>
        <w:t>[11]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_isApprovedOrOwner(spender : string, tokenId : number) : boolean</w:t>
        <w:tab/>
        <w:t>[12]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_mint(to : string, tokenId : number)</w:t>
        <w:tab/>
        <w:tab/>
        <w:tab/>
        <w:tab/>
        <w:tab/>
        <w:tab/>
        <w:t>[13]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_burn(tokenId : number)</w:t>
        <w:tab/>
        <w:tab/>
        <w:tab/>
        <w:tab/>
        <w:tab/>
        <w:tab/>
        <w:tab/>
        <w:tab/>
        <w:t>[14]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_transfer(from : string, to : string, tokenId : number)</w:t>
        <w:tab/>
        <w:tab/>
        <w:tab/>
        <w:tab/>
        <w:t>[15]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_approve(to : string, tokenId : number)</w:t>
        <w:tab/>
        <w:tab/>
        <w:tab/>
        <w:tab/>
        <w:tab/>
        <w:tab/>
        <w:t>[16]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Liberation Sans" w:hAnsi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_beforeTokenTransfer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(from : string, to : string, tokenId : number)</w:t>
        <w:tab/>
        <w:tab/>
        <w:t>[17]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II. Contract State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[1]: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Token name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[2]: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Token symbol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[3]: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from token ID to owner address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[4]: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owner address to token count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[5]: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from token ID to approved address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[6]: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Mapping from owner to operator approvals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III. Contract’s Methods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[1]: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Initializes the contract by setting a `name` and a `symbol` to the token collection.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[2]: check balances of an account address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[3]: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owner of a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[4]: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name of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[5]: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symbol of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[6]: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approve token to other account</w:t>
      </w:r>
    </w:p>
    <w:p>
      <w:pPr>
        <w:pStyle w:val="Normal"/>
        <w:bidi w:val="0"/>
        <w:spacing w:before="57" w:after="57"/>
        <w:jc w:val="left"/>
        <w:rPr/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[7]: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 approval of a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[8]: </w:t>
      </w: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approval for a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[9]: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check wether a account is operator of another’s toke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[10]: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transfer token from an account to others.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[11]: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check if a address existed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[12]: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check if a account own or is approved for a token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[13]: </w:t>
      </w: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mint a tokenId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[14]: burn a tokenId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[15]: transfer token from an account to others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[16]: approve token for an account.</w:t>
      </w:r>
    </w:p>
    <w:p>
      <w:pPr>
        <w:pStyle w:val="Normal"/>
        <w:bidi w:val="0"/>
        <w:spacing w:before="57" w:after="57"/>
        <w:jc w:val="left"/>
        <w:rPr>
          <w:rFonts w:ascii="Liberation Sans" w:hAnsi="Liberation Sans"/>
          <w:b/>
          <w:b/>
          <w:bCs/>
          <w:i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 xml:space="preserve">[17]: do something before </w:t>
        <w:tab/>
        <w:t>transfering token.</w:t>
      </w:r>
    </w:p>
    <w:p>
      <w:pPr>
        <w:pStyle w:val="Normal"/>
        <w:bidi w:val="0"/>
        <w:spacing w:before="57" w:after="57"/>
        <w:jc w:val="left"/>
        <w:rPr>
          <w:b w:val="false"/>
          <w:b w:val="false"/>
          <w:bCs w:val="false"/>
          <w:sz w:val="21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270</TotalTime>
  <Application>LibreOffice/6.4.6.2$Linux_X86_64 LibreOffice_project/40$Build-2</Application>
  <Pages>2</Pages>
  <Words>348</Words>
  <Characters>1723</Characters>
  <CharactersWithSpaces>2124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2021-04-22T09:12:30Z</dcterms:created>
  <dc:creator/>
  <dc:description/>
  <dc:language>en-US</dc:language>
  <cp:lastModifiedBy/>
  <dcterms:modified xsi:type="dcterms:W3CDTF">2021-04-22T14:13:46Z</dcterms:modified>
  <cp:revision>28</cp:revision>
  <dc:subject/>
  <dc:title/>
</cp:coreProperties>
</file>