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12" w:rsidRDefault="008E1812"/>
    <w:p w:rsidR="008E1812" w:rsidRDefault="003A7766">
      <w:r>
        <w:tab/>
      </w:r>
      <w:r>
        <w:tab/>
      </w:r>
      <w:r>
        <w:tab/>
      </w:r>
    </w:p>
    <w:p w:rsidR="008E1812" w:rsidRDefault="008E1812"/>
    <w:p w:rsidR="008E1812" w:rsidRDefault="008E1812">
      <w:pPr>
        <w:jc w:val="center"/>
        <w:rPr>
          <w:sz w:val="44"/>
          <w:szCs w:val="44"/>
          <w:lang w:val="ru-RU"/>
        </w:rPr>
      </w:pPr>
    </w:p>
    <w:p w:rsidR="008E1812" w:rsidRDefault="003A7766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Протокол тестирования</w:t>
      </w:r>
    </w:p>
    <w:p w:rsidR="008E1812" w:rsidRPr="00EA4241" w:rsidRDefault="00EA424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</w:p>
    <w:p w:rsidR="008E1812" w:rsidRDefault="008E1812">
      <w:pPr>
        <w:rPr>
          <w:lang w:val="ru-RU"/>
        </w:rPr>
      </w:pPr>
    </w:p>
    <w:p w:rsidR="008E1812" w:rsidRDefault="003A7766" w:rsidP="003A7766">
      <w:pPr>
        <w:pStyle w:val="10"/>
        <w:numPr>
          <w:ilvl w:val="0"/>
          <w:numId w:val="1"/>
        </w:numPr>
        <w:tabs>
          <w:tab w:val="num" w:pos="708"/>
        </w:tabs>
        <w:rPr>
          <w:lang w:val="ru-RU"/>
        </w:rPr>
      </w:pPr>
      <w:r>
        <w:rPr>
          <w:lang w:val="ru-RU"/>
        </w:rPr>
        <w:t>Содержание</w:t>
      </w:r>
      <w:r>
        <w:rPr>
          <w:lang w:val="ru-RU"/>
        </w:rPr>
        <w:t xml:space="preserve"> </w:t>
      </w:r>
      <w:r>
        <w:rPr>
          <w:lang w:val="ru-RU"/>
        </w:rPr>
        <w:t>документа</w:t>
      </w:r>
    </w:p>
    <w:p w:rsidR="008E1812" w:rsidRDefault="003A7766">
      <w:pPr>
        <w:rPr>
          <w:lang w:val="ru-RU"/>
        </w:rPr>
      </w:pPr>
      <w:r>
        <w:rPr>
          <w:rFonts w:ascii="Arial Unicode MS" w:eastAsia="Arial Unicode MS" w:cs="Arial Unicode MS"/>
          <w:lang w:val="ru-RU"/>
        </w:rPr>
        <w:t>Данный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протокол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описывает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содержание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и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результаты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модульного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тестирования</w:t>
      </w:r>
      <w:r>
        <w:rPr>
          <w:rFonts w:ascii="Arial Unicode MS" w:eastAsia="Arial Unicode MS" w:cs="Arial Unicode MS"/>
          <w:lang w:val="ru-RU"/>
        </w:rPr>
        <w:t xml:space="preserve"> </w:t>
      </w:r>
      <w:r w:rsidRPr="00C84BC9">
        <w:rPr>
          <w:rFonts w:ascii="Arial Unicode MS" w:eastAsia="Arial Unicode MS" w:cs="Arial Unicode MS"/>
          <w:lang w:val="ru-RU"/>
        </w:rPr>
        <w:t>доработки</w:t>
      </w:r>
      <w:r w:rsidRPr="00C84BC9">
        <w:rPr>
          <w:rFonts w:ascii="Arial Unicode MS" w:eastAsia="Arial Unicode MS" w:cs="Arial Unicode MS"/>
          <w:lang w:val="ru-RU"/>
        </w:rPr>
        <w:t xml:space="preserve"> </w:t>
      </w:r>
      <w:r w:rsidRPr="00C84BC9">
        <w:rPr>
          <w:rFonts w:ascii="Arial Unicode MS" w:eastAsia="Arial Unicode MS" w:cs="Arial Unicode MS"/>
          <w:lang w:val="ru-RU"/>
        </w:rPr>
        <w:t>Электронного</w:t>
      </w:r>
      <w:r w:rsidRPr="00C84BC9">
        <w:rPr>
          <w:rFonts w:ascii="Arial Unicode MS" w:eastAsia="Arial Unicode MS" w:cs="Arial Unicode MS"/>
          <w:lang w:val="ru-RU"/>
        </w:rPr>
        <w:t xml:space="preserve"> </w:t>
      </w:r>
      <w:r w:rsidRPr="00C84BC9">
        <w:rPr>
          <w:rFonts w:ascii="Arial Unicode MS" w:eastAsia="Arial Unicode MS" w:cs="Arial Unicode MS"/>
          <w:lang w:val="ru-RU"/>
        </w:rPr>
        <w:t>Архива</w:t>
      </w:r>
      <w:r w:rsidRPr="00C84BC9">
        <w:rPr>
          <w:rFonts w:ascii="Arial Unicode MS" w:eastAsia="Arial Unicode MS" w:cs="Arial Unicode MS"/>
          <w:lang w:val="ru-RU"/>
        </w:rPr>
        <w:t xml:space="preserve"> </w:t>
      </w:r>
      <w:r w:rsidRPr="00C84BC9">
        <w:rPr>
          <w:rFonts w:ascii="Arial Unicode MS" w:eastAsia="Arial Unicode MS" w:cs="Arial Unicode MS"/>
          <w:lang w:val="ru-RU"/>
        </w:rPr>
        <w:t>Документов</w:t>
      </w:r>
      <w:r w:rsidRPr="00C84BC9">
        <w:rPr>
          <w:rFonts w:ascii="Arial Unicode MS" w:eastAsia="Arial Unicode MS" w:cs="Arial Unicode MS"/>
          <w:lang w:val="ru-RU"/>
        </w:rPr>
        <w:t xml:space="preserve"> </w:t>
      </w:r>
      <w:r w:rsidRPr="00C84BC9">
        <w:rPr>
          <w:rFonts w:ascii="Arial Unicode MS" w:eastAsia="Arial Unicode MS" w:cs="Arial Unicode MS"/>
          <w:lang w:val="ru-RU"/>
        </w:rPr>
        <w:t>Валютного</w:t>
      </w:r>
      <w:r w:rsidRPr="00C84BC9">
        <w:rPr>
          <w:rFonts w:ascii="Arial Unicode MS" w:eastAsia="Arial Unicode MS" w:cs="Arial Unicode MS"/>
          <w:lang w:val="ru-RU"/>
        </w:rPr>
        <w:t xml:space="preserve"> </w:t>
      </w:r>
      <w:r w:rsidRPr="00C84BC9">
        <w:rPr>
          <w:rFonts w:ascii="Arial Unicode MS" w:eastAsia="Arial Unicode MS" w:cs="Arial Unicode MS"/>
          <w:lang w:val="ru-RU"/>
        </w:rPr>
        <w:t>Контроля</w:t>
      </w:r>
      <w:r>
        <w:rPr>
          <w:rFonts w:eastAsia="Arial Unicode MS" w:hAnsi="Arial Unicode MS" w:cs="Arial Unicode MS"/>
          <w:lang w:val="ru-RU"/>
        </w:rPr>
        <w:t>.</w:t>
      </w:r>
    </w:p>
    <w:p w:rsidR="008E1812" w:rsidRDefault="003A7766" w:rsidP="003A7766">
      <w:pPr>
        <w:pStyle w:val="10"/>
        <w:widowControl w:val="0"/>
        <w:numPr>
          <w:ilvl w:val="0"/>
          <w:numId w:val="1"/>
        </w:numPr>
        <w:tabs>
          <w:tab w:val="num" w:pos="708"/>
        </w:tabs>
        <w:rPr>
          <w:lang w:val="ru-RU"/>
        </w:rPr>
      </w:pPr>
      <w:r>
        <w:rPr>
          <w:lang w:val="ru-RU"/>
        </w:rPr>
        <w:t>Входные</w:t>
      </w:r>
      <w:r>
        <w:rPr>
          <w:lang w:val="ru-RU"/>
        </w:rPr>
        <w:t xml:space="preserve"> </w:t>
      </w:r>
      <w:r>
        <w:rPr>
          <w:lang w:val="ru-RU"/>
        </w:rPr>
        <w:t>документы</w:t>
      </w:r>
    </w:p>
    <w:tbl>
      <w:tblPr>
        <w:tblStyle w:val="TableNormal"/>
        <w:tblW w:w="101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1"/>
        <w:gridCol w:w="4530"/>
      </w:tblGrid>
      <w:tr w:rsidR="008E1812">
        <w:trPr>
          <w:trHeight w:val="49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1812" w:rsidRDefault="003A7766">
            <w:pPr>
              <w:ind w:firstLine="0"/>
            </w:pPr>
            <w:r>
              <w:rPr>
                <w:b/>
                <w:bCs/>
              </w:rPr>
              <w:t>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1812" w:rsidRDefault="003A7766">
            <w:pPr>
              <w:ind w:firstLine="0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документа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1812" w:rsidRDefault="003A7766">
            <w:pPr>
              <w:ind w:firstLine="0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файла</w:t>
            </w:r>
            <w:proofErr w:type="spellEnd"/>
          </w:p>
        </w:tc>
      </w:tr>
      <w:tr w:rsidR="008E1812">
        <w:trPr>
          <w:trHeight w:val="11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1812" w:rsidRDefault="003A7766" w:rsidP="003A7766">
            <w:pPr>
              <w:pStyle w:val="a6"/>
              <w:numPr>
                <w:ilvl w:val="0"/>
                <w:numId w:val="2"/>
              </w:numPr>
            </w:pPr>
            <w:r>
              <w:rPr>
                <w:lang w:val="ru-RU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1812" w:rsidRDefault="003A7766">
            <w:pPr>
              <w:ind w:firstLine="0"/>
            </w:pP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</w:p>
          <w:p w:rsidR="008E1812" w:rsidRDefault="008E1812">
            <w:pPr>
              <w:ind w:firstLine="0"/>
            </w:pPr>
          </w:p>
          <w:p w:rsidR="008E1812" w:rsidRDefault="003A7766">
            <w:pPr>
              <w:ind w:firstLine="0"/>
            </w:pPr>
            <w:r>
              <w:t xml:space="preserve">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электронного</w:t>
            </w:r>
            <w:proofErr w:type="spellEnd"/>
            <w:r>
              <w:t xml:space="preserve"> </w:t>
            </w:r>
            <w:proofErr w:type="spellStart"/>
            <w:r>
              <w:t>архива</w:t>
            </w:r>
            <w:proofErr w:type="spellEnd"/>
            <w:r>
              <w:t xml:space="preserve"> </w:t>
            </w:r>
          </w:p>
          <w:p w:rsidR="008E1812" w:rsidRDefault="008E1812">
            <w:pPr>
              <w:ind w:firstLine="0"/>
            </w:pPr>
          </w:p>
          <w:p w:rsidR="008E1812" w:rsidRDefault="003A7766">
            <w:pPr>
              <w:ind w:firstLine="0"/>
            </w:pPr>
            <w:proofErr w:type="spellStart"/>
            <w:r>
              <w:t>службы</w:t>
            </w:r>
            <w:proofErr w:type="spellEnd"/>
            <w:r>
              <w:t xml:space="preserve"> </w:t>
            </w:r>
            <w:proofErr w:type="spellStart"/>
            <w:r>
              <w:t>валютного</w:t>
            </w:r>
            <w:proofErr w:type="spellEnd"/>
            <w:r>
              <w:t xml:space="preserve"> </w:t>
            </w:r>
            <w:proofErr w:type="spellStart"/>
            <w:r>
              <w:t>контроля</w:t>
            </w:r>
            <w:proofErr w:type="spellEnd"/>
            <w:r>
              <w:t xml:space="preserve"> ЮКБР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1812" w:rsidRDefault="003A7766">
            <w:pPr>
              <w:ind w:firstLine="0"/>
            </w:pPr>
            <w:r>
              <w:t>FSD CCD E-Archive v 1_4.docx</w:t>
            </w:r>
          </w:p>
        </w:tc>
      </w:tr>
    </w:tbl>
    <w:p w:rsidR="008E1812" w:rsidRDefault="003A7766" w:rsidP="003A7766">
      <w:pPr>
        <w:pStyle w:val="10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Цель</w:t>
      </w:r>
      <w:r>
        <w:rPr>
          <w:lang w:val="ru-RU"/>
        </w:rPr>
        <w:t xml:space="preserve"> </w:t>
      </w:r>
      <w:r>
        <w:rPr>
          <w:lang w:val="ru-RU"/>
        </w:rPr>
        <w:t>тестирования</w:t>
      </w:r>
    </w:p>
    <w:p w:rsidR="008E1812" w:rsidRDefault="003A7766">
      <w:pPr>
        <w:rPr>
          <w:lang w:val="ru-RU"/>
        </w:rPr>
      </w:pPr>
      <w:r>
        <w:rPr>
          <w:rFonts w:ascii="Arial Unicode MS" w:eastAsia="Arial Unicode MS" w:cs="Arial Unicode MS"/>
          <w:lang w:val="ru-RU"/>
        </w:rPr>
        <w:t>Целям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тестирования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были</w:t>
      </w:r>
      <w:r>
        <w:rPr>
          <w:rFonts w:eastAsia="Arial Unicode MS" w:hAnsi="Arial Unicode MS" w:cs="Arial Unicode MS"/>
          <w:lang w:val="ru-RU"/>
        </w:rPr>
        <w:t>:</w:t>
      </w:r>
    </w:p>
    <w:p w:rsidR="008E1812" w:rsidRDefault="003A7766" w:rsidP="003A7766">
      <w:pPr>
        <w:pStyle w:val="a6"/>
        <w:numPr>
          <w:ilvl w:val="0"/>
          <w:numId w:val="4"/>
        </w:numPr>
        <w:tabs>
          <w:tab w:val="num" w:pos="1494"/>
        </w:tabs>
        <w:ind w:left="1494" w:hanging="360"/>
        <w:rPr>
          <w:lang w:val="ru-RU"/>
        </w:rPr>
      </w:pPr>
      <w:r>
        <w:rPr>
          <w:rFonts w:hAnsi="Times New Roman"/>
          <w:lang w:val="ru-RU"/>
        </w:rPr>
        <w:t>выявление ошибок в реализации</w:t>
      </w:r>
      <w:r>
        <w:rPr>
          <w:lang w:val="ru-RU"/>
        </w:rPr>
        <w:t>;</w:t>
      </w:r>
    </w:p>
    <w:p w:rsidR="008E1812" w:rsidRDefault="003A7766" w:rsidP="003A7766">
      <w:pPr>
        <w:pStyle w:val="a6"/>
        <w:numPr>
          <w:ilvl w:val="0"/>
          <w:numId w:val="5"/>
        </w:numPr>
        <w:tabs>
          <w:tab w:val="num" w:pos="1494"/>
        </w:tabs>
        <w:ind w:left="1494" w:hanging="360"/>
        <w:rPr>
          <w:lang w:val="ru-RU"/>
        </w:rPr>
      </w:pPr>
      <w:r>
        <w:rPr>
          <w:rFonts w:hAnsi="Times New Roman"/>
          <w:lang w:val="ru-RU"/>
        </w:rPr>
        <w:t>проверка функциональности</w:t>
      </w:r>
      <w:r w:rsidR="00C84BC9">
        <w:rPr>
          <w:rFonts w:hAnsi="Times New Roman"/>
          <w:lang w:val="ru-RU"/>
        </w:rPr>
        <w:t xml:space="preserve"> на соответствие Ф</w:t>
      </w:r>
      <w:r>
        <w:rPr>
          <w:rFonts w:hAnsi="Times New Roman"/>
          <w:lang w:val="ru-RU"/>
        </w:rPr>
        <w:t>у</w:t>
      </w:r>
      <w:r w:rsidR="00C84BC9">
        <w:rPr>
          <w:rFonts w:hAnsi="Times New Roman"/>
          <w:lang w:val="ru-RU"/>
        </w:rPr>
        <w:t>н</w:t>
      </w:r>
      <w:r>
        <w:rPr>
          <w:rFonts w:hAnsi="Times New Roman"/>
          <w:lang w:val="ru-RU"/>
        </w:rPr>
        <w:t>кциональным Требованиям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указанным в п</w:t>
      </w:r>
      <w:r>
        <w:rPr>
          <w:lang w:val="ru-RU"/>
        </w:rPr>
        <w:t xml:space="preserve">.2 </w:t>
      </w:r>
      <w:r>
        <w:rPr>
          <w:rFonts w:hAnsi="Times New Roman"/>
          <w:lang w:val="ru-RU"/>
        </w:rPr>
        <w:t>настоящего документа</w:t>
      </w:r>
      <w:r>
        <w:rPr>
          <w:lang w:val="ru-RU"/>
        </w:rPr>
        <w:t>;</w:t>
      </w:r>
    </w:p>
    <w:p w:rsidR="008E1812" w:rsidRDefault="003A7766" w:rsidP="003A7766">
      <w:pPr>
        <w:pStyle w:val="10"/>
        <w:numPr>
          <w:ilvl w:val="0"/>
          <w:numId w:val="3"/>
        </w:numPr>
        <w:tabs>
          <w:tab w:val="num" w:pos="708"/>
        </w:tabs>
        <w:rPr>
          <w:lang w:val="ru-RU"/>
        </w:rPr>
      </w:pPr>
      <w:r>
        <w:rPr>
          <w:lang w:val="ru-RU"/>
        </w:rPr>
        <w:t>Тестируемая</w:t>
      </w:r>
      <w:r>
        <w:rPr>
          <w:lang w:val="ru-RU"/>
        </w:rPr>
        <w:t xml:space="preserve"> </w:t>
      </w:r>
      <w:r>
        <w:rPr>
          <w:lang w:val="ru-RU"/>
        </w:rPr>
        <w:t>функциональность</w:t>
      </w:r>
    </w:p>
    <w:p w:rsidR="008E1812" w:rsidRDefault="003A7766">
      <w:pPr>
        <w:rPr>
          <w:lang w:val="ru-RU"/>
        </w:rPr>
      </w:pPr>
      <w:r>
        <w:rPr>
          <w:rFonts w:ascii="Arial Unicode MS" w:eastAsia="Arial Unicode MS" w:cs="Arial Unicode MS"/>
          <w:lang w:val="ru-RU"/>
        </w:rPr>
        <w:t>В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процессе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тестирования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проверялась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следующая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функциональность</w:t>
      </w:r>
      <w:r>
        <w:rPr>
          <w:rFonts w:eastAsia="Arial Unicode MS" w:hAnsi="Arial Unicode MS" w:cs="Arial Unicode MS"/>
          <w:lang w:val="ru-RU"/>
        </w:rPr>
        <w:t xml:space="preserve">, </w:t>
      </w:r>
      <w:r>
        <w:rPr>
          <w:rFonts w:ascii="Arial Unicode MS" w:eastAsia="Arial Unicode MS" w:cs="Arial Unicode MS"/>
          <w:lang w:val="ru-RU"/>
        </w:rPr>
        <w:t>указанная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в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</w:t>
      </w:r>
      <w:r>
        <w:rPr>
          <w:rFonts w:eastAsia="Arial Unicode MS" w:hAnsi="Arial Unicode MS" w:cs="Arial Unicode MS"/>
          <w:lang w:val="ru-RU"/>
        </w:rPr>
        <w:t xml:space="preserve">.4 FSD, </w:t>
      </w:r>
      <w:r>
        <w:rPr>
          <w:rFonts w:ascii="Arial Unicode MS" w:eastAsia="Arial Unicode MS" w:cs="Arial Unicode MS"/>
          <w:lang w:val="ru-RU"/>
        </w:rPr>
        <w:t>а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именно</w:t>
      </w:r>
      <w:r>
        <w:rPr>
          <w:rFonts w:eastAsia="Arial Unicode MS" w:hAnsi="Arial Unicode MS" w:cs="Arial Unicode MS"/>
          <w:lang w:val="ru-RU"/>
        </w:rPr>
        <w:t>:</w:t>
      </w:r>
    </w:p>
    <w:p w:rsidR="008E1812" w:rsidRDefault="003A7766" w:rsidP="003A7766">
      <w:pPr>
        <w:pStyle w:val="a6"/>
        <w:numPr>
          <w:ilvl w:val="0"/>
          <w:numId w:val="6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 xml:space="preserve">хранение в </w:t>
      </w:r>
      <w:proofErr w:type="spellStart"/>
      <w:r>
        <w:rPr>
          <w:rFonts w:hAnsi="Times New Roman"/>
          <w:lang w:val="ru-RU"/>
        </w:rPr>
        <w:t>репозитории</w:t>
      </w:r>
      <w:proofErr w:type="spellEnd"/>
      <w:r>
        <w:rPr>
          <w:rFonts w:hAnsi="Times New Roman"/>
          <w:lang w:val="ru-RU"/>
        </w:rPr>
        <w:t xml:space="preserve"> </w:t>
      </w:r>
      <w:r>
        <w:rPr>
          <w:lang w:val="ru-RU"/>
        </w:rPr>
        <w:t xml:space="preserve">EMC </w:t>
      </w:r>
      <w:proofErr w:type="spellStart"/>
      <w:r>
        <w:rPr>
          <w:lang w:val="ru-RU"/>
        </w:rPr>
        <w:t>Documentum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информации о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 xml:space="preserve">переданных в электронный архив документах </w:t>
      </w:r>
      <w:proofErr w:type="spellStart"/>
      <w:r>
        <w:rPr>
          <w:rFonts w:hAnsi="Times New Roman"/>
          <w:lang w:val="ru-RU"/>
        </w:rPr>
        <w:t>УДОиВК</w:t>
      </w:r>
      <w:proofErr w:type="spellEnd"/>
    </w:p>
    <w:p w:rsidR="008E1812" w:rsidRDefault="003A7766" w:rsidP="003A7766">
      <w:pPr>
        <w:pStyle w:val="a6"/>
        <w:numPr>
          <w:ilvl w:val="0"/>
          <w:numId w:val="7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поиск и отображение информации об объектах хранения в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интерфейсах пользователя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включая обеспечение возможности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8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изменения привязки документов к досье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9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закрытия открытого беспаспортного досье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10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открытия закрытого беспаспортного досье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11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печати </w:t>
      </w:r>
      <w:r>
        <w:rPr>
          <w:lang w:val="ru-RU"/>
        </w:rPr>
        <w:t>(</w:t>
      </w:r>
      <w:r>
        <w:rPr>
          <w:rFonts w:hAnsi="Times New Roman"/>
          <w:lang w:val="ru-RU"/>
        </w:rPr>
        <w:t xml:space="preserve">в </w:t>
      </w:r>
      <w:proofErr w:type="spellStart"/>
      <w:r>
        <w:rPr>
          <w:rFonts w:hAnsi="Times New Roman"/>
          <w:lang w:val="ru-RU"/>
        </w:rPr>
        <w:t>т</w:t>
      </w:r>
      <w:r>
        <w:rPr>
          <w:lang w:val="ru-RU"/>
        </w:rPr>
        <w:t>.</w:t>
      </w:r>
      <w:r>
        <w:rPr>
          <w:rFonts w:hAnsi="Times New Roman"/>
          <w:lang w:val="ru-RU"/>
        </w:rPr>
        <w:t>ч</w:t>
      </w:r>
      <w:proofErr w:type="spellEnd"/>
      <w:r>
        <w:rPr>
          <w:lang w:val="ru-RU"/>
        </w:rPr>
        <w:t xml:space="preserve">., </w:t>
      </w:r>
      <w:r>
        <w:rPr>
          <w:rFonts w:hAnsi="Times New Roman"/>
          <w:lang w:val="ru-RU"/>
        </w:rPr>
        <w:t>потоковой</w:t>
      </w:r>
      <w:r>
        <w:rPr>
          <w:lang w:val="ru-RU"/>
        </w:rPr>
        <w:t xml:space="preserve">) </w:t>
      </w:r>
      <w:r>
        <w:rPr>
          <w:rFonts w:hAnsi="Times New Roman"/>
          <w:lang w:val="ru-RU"/>
        </w:rPr>
        <w:t>выбранных документов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0"/>
          <w:numId w:val="12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 xml:space="preserve">формирование отчёта в соответствии с </w:t>
      </w:r>
      <w:r>
        <w:rPr>
          <w:lang w:val="ru-RU"/>
        </w:rPr>
        <w:t>4.7 FSD</w:t>
      </w:r>
    </w:p>
    <w:p w:rsidR="008E1812" w:rsidRDefault="003A7766" w:rsidP="003A7766">
      <w:pPr>
        <w:pStyle w:val="a6"/>
        <w:numPr>
          <w:ilvl w:val="0"/>
          <w:numId w:val="13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Функционал интерфейсов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14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Интерфейсы пользовательского приложения системы должны быть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едиными для всех ролей пользователей</w:t>
      </w:r>
    </w:p>
    <w:p w:rsidR="008E1812" w:rsidRDefault="003A7766" w:rsidP="003A7766">
      <w:pPr>
        <w:pStyle w:val="a6"/>
        <w:numPr>
          <w:ilvl w:val="1"/>
          <w:numId w:val="15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Для обычных пользователей выбор филиала должен выполняться системой автоматически на основе привязки пользователя к</w:t>
      </w:r>
      <w:r w:rsidRPr="00C84BC9">
        <w:rPr>
          <w:lang w:val="ru-RU"/>
        </w:rPr>
        <w:t xml:space="preserve"> </w:t>
      </w:r>
      <w:r>
        <w:rPr>
          <w:rFonts w:hAnsi="Times New Roman"/>
          <w:lang w:val="ru-RU"/>
        </w:rPr>
        <w:t>конкретному филиалу</w:t>
      </w:r>
    </w:p>
    <w:p w:rsidR="008E1812" w:rsidRDefault="003A7766" w:rsidP="003A7766">
      <w:pPr>
        <w:pStyle w:val="a6"/>
        <w:numPr>
          <w:ilvl w:val="1"/>
          <w:numId w:val="16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Интерфейс пользовательского приложения системы должен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обеспечивать выполнение следующих функций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2"/>
          <w:numId w:val="17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поиск документов с возможностью задания фильтров по заданному списку полей метаданных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18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 xml:space="preserve">просмотр как самих документов </w:t>
      </w:r>
      <w:r>
        <w:rPr>
          <w:lang w:val="ru-RU"/>
        </w:rPr>
        <w:t>(</w:t>
      </w:r>
      <w:r>
        <w:rPr>
          <w:rFonts w:hAnsi="Times New Roman"/>
          <w:lang w:val="ru-RU"/>
        </w:rPr>
        <w:t>контента</w:t>
      </w:r>
      <w:r>
        <w:rPr>
          <w:lang w:val="ru-RU"/>
        </w:rPr>
        <w:t xml:space="preserve">), </w:t>
      </w:r>
      <w:r>
        <w:rPr>
          <w:rFonts w:hAnsi="Times New Roman"/>
          <w:lang w:val="ru-RU"/>
        </w:rPr>
        <w:t>так и метаданных о них</w:t>
      </w:r>
      <w:r>
        <w:rPr>
          <w:lang w:val="ru-RU"/>
        </w:rPr>
        <w:t xml:space="preserve">, a </w:t>
      </w:r>
      <w:r>
        <w:rPr>
          <w:rFonts w:hAnsi="Times New Roman"/>
          <w:lang w:val="ru-RU"/>
        </w:rPr>
        <w:t>также просмотр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3"/>
          <w:numId w:val="19"/>
        </w:numPr>
        <w:tabs>
          <w:tab w:val="num" w:pos="3600"/>
        </w:tabs>
        <w:ind w:left="3600" w:hanging="360"/>
        <w:rPr>
          <w:lang w:val="ru-RU"/>
        </w:rPr>
      </w:pPr>
      <w:r>
        <w:rPr>
          <w:rFonts w:hAnsi="Times New Roman"/>
          <w:lang w:val="ru-RU"/>
        </w:rPr>
        <w:t xml:space="preserve">полного набора связанных документов </w:t>
      </w:r>
      <w:r>
        <w:rPr>
          <w:lang w:val="ru-RU"/>
        </w:rPr>
        <w:t>(</w:t>
      </w:r>
      <w:r>
        <w:rPr>
          <w:rFonts w:hAnsi="Times New Roman"/>
          <w:lang w:val="ru-RU"/>
        </w:rPr>
        <w:t>досье</w:t>
      </w:r>
      <w:r>
        <w:rPr>
          <w:lang w:val="ru-RU"/>
        </w:rPr>
        <w:t>),</w:t>
      </w:r>
    </w:p>
    <w:p w:rsidR="008E1812" w:rsidRDefault="003A7766" w:rsidP="003A7766">
      <w:pPr>
        <w:pStyle w:val="a6"/>
        <w:numPr>
          <w:ilvl w:val="3"/>
          <w:numId w:val="20"/>
        </w:numPr>
        <w:tabs>
          <w:tab w:val="num" w:pos="3600"/>
        </w:tabs>
        <w:ind w:left="3600" w:hanging="360"/>
        <w:rPr>
          <w:lang w:val="ru-RU"/>
        </w:rPr>
      </w:pPr>
      <w:r>
        <w:rPr>
          <w:rFonts w:hAnsi="Times New Roman"/>
          <w:lang w:val="ru-RU"/>
        </w:rPr>
        <w:lastRenderedPageBreak/>
        <w:t>истории изменений метаданных документа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3"/>
          <w:numId w:val="21"/>
        </w:numPr>
        <w:tabs>
          <w:tab w:val="num" w:pos="3600"/>
        </w:tabs>
        <w:ind w:left="3600" w:hanging="360"/>
        <w:rPr>
          <w:lang w:val="ru-RU"/>
        </w:rPr>
      </w:pPr>
      <w:r>
        <w:rPr>
          <w:rFonts w:hAnsi="Times New Roman"/>
          <w:lang w:val="ru-RU"/>
        </w:rPr>
        <w:t xml:space="preserve">истории действий с досье документа </w:t>
      </w:r>
      <w:r>
        <w:rPr>
          <w:lang w:val="ru-RU"/>
        </w:rPr>
        <w:t>(</w:t>
      </w:r>
      <w:r>
        <w:rPr>
          <w:rFonts w:hAnsi="Times New Roman"/>
          <w:lang w:val="ru-RU"/>
        </w:rPr>
        <w:t>открытие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закрытие</w:t>
      </w:r>
      <w:r>
        <w:rPr>
          <w:lang w:val="ru-RU"/>
        </w:rPr>
        <w:t xml:space="preserve">, </w:t>
      </w:r>
      <w:proofErr w:type="spellStart"/>
      <w:r>
        <w:rPr>
          <w:rFonts w:hAnsi="Times New Roman"/>
          <w:lang w:val="ru-RU"/>
        </w:rPr>
        <w:t>перепривязка</w:t>
      </w:r>
      <w:proofErr w:type="spellEnd"/>
      <w:r>
        <w:rPr>
          <w:rFonts w:hAnsi="Times New Roman"/>
          <w:lang w:val="ru-RU"/>
        </w:rPr>
        <w:t xml:space="preserve"> документа</w:t>
      </w:r>
      <w:r>
        <w:rPr>
          <w:lang w:val="ru-RU"/>
        </w:rPr>
        <w:t>),</w:t>
      </w:r>
    </w:p>
    <w:p w:rsidR="008E1812" w:rsidRDefault="003A7766" w:rsidP="003A7766">
      <w:pPr>
        <w:pStyle w:val="a6"/>
        <w:numPr>
          <w:ilvl w:val="3"/>
          <w:numId w:val="22"/>
        </w:numPr>
        <w:tabs>
          <w:tab w:val="num" w:pos="3600"/>
        </w:tabs>
        <w:ind w:left="3600" w:hanging="360"/>
        <w:rPr>
          <w:lang w:val="ru-RU"/>
        </w:rPr>
      </w:pPr>
      <w:r>
        <w:rPr>
          <w:rFonts w:hAnsi="Times New Roman"/>
          <w:lang w:val="ru-RU"/>
        </w:rPr>
        <w:t>просмотр связанных документов</w:t>
      </w:r>
    </w:p>
    <w:p w:rsidR="008E1812" w:rsidRDefault="003A7766" w:rsidP="003A7766">
      <w:pPr>
        <w:pStyle w:val="a6"/>
        <w:numPr>
          <w:ilvl w:val="2"/>
          <w:numId w:val="23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печать отдельных документов и</w:t>
      </w:r>
      <w:r>
        <w:rPr>
          <w:lang w:val="ru-RU"/>
        </w:rPr>
        <w:t>/</w:t>
      </w:r>
      <w:r>
        <w:rPr>
          <w:rFonts w:hAnsi="Times New Roman"/>
          <w:lang w:val="ru-RU"/>
        </w:rPr>
        <w:t xml:space="preserve">или групп документов </w:t>
      </w:r>
      <w:r>
        <w:rPr>
          <w:lang w:val="ru-RU"/>
        </w:rPr>
        <w:t>(</w:t>
      </w:r>
      <w:r>
        <w:rPr>
          <w:rFonts w:hAnsi="Times New Roman"/>
          <w:lang w:val="ru-RU"/>
        </w:rPr>
        <w:t>потоковая печать</w:t>
      </w:r>
      <w:r>
        <w:rPr>
          <w:lang w:val="ru-RU"/>
        </w:rPr>
        <w:t>),</w:t>
      </w:r>
    </w:p>
    <w:p w:rsidR="008E1812" w:rsidRDefault="003A7766" w:rsidP="003A7766">
      <w:pPr>
        <w:pStyle w:val="a6"/>
        <w:numPr>
          <w:ilvl w:val="2"/>
          <w:numId w:val="24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 xml:space="preserve">закрытие и </w:t>
      </w:r>
      <w:proofErr w:type="spellStart"/>
      <w:r>
        <w:rPr>
          <w:rFonts w:hAnsi="Times New Roman"/>
          <w:lang w:val="ru-RU"/>
        </w:rPr>
        <w:t>переоткрытие</w:t>
      </w:r>
      <w:proofErr w:type="spellEnd"/>
      <w:r>
        <w:rPr>
          <w:rFonts w:hAnsi="Times New Roman"/>
          <w:lang w:val="ru-RU"/>
        </w:rPr>
        <w:t xml:space="preserve"> беспаспортного досье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1"/>
          <w:numId w:val="25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Для беспаспортного досье в системе должны быть предусмотрены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 xml:space="preserve">функции закрытия и </w:t>
      </w:r>
      <w:proofErr w:type="spellStart"/>
      <w:r>
        <w:rPr>
          <w:rFonts w:hAnsi="Times New Roman"/>
          <w:lang w:val="ru-RU"/>
        </w:rPr>
        <w:t>переоткрытия</w:t>
      </w:r>
      <w:proofErr w:type="spellEnd"/>
      <w:r>
        <w:rPr>
          <w:rFonts w:hAnsi="Times New Roman"/>
          <w:lang w:val="ru-RU"/>
        </w:rPr>
        <w:t xml:space="preserve"> через интерфейс пользователя</w:t>
      </w:r>
    </w:p>
    <w:p w:rsidR="008E1812" w:rsidRDefault="003A7766" w:rsidP="003A7766">
      <w:pPr>
        <w:pStyle w:val="a6"/>
        <w:numPr>
          <w:ilvl w:val="1"/>
          <w:numId w:val="26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Интерфейс пользователя </w:t>
      </w:r>
      <w:r>
        <w:rPr>
          <w:lang w:val="ru-RU"/>
        </w:rPr>
        <w:t>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должен состоять из окон</w:t>
      </w:r>
      <w:r>
        <w:rPr>
          <w:lang w:val="ru-RU"/>
        </w:rPr>
        <w:t>-</w:t>
      </w:r>
      <w:r>
        <w:rPr>
          <w:rFonts w:hAnsi="Times New Roman"/>
          <w:lang w:val="ru-RU"/>
        </w:rPr>
        <w:t>вкладок следующих типов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2"/>
          <w:numId w:val="27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окно поиска и выбора документов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28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 xml:space="preserve">окно открытых </w:t>
      </w:r>
      <w:r>
        <w:rPr>
          <w:lang w:val="ru-RU"/>
        </w:rPr>
        <w:t>(</w:t>
      </w:r>
      <w:r>
        <w:rPr>
          <w:rFonts w:hAnsi="Times New Roman"/>
          <w:lang w:val="ru-RU"/>
        </w:rPr>
        <w:t>отобранных</w:t>
      </w:r>
      <w:r>
        <w:rPr>
          <w:lang w:val="ru-RU"/>
        </w:rPr>
        <w:t xml:space="preserve">) </w:t>
      </w:r>
      <w:r>
        <w:rPr>
          <w:rFonts w:hAnsi="Times New Roman"/>
          <w:lang w:val="ru-RU"/>
        </w:rPr>
        <w:t>документов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1"/>
          <w:numId w:val="29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Окно должно быть главным окном интерфейса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оно должно быть доступно пользователю сразу после входа в систему</w:t>
      </w:r>
      <w:r>
        <w:rPr>
          <w:lang w:val="ru-RU"/>
        </w:rPr>
        <w:t xml:space="preserve">. </w:t>
      </w:r>
      <w:r>
        <w:rPr>
          <w:rFonts w:hAnsi="Times New Roman"/>
          <w:lang w:val="ru-RU"/>
        </w:rPr>
        <w:t xml:space="preserve">Окно должно состоять из </w:t>
      </w:r>
      <w:r>
        <w:rPr>
          <w:lang w:val="ru-RU"/>
        </w:rPr>
        <w:t>2-</w:t>
      </w:r>
      <w:r>
        <w:rPr>
          <w:rFonts w:hAnsi="Times New Roman"/>
          <w:lang w:val="ru-RU"/>
        </w:rPr>
        <w:t>х областей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2"/>
          <w:numId w:val="30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 xml:space="preserve">область задания условий фильтрации </w:t>
      </w:r>
      <w:r>
        <w:rPr>
          <w:lang w:val="ru-RU"/>
        </w:rPr>
        <w:t>(</w:t>
      </w:r>
      <w:r>
        <w:rPr>
          <w:rFonts w:hAnsi="Times New Roman"/>
          <w:lang w:val="ru-RU"/>
        </w:rPr>
        <w:t>область фильтров</w:t>
      </w:r>
      <w:r>
        <w:rPr>
          <w:lang w:val="ru-RU"/>
        </w:rPr>
        <w:t>),</w:t>
      </w:r>
    </w:p>
    <w:p w:rsidR="008E1812" w:rsidRDefault="003A7766" w:rsidP="003A7766">
      <w:pPr>
        <w:pStyle w:val="a6"/>
        <w:numPr>
          <w:ilvl w:val="2"/>
          <w:numId w:val="31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область данных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1"/>
          <w:numId w:val="32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Область фильтрации должна содержать кнопки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2"/>
          <w:numId w:val="33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«Найти»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34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«Очистить условия»</w:t>
      </w:r>
      <w:r>
        <w:rPr>
          <w:lang w:val="ru-RU"/>
        </w:rPr>
        <w:t xml:space="preserve">, </w:t>
      </w:r>
    </w:p>
    <w:p w:rsidR="008E1812" w:rsidRDefault="003A7766" w:rsidP="003A7766">
      <w:pPr>
        <w:pStyle w:val="a6"/>
        <w:numPr>
          <w:ilvl w:val="2"/>
          <w:numId w:val="35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«Печатать выбранные»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2"/>
          <w:numId w:val="36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«Печатать досье»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1"/>
          <w:numId w:val="37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Область данных должна представлять собой таблицу значений атрибутов </w:t>
      </w:r>
      <w:r>
        <w:rPr>
          <w:lang w:val="ru-RU"/>
        </w:rPr>
        <w:t>(</w:t>
      </w:r>
      <w:r>
        <w:rPr>
          <w:rFonts w:hAnsi="Times New Roman"/>
          <w:lang w:val="ru-RU"/>
        </w:rPr>
        <w:t>метаданных</w:t>
      </w:r>
      <w:r>
        <w:rPr>
          <w:lang w:val="ru-RU"/>
        </w:rPr>
        <w:t xml:space="preserve">) </w:t>
      </w:r>
      <w:r>
        <w:rPr>
          <w:rFonts w:hAnsi="Times New Roman"/>
          <w:lang w:val="ru-RU"/>
        </w:rPr>
        <w:t>документов системы</w:t>
      </w:r>
      <w:r>
        <w:rPr>
          <w:lang w:val="ru-RU"/>
        </w:rPr>
        <w:t>.</w:t>
      </w:r>
      <w:r>
        <w:rPr>
          <w:rFonts w:hAnsi="Times New Roman"/>
          <w:lang w:val="ru-RU"/>
        </w:rPr>
        <w:t xml:space="preserve"> Для каждого документа отображаться должны метаданные текущей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версии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1"/>
          <w:numId w:val="38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Система должна отображать данные с возможностью </w:t>
      </w:r>
      <w:proofErr w:type="gramStart"/>
      <w:r>
        <w:rPr>
          <w:rFonts w:hAnsi="Times New Roman"/>
          <w:lang w:val="ru-RU"/>
        </w:rPr>
        <w:t xml:space="preserve">горизонтального 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и</w:t>
      </w:r>
      <w:proofErr w:type="gramEnd"/>
      <w:r>
        <w:rPr>
          <w:rFonts w:hAnsi="Times New Roman"/>
          <w:lang w:val="ru-RU"/>
        </w:rPr>
        <w:t xml:space="preserve"> вертикального скроллинга с использованием штатных средств платформы </w:t>
      </w:r>
      <w:r>
        <w:rPr>
          <w:lang w:val="ru-RU"/>
        </w:rPr>
        <w:t xml:space="preserve">EMC </w:t>
      </w:r>
      <w:proofErr w:type="spellStart"/>
      <w:r>
        <w:rPr>
          <w:lang w:val="ru-RU"/>
        </w:rPr>
        <w:t>Documentum</w:t>
      </w:r>
      <w:proofErr w:type="spellEnd"/>
    </w:p>
    <w:p w:rsidR="008E1812" w:rsidRDefault="003A7766" w:rsidP="003A7766">
      <w:pPr>
        <w:pStyle w:val="a6"/>
        <w:numPr>
          <w:ilvl w:val="1"/>
          <w:numId w:val="39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По каждому из отображаемых в таблице полей должна быть обеспечена возможность сортировки записей таблицы по возрастанию и по убыванию значений поля</w:t>
      </w:r>
    </w:p>
    <w:p w:rsidR="008E1812" w:rsidRDefault="003A7766" w:rsidP="003A7766">
      <w:pPr>
        <w:pStyle w:val="a6"/>
        <w:numPr>
          <w:ilvl w:val="1"/>
          <w:numId w:val="40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Область метаданных должна содержать</w:t>
      </w:r>
    </w:p>
    <w:p w:rsidR="008E1812" w:rsidRDefault="003A7766" w:rsidP="003A7766">
      <w:pPr>
        <w:pStyle w:val="a6"/>
        <w:numPr>
          <w:ilvl w:val="2"/>
          <w:numId w:val="41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кнопку «Открыть контент»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42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кнопку «Сменить досье»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43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кнопку «Закрыть досье»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44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кнопку «Открыть досье»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45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 xml:space="preserve">Печать контента </w:t>
      </w:r>
      <w:r>
        <w:rPr>
          <w:lang w:val="ru-RU"/>
        </w:rPr>
        <w:t>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должна быть реализована через принтер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 xml:space="preserve">настроенный на рабочем месте пользователя системы </w:t>
      </w:r>
      <w:proofErr w:type="spellStart"/>
      <w:r>
        <w:rPr>
          <w:rFonts w:hAnsi="Times New Roman"/>
          <w:lang w:val="ru-RU"/>
        </w:rPr>
        <w:t>вкачестве</w:t>
      </w:r>
      <w:proofErr w:type="spellEnd"/>
      <w:r>
        <w:rPr>
          <w:rFonts w:hAnsi="Times New Roman"/>
          <w:lang w:val="ru-RU"/>
        </w:rPr>
        <w:t xml:space="preserve"> принтера «</w:t>
      </w:r>
      <w:proofErr w:type="spellStart"/>
      <w:r>
        <w:rPr>
          <w:rFonts w:hAnsi="Times New Roman"/>
          <w:lang w:val="ru-RU"/>
        </w:rPr>
        <w:t>по</w:t>
      </w:r>
      <w:r>
        <w:rPr>
          <w:lang w:val="ru-RU"/>
        </w:rPr>
        <w:t>-</w:t>
      </w:r>
      <w:r>
        <w:rPr>
          <w:rFonts w:hAnsi="Times New Roman"/>
          <w:lang w:val="ru-RU"/>
        </w:rPr>
        <w:t>умолчанию</w:t>
      </w:r>
      <w:proofErr w:type="spellEnd"/>
      <w:r>
        <w:rPr>
          <w:rFonts w:hAnsi="Times New Roman"/>
          <w:lang w:val="ru-RU"/>
        </w:rPr>
        <w:t>»</w:t>
      </w:r>
    </w:p>
    <w:p w:rsidR="008E1812" w:rsidRDefault="003A7766" w:rsidP="003A7766">
      <w:pPr>
        <w:pStyle w:val="a6"/>
        <w:numPr>
          <w:ilvl w:val="0"/>
          <w:numId w:val="46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При потоковой печати документов в случае возникновения ошибки печати на каком</w:t>
      </w:r>
      <w:r>
        <w:rPr>
          <w:lang w:val="ru-RU"/>
        </w:rPr>
        <w:t>-</w:t>
      </w:r>
      <w:r>
        <w:rPr>
          <w:rFonts w:hAnsi="Times New Roman"/>
          <w:lang w:val="ru-RU"/>
        </w:rPr>
        <w:t>либо документе из печатаемого списка система должна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47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оповестить пользователя о возникновении ошибки через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указание соответствующего результата в диалоговом окне</w:t>
      </w:r>
      <w:r>
        <w:rPr>
          <w:lang w:val="ru-RU"/>
        </w:rPr>
        <w:t xml:space="preserve"> </w:t>
      </w:r>
    </w:p>
    <w:p w:rsidR="008E1812" w:rsidRDefault="003A7766" w:rsidP="003A7766">
      <w:pPr>
        <w:pStyle w:val="a6"/>
        <w:numPr>
          <w:ilvl w:val="1"/>
          <w:numId w:val="48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продолжить процесс печати оставшихся документов</w:t>
      </w:r>
    </w:p>
    <w:p w:rsidR="008E1812" w:rsidRDefault="003A7766" w:rsidP="003A7766">
      <w:pPr>
        <w:pStyle w:val="a6"/>
        <w:numPr>
          <w:ilvl w:val="0"/>
          <w:numId w:val="49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В системе должна быть обеспечена возможность хранения объектов следующих типов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50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контент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51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метаданные объектов контента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52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справочники системы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53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системный журнал </w:t>
      </w:r>
      <w:r>
        <w:rPr>
          <w:lang w:val="ru-RU"/>
        </w:rPr>
        <w:t>(</w:t>
      </w:r>
      <w:r>
        <w:rPr>
          <w:rFonts w:hAnsi="Times New Roman"/>
          <w:lang w:val="ru-RU"/>
        </w:rPr>
        <w:t>лог</w:t>
      </w:r>
      <w:r>
        <w:rPr>
          <w:lang w:val="ru-RU"/>
        </w:rPr>
        <w:t>).</w:t>
      </w:r>
    </w:p>
    <w:p w:rsidR="008E1812" w:rsidRDefault="003A7766" w:rsidP="003A7766">
      <w:pPr>
        <w:pStyle w:val="a6"/>
        <w:numPr>
          <w:ilvl w:val="0"/>
          <w:numId w:val="54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В качестве контента система должна обеспечивать возможность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хранения файлов следующих типов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doc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docx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xls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xlsx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ppt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pptx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txt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rtf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odt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zip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rar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arj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xml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tif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tiff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jpg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jpeg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png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gif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bmp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prn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pdf</w:t>
      </w:r>
      <w:proofErr w:type="spellEnd"/>
      <w:r>
        <w:rPr>
          <w:lang w:val="ru-RU"/>
        </w:rPr>
        <w:t xml:space="preserve">. </w:t>
      </w:r>
      <w:r>
        <w:rPr>
          <w:rFonts w:hAnsi="Times New Roman"/>
          <w:lang w:val="ru-RU"/>
        </w:rPr>
        <w:t xml:space="preserve">Хранение контента должно быть обеспечено в </w:t>
      </w:r>
      <w:r>
        <w:rPr>
          <w:lang w:val="ru-RU"/>
        </w:rPr>
        <w:t>2-</w:t>
      </w:r>
      <w:r>
        <w:rPr>
          <w:rFonts w:hAnsi="Times New Roman"/>
          <w:lang w:val="ru-RU"/>
        </w:rPr>
        <w:t>х форматах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55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в оригинальном формате </w:t>
      </w:r>
      <w:r>
        <w:rPr>
          <w:lang w:val="ru-RU"/>
        </w:rPr>
        <w:t>(</w:t>
      </w:r>
      <w:r>
        <w:rPr>
          <w:rFonts w:hAnsi="Times New Roman"/>
          <w:lang w:val="ru-RU"/>
        </w:rPr>
        <w:t>формат системы</w:t>
      </w:r>
      <w:r>
        <w:rPr>
          <w:lang w:val="ru-RU"/>
        </w:rPr>
        <w:t>-</w:t>
      </w:r>
      <w:r>
        <w:rPr>
          <w:rFonts w:hAnsi="Times New Roman"/>
          <w:lang w:val="ru-RU"/>
        </w:rPr>
        <w:t>источника</w:t>
      </w:r>
      <w:r>
        <w:rPr>
          <w:lang w:val="ru-RU"/>
        </w:rPr>
        <w:t>),</w:t>
      </w:r>
    </w:p>
    <w:p w:rsidR="008E1812" w:rsidRDefault="003A7766" w:rsidP="003A7766">
      <w:pPr>
        <w:pStyle w:val="a6"/>
        <w:numPr>
          <w:ilvl w:val="1"/>
          <w:numId w:val="56"/>
        </w:numPr>
        <w:tabs>
          <w:tab w:val="num" w:pos="2160"/>
        </w:tabs>
        <w:ind w:left="2160" w:hanging="360"/>
        <w:rPr>
          <w:lang w:val="ru-RU"/>
        </w:rPr>
      </w:pPr>
      <w:proofErr w:type="spellStart"/>
      <w:r>
        <w:rPr>
          <w:lang w:val="ru-RU"/>
        </w:rPr>
        <w:t>pdf</w:t>
      </w:r>
      <w:proofErr w:type="spellEnd"/>
      <w:r>
        <w:rPr>
          <w:lang w:val="ru-RU"/>
        </w:rPr>
        <w:t xml:space="preserve">, </w:t>
      </w:r>
      <w:r>
        <w:rPr>
          <w:rFonts w:hAnsi="Times New Roman"/>
          <w:lang w:val="ru-RU"/>
        </w:rPr>
        <w:t xml:space="preserve">при условии отсутствия ошибок конвертации из оригинального формата штатными средствами </w:t>
      </w:r>
      <w:r>
        <w:rPr>
          <w:lang w:val="ru-RU"/>
        </w:rPr>
        <w:t xml:space="preserve">EMC </w:t>
      </w:r>
      <w:proofErr w:type="spellStart"/>
      <w:r>
        <w:rPr>
          <w:lang w:val="ru-RU"/>
        </w:rPr>
        <w:t>Documentum</w:t>
      </w:r>
      <w:proofErr w:type="spellEnd"/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57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В системе должны быть реализованы следующие справочники</w:t>
      </w:r>
    </w:p>
    <w:p w:rsidR="008E1812" w:rsidRDefault="003A7766" w:rsidP="003A7766">
      <w:pPr>
        <w:pStyle w:val="a6"/>
        <w:numPr>
          <w:ilvl w:val="1"/>
          <w:numId w:val="58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справочник валют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59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справочник клиентов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60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справочник филиалов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61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lastRenderedPageBreak/>
        <w:t xml:space="preserve">Справочники должны быть реализованы на основе типа </w:t>
      </w:r>
      <w:proofErr w:type="spellStart"/>
      <w:r>
        <w:rPr>
          <w:lang w:val="ru-RU"/>
        </w:rPr>
        <w:t>documentum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без родителя</w:t>
      </w:r>
    </w:p>
    <w:p w:rsidR="008E1812" w:rsidRDefault="003A7766" w:rsidP="003A7766">
      <w:pPr>
        <w:pStyle w:val="a6"/>
        <w:numPr>
          <w:ilvl w:val="0"/>
          <w:numId w:val="62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В области метаданных система должна обеспечивать возможность хранения объектов следующих типов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63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досье</w:t>
      </w:r>
    </w:p>
    <w:p w:rsidR="008E1812" w:rsidRDefault="003A7766" w:rsidP="003A7766">
      <w:pPr>
        <w:pStyle w:val="a6"/>
        <w:numPr>
          <w:ilvl w:val="1"/>
          <w:numId w:val="64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документ </w:t>
      </w:r>
      <w:proofErr w:type="spellStart"/>
      <w:r>
        <w:rPr>
          <w:rFonts w:hAnsi="Times New Roman"/>
          <w:lang w:val="ru-RU"/>
        </w:rPr>
        <w:t>УДОиВК</w:t>
      </w:r>
      <w:proofErr w:type="spellEnd"/>
      <w:r>
        <w:rPr>
          <w:rFonts w:hAnsi="Times New Roman"/>
          <w:lang w:val="ru-RU"/>
        </w:rPr>
        <w:t xml:space="preserve"> </w:t>
      </w:r>
      <w:r>
        <w:rPr>
          <w:lang w:val="ru-RU"/>
        </w:rPr>
        <w:t>(</w:t>
      </w:r>
      <w:r>
        <w:rPr>
          <w:rFonts w:hAnsi="Times New Roman"/>
          <w:lang w:val="ru-RU"/>
        </w:rPr>
        <w:t>метаданные о документе</w:t>
      </w:r>
      <w:r>
        <w:rPr>
          <w:lang w:val="ru-RU"/>
        </w:rPr>
        <w:t>),</w:t>
      </w:r>
    </w:p>
    <w:p w:rsidR="008E1812" w:rsidRDefault="003A7766" w:rsidP="003A7766">
      <w:pPr>
        <w:pStyle w:val="a6"/>
        <w:numPr>
          <w:ilvl w:val="1"/>
          <w:numId w:val="65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история изменений метаданных документов </w:t>
      </w:r>
      <w:proofErr w:type="spellStart"/>
      <w:r>
        <w:rPr>
          <w:rFonts w:hAnsi="Times New Roman"/>
          <w:lang w:val="ru-RU"/>
        </w:rPr>
        <w:t>УДОиВК</w:t>
      </w:r>
      <w:proofErr w:type="spellEnd"/>
      <w:r>
        <w:rPr>
          <w:lang w:val="ru-RU"/>
        </w:rPr>
        <w:t xml:space="preserve">, </w:t>
      </w:r>
    </w:p>
    <w:p w:rsidR="008E1812" w:rsidRDefault="003A7766" w:rsidP="003A7766">
      <w:pPr>
        <w:pStyle w:val="a6"/>
        <w:numPr>
          <w:ilvl w:val="1"/>
          <w:numId w:val="66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проведённые операции – сущность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 xml:space="preserve">предназначенная для хранения информации о совершённых в системе операциях </w:t>
      </w:r>
      <w:proofErr w:type="spellStart"/>
      <w:r>
        <w:rPr>
          <w:rFonts w:hAnsi="Times New Roman"/>
          <w:lang w:val="ru-RU"/>
        </w:rPr>
        <w:t>перепривязки</w:t>
      </w:r>
      <w:proofErr w:type="spellEnd"/>
      <w:r>
        <w:rPr>
          <w:rFonts w:hAnsi="Times New Roman"/>
          <w:lang w:val="ru-RU"/>
        </w:rPr>
        <w:t xml:space="preserve"> документа к другому досье</w:t>
      </w:r>
    </w:p>
    <w:p w:rsidR="008E1812" w:rsidRDefault="003A7766" w:rsidP="003A7766">
      <w:pPr>
        <w:pStyle w:val="a6"/>
        <w:numPr>
          <w:ilvl w:val="0"/>
          <w:numId w:val="67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 xml:space="preserve">В </w:t>
      </w:r>
      <w:r>
        <w:rPr>
          <w:lang w:val="ru-RU"/>
        </w:rPr>
        <w:t>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должен быть реализован интерфейс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>информационного обмена с системами ТБСВК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 xml:space="preserve">ДВК и </w:t>
      </w:r>
      <w:proofErr w:type="spellStart"/>
      <w:r>
        <w:rPr>
          <w:lang w:val="ru-RU"/>
        </w:rPr>
        <w:t>JetDocer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 xml:space="preserve">для передачи в </w:t>
      </w:r>
      <w:r>
        <w:rPr>
          <w:lang w:val="ru-RU"/>
        </w:rPr>
        <w:t>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 xml:space="preserve">документов </w:t>
      </w:r>
      <w:proofErr w:type="spellStart"/>
      <w:r>
        <w:rPr>
          <w:rFonts w:hAnsi="Times New Roman"/>
          <w:lang w:val="ru-RU"/>
        </w:rPr>
        <w:t>УДОиВК</w:t>
      </w:r>
      <w:proofErr w:type="spellEnd"/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68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Для целей идентификации досье в получаемых от смежных систем</w:t>
      </w:r>
      <w:r>
        <w:rPr>
          <w:lang w:val="ru-RU"/>
        </w:rPr>
        <w:t xml:space="preserve"> </w:t>
      </w:r>
      <w:r>
        <w:rPr>
          <w:rFonts w:hAnsi="Times New Roman"/>
          <w:lang w:val="ru-RU"/>
        </w:rPr>
        <w:t xml:space="preserve">документах </w:t>
      </w:r>
      <w:r>
        <w:rPr>
          <w:lang w:val="ru-RU"/>
        </w:rPr>
        <w:t>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должна использовать следующие правила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69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если в сообщении не задан код филиала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обработка сообщения завершается отправлением ответного сообщения об ошибке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70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 xml:space="preserve">если в сообщении передан номер ПС </w:t>
      </w:r>
      <w:r>
        <w:rPr>
          <w:lang w:val="ru-RU"/>
        </w:rPr>
        <w:t>(</w:t>
      </w:r>
      <w:r>
        <w:rPr>
          <w:rFonts w:hAnsi="Times New Roman"/>
          <w:lang w:val="ru-RU"/>
        </w:rPr>
        <w:t>паспорт сделки</w:t>
      </w:r>
      <w:r>
        <w:rPr>
          <w:lang w:val="ru-RU"/>
        </w:rPr>
        <w:t xml:space="preserve">), </w:t>
      </w:r>
      <w:r>
        <w:rPr>
          <w:rFonts w:hAnsi="Times New Roman"/>
          <w:lang w:val="ru-RU"/>
        </w:rPr>
        <w:t>код филиала и номер ПС должны использоваться для идентификации досье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71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если в сообщении номер ПС не задан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для идентификации досье должен использоваться следующий набор полей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2"/>
          <w:numId w:val="72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код филиала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73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номер клиента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74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номер контракта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2"/>
          <w:numId w:val="75"/>
        </w:numPr>
        <w:tabs>
          <w:tab w:val="num" w:pos="2880"/>
        </w:tabs>
        <w:ind w:left="2880" w:hanging="360"/>
        <w:rPr>
          <w:lang w:val="ru-RU"/>
        </w:rPr>
      </w:pPr>
      <w:r>
        <w:rPr>
          <w:rFonts w:hAnsi="Times New Roman"/>
          <w:lang w:val="ru-RU"/>
        </w:rPr>
        <w:t>дата контракта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76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 xml:space="preserve">В случае неуспешной идентификации досье </w:t>
      </w:r>
      <w:r>
        <w:rPr>
          <w:lang w:val="ru-RU"/>
        </w:rPr>
        <w:t>(</w:t>
      </w:r>
      <w:r>
        <w:rPr>
          <w:rFonts w:hAnsi="Times New Roman"/>
          <w:lang w:val="ru-RU"/>
        </w:rPr>
        <w:t>при отсутствии значения хотя бы в одном из указанных полей</w:t>
      </w:r>
      <w:r>
        <w:rPr>
          <w:lang w:val="ru-RU"/>
        </w:rPr>
        <w:t>) 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>должна высылать ответное сообщение со статусом «ошибка»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77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интерфейс информационного обмена</w:t>
      </w:r>
      <w:r>
        <w:rPr>
          <w:lang w:val="ru-RU"/>
        </w:rPr>
        <w:t xml:space="preserve"> CCD E-</w:t>
      </w:r>
      <w:proofErr w:type="spellStart"/>
      <w:r>
        <w:rPr>
          <w:lang w:val="ru-RU"/>
        </w:rPr>
        <w:t>Archive</w:t>
      </w:r>
      <w:proofErr w:type="spellEnd"/>
      <w:r>
        <w:rPr>
          <w:lang w:val="ru-RU"/>
        </w:rPr>
        <w:t xml:space="preserve"> </w:t>
      </w:r>
      <w:r>
        <w:rPr>
          <w:rFonts w:hAnsi="Times New Roman"/>
          <w:lang w:val="ru-RU"/>
        </w:rPr>
        <w:t xml:space="preserve">со смежными системами должен быть реализован на платформе </w:t>
      </w:r>
      <w:r>
        <w:rPr>
          <w:lang w:val="ru-RU"/>
        </w:rPr>
        <w:t xml:space="preserve">IBM </w:t>
      </w:r>
      <w:proofErr w:type="spellStart"/>
      <w:r>
        <w:rPr>
          <w:lang w:val="ru-RU"/>
        </w:rPr>
        <w:t>WebSphere</w:t>
      </w:r>
      <w:proofErr w:type="spellEnd"/>
      <w:r>
        <w:rPr>
          <w:lang w:val="ru-RU"/>
        </w:rPr>
        <w:t xml:space="preserve"> MQ </w:t>
      </w:r>
      <w:r>
        <w:rPr>
          <w:rFonts w:hAnsi="Times New Roman"/>
          <w:lang w:val="ru-RU"/>
        </w:rPr>
        <w:t>по модели «Подписчик»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78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В системе должны быть реализованы следующие роли</w:t>
      </w:r>
      <w:r>
        <w:rPr>
          <w:lang w:val="ru-RU"/>
        </w:rPr>
        <w:t>:</w:t>
      </w:r>
    </w:p>
    <w:p w:rsidR="008E1812" w:rsidRDefault="003A7766" w:rsidP="003A7766">
      <w:pPr>
        <w:pStyle w:val="a6"/>
        <w:numPr>
          <w:ilvl w:val="1"/>
          <w:numId w:val="79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обычный пользователь ВК</w:t>
      </w:r>
      <w:r>
        <w:rPr>
          <w:lang w:val="ru-RU"/>
        </w:rPr>
        <w:t>,</w:t>
      </w:r>
    </w:p>
    <w:p w:rsidR="008E1812" w:rsidRDefault="003A7766" w:rsidP="003A7766">
      <w:pPr>
        <w:pStyle w:val="a6"/>
        <w:numPr>
          <w:ilvl w:val="1"/>
          <w:numId w:val="80"/>
        </w:numPr>
        <w:tabs>
          <w:tab w:val="num" w:pos="2160"/>
        </w:tabs>
        <w:ind w:left="2160" w:hanging="360"/>
        <w:rPr>
          <w:lang w:val="ru-RU"/>
        </w:rPr>
      </w:pPr>
      <w:r>
        <w:rPr>
          <w:rFonts w:hAnsi="Times New Roman"/>
          <w:lang w:val="ru-RU"/>
        </w:rPr>
        <w:t>привилегированный пользователь ВК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81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Каждый обычный пользователь системы должен быть «привязан» к определённому филиалу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82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Обычный пользователь должен иметь доступ только к тем объектам хранения</w:t>
      </w:r>
      <w:r>
        <w:rPr>
          <w:lang w:val="ru-RU"/>
        </w:rPr>
        <w:t xml:space="preserve">, </w:t>
      </w:r>
      <w:r>
        <w:rPr>
          <w:rFonts w:hAnsi="Times New Roman"/>
          <w:lang w:val="ru-RU"/>
        </w:rPr>
        <w:t>которые соответствуют его филиалу</w:t>
      </w:r>
      <w:r>
        <w:rPr>
          <w:lang w:val="ru-RU"/>
        </w:rPr>
        <w:t>.</w:t>
      </w:r>
    </w:p>
    <w:p w:rsidR="008E1812" w:rsidRDefault="003A7766" w:rsidP="003A7766">
      <w:pPr>
        <w:pStyle w:val="a6"/>
        <w:numPr>
          <w:ilvl w:val="0"/>
          <w:numId w:val="83"/>
        </w:numPr>
        <w:tabs>
          <w:tab w:val="num" w:pos="1440"/>
        </w:tabs>
        <w:ind w:left="1440" w:hanging="360"/>
        <w:rPr>
          <w:lang w:val="ru-RU"/>
        </w:rPr>
      </w:pPr>
      <w:r>
        <w:rPr>
          <w:rFonts w:hAnsi="Times New Roman"/>
          <w:lang w:val="ru-RU"/>
        </w:rPr>
        <w:t>Привилегированный пользователь должен иметь возможность работы со всеми объектами хранения</w:t>
      </w:r>
    </w:p>
    <w:p w:rsidR="008E1812" w:rsidRDefault="003A7766" w:rsidP="003A7766">
      <w:pPr>
        <w:pStyle w:val="2"/>
        <w:numPr>
          <w:ilvl w:val="0"/>
          <w:numId w:val="84"/>
        </w:numPr>
        <w:ind w:left="708"/>
        <w:rPr>
          <w:lang w:val="ru-RU"/>
        </w:rPr>
      </w:pPr>
      <w:r>
        <w:rPr>
          <w:lang w:val="ru-RU"/>
        </w:rPr>
        <w:t>Среда</w:t>
      </w:r>
      <w:r>
        <w:rPr>
          <w:lang w:val="ru-RU"/>
        </w:rPr>
        <w:t xml:space="preserve"> </w:t>
      </w:r>
      <w:r>
        <w:rPr>
          <w:lang w:val="ru-RU"/>
        </w:rPr>
        <w:t>тестирования</w:t>
      </w:r>
    </w:p>
    <w:p w:rsidR="00C84BC9" w:rsidRDefault="00C84BC9" w:rsidP="00C84BC9">
      <w:pPr>
        <w:rPr>
          <w:lang w:eastAsia="ru-RU"/>
        </w:rPr>
      </w:pPr>
      <w:r>
        <w:rPr>
          <w:lang w:eastAsia="ru-RU"/>
        </w:rPr>
        <w:t>Oracle RDBMS – delta15</w:t>
      </w:r>
    </w:p>
    <w:p w:rsidR="00C84BC9" w:rsidRDefault="00C84BC9" w:rsidP="00C84BC9">
      <w:pPr>
        <w:rPr>
          <w:lang w:eastAsia="ru-RU"/>
        </w:rPr>
      </w:pPr>
      <w:r>
        <w:rPr>
          <w:lang w:eastAsia="ru-RU"/>
        </w:rPr>
        <w:t>Documentum Content Server – ys123l</w:t>
      </w:r>
      <w:proofErr w:type="gramStart"/>
      <w:r>
        <w:rPr>
          <w:lang w:eastAsia="ru-RU"/>
        </w:rPr>
        <w:t>,ys123s</w:t>
      </w:r>
      <w:proofErr w:type="gramEnd"/>
    </w:p>
    <w:p w:rsidR="00C84BC9" w:rsidRDefault="00C84BC9" w:rsidP="00C84BC9">
      <w:pPr>
        <w:rPr>
          <w:lang w:eastAsia="ru-RU"/>
        </w:rPr>
      </w:pPr>
      <w:r>
        <w:rPr>
          <w:lang w:eastAsia="ru-RU"/>
        </w:rPr>
        <w:t>Documentum BPE – vs259</w:t>
      </w:r>
    </w:p>
    <w:p w:rsidR="00C84BC9" w:rsidRPr="00C84BC9" w:rsidRDefault="00C84BC9" w:rsidP="00C84BC9">
      <w:pPr>
        <w:rPr>
          <w:lang w:eastAsia="ru-RU"/>
        </w:rPr>
      </w:pPr>
      <w:r>
        <w:rPr>
          <w:lang w:eastAsia="ru-RU"/>
        </w:rPr>
        <w:t>Documentum ADTS – vs260</w:t>
      </w:r>
    </w:p>
    <w:p w:rsidR="008E1812" w:rsidRDefault="003A7766" w:rsidP="003A7766">
      <w:pPr>
        <w:pStyle w:val="10"/>
        <w:numPr>
          <w:ilvl w:val="0"/>
          <w:numId w:val="85"/>
        </w:numPr>
        <w:rPr>
          <w:lang w:val="ru-RU"/>
        </w:rPr>
      </w:pPr>
      <w:r>
        <w:rPr>
          <w:lang w:val="ru-RU"/>
        </w:rPr>
        <w:t>Результаты</w:t>
      </w:r>
      <w:r>
        <w:rPr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выводы</w:t>
      </w:r>
    </w:p>
    <w:p w:rsidR="008E1812" w:rsidRDefault="003A7766">
      <w:pPr>
        <w:rPr>
          <w:lang w:val="ru-RU"/>
        </w:rPr>
      </w:pPr>
      <w:r>
        <w:rPr>
          <w:rFonts w:ascii="Arial Unicode MS" w:eastAsia="Arial Unicode MS" w:cs="Arial Unicode MS"/>
          <w:lang w:val="ru-RU"/>
        </w:rPr>
        <w:t>Ошибки</w:t>
      </w:r>
      <w:r>
        <w:rPr>
          <w:rFonts w:eastAsia="Arial Unicode MS" w:hAnsi="Arial Unicode MS" w:cs="Arial Unicode MS"/>
          <w:lang w:val="ru-RU"/>
        </w:rPr>
        <w:t xml:space="preserve">, </w:t>
      </w:r>
      <w:r>
        <w:rPr>
          <w:rFonts w:ascii="Arial Unicode MS" w:eastAsia="Arial Unicode MS" w:cs="Arial Unicode MS"/>
          <w:lang w:val="ru-RU"/>
        </w:rPr>
        <w:t>которые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обнаруживались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в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процессе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тестирования</w:t>
      </w:r>
      <w:r>
        <w:rPr>
          <w:rFonts w:eastAsia="Arial Unicode MS" w:hAnsi="Arial Unicode MS" w:cs="Arial Unicode MS"/>
          <w:lang w:val="ru-RU"/>
        </w:rPr>
        <w:t xml:space="preserve">, </w:t>
      </w:r>
      <w:r>
        <w:rPr>
          <w:rFonts w:ascii="Arial Unicode MS" w:eastAsia="Arial Unicode MS" w:cs="Arial Unicode MS"/>
          <w:lang w:val="ru-RU"/>
        </w:rPr>
        <w:t>исправлялись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сразу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же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после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их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обнаружения</w:t>
      </w:r>
      <w:r>
        <w:rPr>
          <w:rFonts w:eastAsia="Arial Unicode MS" w:hAnsi="Arial Unicode MS" w:cs="Arial Unicode MS"/>
          <w:lang w:val="ru-RU"/>
        </w:rPr>
        <w:t xml:space="preserve">. </w:t>
      </w:r>
      <w:r>
        <w:rPr>
          <w:rFonts w:ascii="Arial Unicode MS" w:eastAsia="Arial Unicode MS" w:cs="Arial Unicode MS"/>
          <w:lang w:val="ru-RU"/>
        </w:rPr>
        <w:t>По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итогам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тестирования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все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обнаруженные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ошибки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были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исправлены</w:t>
      </w:r>
      <w:r>
        <w:rPr>
          <w:rFonts w:eastAsia="Arial Unicode MS" w:hAnsi="Arial Unicode MS" w:cs="Arial Unicode MS"/>
          <w:lang w:val="ru-RU"/>
        </w:rPr>
        <w:t xml:space="preserve">. </w:t>
      </w:r>
    </w:p>
    <w:p w:rsidR="008E1812" w:rsidRPr="00C84BC9" w:rsidRDefault="003A7766">
      <w:pPr>
        <w:rPr>
          <w:lang w:val="ru-RU"/>
        </w:rPr>
      </w:pPr>
      <w:r>
        <w:rPr>
          <w:rFonts w:ascii="Arial Unicode MS" w:eastAsia="Arial Unicode MS" w:cs="Arial Unicode MS"/>
          <w:lang w:val="ru-RU"/>
        </w:rPr>
        <w:t>Таким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образом</w:t>
      </w:r>
      <w:r>
        <w:rPr>
          <w:rFonts w:eastAsia="Arial Unicode MS" w:hAnsi="Arial Unicode MS" w:cs="Arial Unicode MS"/>
          <w:lang w:val="ru-RU"/>
        </w:rPr>
        <w:t xml:space="preserve">, </w:t>
      </w:r>
      <w:r>
        <w:rPr>
          <w:rFonts w:ascii="Arial Unicode MS" w:eastAsia="Arial Unicode MS" w:cs="Arial Unicode MS"/>
          <w:lang w:val="ru-RU"/>
        </w:rPr>
        <w:t>протестированная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функциональность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полностью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соответствуют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требованиям</w:t>
      </w:r>
      <w:r>
        <w:rPr>
          <w:rFonts w:eastAsia="Arial Unicode MS" w:hAnsi="Arial Unicode MS" w:cs="Arial Unicode MS"/>
          <w:lang w:val="ru-RU"/>
        </w:rPr>
        <w:t xml:space="preserve">, </w:t>
      </w:r>
      <w:r>
        <w:rPr>
          <w:rFonts w:ascii="Arial Unicode MS" w:eastAsia="Arial Unicode MS" w:cs="Arial Unicode MS"/>
          <w:lang w:val="ru-RU"/>
        </w:rPr>
        <w:t>описанным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в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ascii="Arial Unicode MS" w:eastAsia="Arial Unicode MS" w:cs="Arial Unicode MS"/>
          <w:lang w:val="ru-RU"/>
        </w:rPr>
        <w:t>документе</w:t>
      </w:r>
      <w:r>
        <w:rPr>
          <w:rFonts w:ascii="Arial Unicode MS" w:eastAsia="Arial Unicode MS" w:cs="Arial Unicode MS"/>
          <w:lang w:val="ru-RU"/>
        </w:rPr>
        <w:t xml:space="preserve"> </w:t>
      </w:r>
      <w:r>
        <w:rPr>
          <w:rFonts w:eastAsia="Arial Unicode MS" w:hAnsi="Arial Unicode MS" w:cs="Arial Unicode MS"/>
          <w:lang w:val="ru-RU"/>
        </w:rPr>
        <w:t>[1] ("FSD CCD E-</w:t>
      </w:r>
      <w:proofErr w:type="spellStart"/>
      <w:r>
        <w:rPr>
          <w:rFonts w:eastAsia="Arial Unicode MS" w:hAnsi="Arial Unicode MS" w:cs="Arial Unicode MS"/>
          <w:lang w:val="ru-RU"/>
        </w:rPr>
        <w:t>Archive</w:t>
      </w:r>
      <w:proofErr w:type="spellEnd"/>
      <w:r>
        <w:rPr>
          <w:rFonts w:eastAsia="Arial Unicode MS" w:hAnsi="Arial Unicode MS" w:cs="Arial Unicode MS"/>
          <w:lang w:val="ru-RU"/>
        </w:rPr>
        <w:t xml:space="preserve"> v 1_4.docx").</w:t>
      </w:r>
    </w:p>
    <w:sectPr w:rsidR="008E1812" w:rsidRPr="00C84BC9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DF" w:rsidRDefault="002E33DF">
      <w:r>
        <w:separator/>
      </w:r>
    </w:p>
  </w:endnote>
  <w:endnote w:type="continuationSeparator" w:id="0">
    <w:p w:rsidR="002E33DF" w:rsidRDefault="002E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12" w:rsidRDefault="008E181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12" w:rsidRDefault="008E181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DF" w:rsidRDefault="002E33DF">
      <w:r>
        <w:separator/>
      </w:r>
    </w:p>
  </w:footnote>
  <w:footnote w:type="continuationSeparator" w:id="0">
    <w:p w:rsidR="002E33DF" w:rsidRDefault="002E3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12" w:rsidRDefault="003A7766">
    <w:pPr>
      <w:pStyle w:val="a4"/>
      <w:jc w:val="center"/>
    </w:pPr>
    <w:r>
      <w:t>Стр</w:t>
    </w:r>
    <w:r>
      <w:rPr>
        <w:rFonts w:ascii="Times New Roman"/>
      </w:rPr>
      <w:t>.</w:t>
    </w:r>
    <w:r>
      <w:fldChar w:fldCharType="begin"/>
    </w:r>
    <w:r>
      <w:instrText xml:space="preserve"> PAGE </w:instrText>
    </w:r>
    <w:r>
      <w:fldChar w:fldCharType="separate"/>
    </w:r>
    <w:r w:rsidR="00EA4241">
      <w:rPr>
        <w:noProof/>
      </w:rPr>
      <w:t>3</w:t>
    </w:r>
    <w:r>
      <w:fldChar w:fldCharType="end"/>
    </w:r>
    <w:r>
      <w:t xml:space="preserve"> </w:t>
    </w:r>
    <w:proofErr w:type="spellStart"/>
    <w:r>
      <w:t>из</w:t>
    </w:r>
    <w:proofErr w:type="spellEnd"/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A4241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12" w:rsidRDefault="003A7766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EA424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679A"/>
    <w:multiLevelType w:val="multilevel"/>
    <w:tmpl w:val="A96ABECE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" w15:restartNumberingAfterBreak="0">
    <w:nsid w:val="00FC7F72"/>
    <w:multiLevelType w:val="multilevel"/>
    <w:tmpl w:val="29342C0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" w15:restartNumberingAfterBreak="0">
    <w:nsid w:val="03D07973"/>
    <w:multiLevelType w:val="multilevel"/>
    <w:tmpl w:val="F2B838F0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3" w15:restartNumberingAfterBreak="0">
    <w:nsid w:val="052E549B"/>
    <w:multiLevelType w:val="multilevel"/>
    <w:tmpl w:val="2F54F708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" w15:restartNumberingAfterBreak="0">
    <w:nsid w:val="07C95C83"/>
    <w:multiLevelType w:val="multilevel"/>
    <w:tmpl w:val="9E3CD7F2"/>
    <w:styleLink w:val="List1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" w15:restartNumberingAfterBreak="0">
    <w:nsid w:val="09787FC2"/>
    <w:multiLevelType w:val="multilevel"/>
    <w:tmpl w:val="2EF826FA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6" w15:restartNumberingAfterBreak="0">
    <w:nsid w:val="0B6B3CED"/>
    <w:multiLevelType w:val="multilevel"/>
    <w:tmpl w:val="209A3F9E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7" w15:restartNumberingAfterBreak="0">
    <w:nsid w:val="0CEF5735"/>
    <w:multiLevelType w:val="multilevel"/>
    <w:tmpl w:val="88E8B09C"/>
    <w:lvl w:ilvl="0"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8" w15:restartNumberingAfterBreak="0">
    <w:nsid w:val="0E063798"/>
    <w:multiLevelType w:val="multilevel"/>
    <w:tmpl w:val="27843F50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9" w15:restartNumberingAfterBreak="0">
    <w:nsid w:val="0E4F2FD6"/>
    <w:multiLevelType w:val="multilevel"/>
    <w:tmpl w:val="C44AFFD0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10" w15:restartNumberingAfterBreak="0">
    <w:nsid w:val="0E53359D"/>
    <w:multiLevelType w:val="multilevel"/>
    <w:tmpl w:val="FCE8FDBE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1" w15:restartNumberingAfterBreak="0">
    <w:nsid w:val="0E684B81"/>
    <w:multiLevelType w:val="multilevel"/>
    <w:tmpl w:val="9EEA0222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12" w15:restartNumberingAfterBreak="0">
    <w:nsid w:val="11261610"/>
    <w:multiLevelType w:val="multilevel"/>
    <w:tmpl w:val="322C200C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3" w15:restartNumberingAfterBreak="0">
    <w:nsid w:val="14B47BF1"/>
    <w:multiLevelType w:val="multilevel"/>
    <w:tmpl w:val="1EFCF0BA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4" w15:restartNumberingAfterBreak="0">
    <w:nsid w:val="154A6FA2"/>
    <w:multiLevelType w:val="multilevel"/>
    <w:tmpl w:val="C9B0D9D0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5" w15:restartNumberingAfterBreak="0">
    <w:nsid w:val="1B0704D9"/>
    <w:multiLevelType w:val="multilevel"/>
    <w:tmpl w:val="60D8BB4A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6" w15:restartNumberingAfterBreak="0">
    <w:nsid w:val="1C231D0A"/>
    <w:multiLevelType w:val="multilevel"/>
    <w:tmpl w:val="995E30E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7" w15:restartNumberingAfterBreak="0">
    <w:nsid w:val="1D0D2AE8"/>
    <w:multiLevelType w:val="multilevel"/>
    <w:tmpl w:val="A478FFD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67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67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67"/>
      </w:pPr>
      <w:rPr>
        <w:position w:val="0"/>
      </w:rPr>
    </w:lvl>
  </w:abstractNum>
  <w:abstractNum w:abstractNumId="18" w15:restartNumberingAfterBreak="0">
    <w:nsid w:val="1FF82F68"/>
    <w:multiLevelType w:val="multilevel"/>
    <w:tmpl w:val="A6EE75F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19" w15:restartNumberingAfterBreak="0">
    <w:nsid w:val="20FC161B"/>
    <w:multiLevelType w:val="multilevel"/>
    <w:tmpl w:val="913C0E1A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20" w15:restartNumberingAfterBreak="0">
    <w:nsid w:val="21614751"/>
    <w:multiLevelType w:val="multilevel"/>
    <w:tmpl w:val="765E8550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21" w15:restartNumberingAfterBreak="0">
    <w:nsid w:val="23CC7C83"/>
    <w:multiLevelType w:val="multilevel"/>
    <w:tmpl w:val="DC08C45A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2" w15:restartNumberingAfterBreak="0">
    <w:nsid w:val="24B26F46"/>
    <w:multiLevelType w:val="multilevel"/>
    <w:tmpl w:val="30DE1D2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3" w15:restartNumberingAfterBreak="0">
    <w:nsid w:val="286156B9"/>
    <w:multiLevelType w:val="multilevel"/>
    <w:tmpl w:val="59D2673C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24" w15:restartNumberingAfterBreak="0">
    <w:nsid w:val="29357E24"/>
    <w:multiLevelType w:val="multilevel"/>
    <w:tmpl w:val="F34C6ABE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5" w15:restartNumberingAfterBreak="0">
    <w:nsid w:val="2ADC6AEE"/>
    <w:multiLevelType w:val="multilevel"/>
    <w:tmpl w:val="DDE2D1BE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6" w15:restartNumberingAfterBreak="0">
    <w:nsid w:val="2B627940"/>
    <w:multiLevelType w:val="multilevel"/>
    <w:tmpl w:val="BFCEF7D0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7" w15:restartNumberingAfterBreak="0">
    <w:nsid w:val="2B7D1705"/>
    <w:multiLevelType w:val="multilevel"/>
    <w:tmpl w:val="A81EF4E6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8" w15:restartNumberingAfterBreak="0">
    <w:nsid w:val="2C586A19"/>
    <w:multiLevelType w:val="multilevel"/>
    <w:tmpl w:val="0EB0DA82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29" w15:restartNumberingAfterBreak="0">
    <w:nsid w:val="2CE050A2"/>
    <w:multiLevelType w:val="multilevel"/>
    <w:tmpl w:val="23001EB2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30" w15:restartNumberingAfterBreak="0">
    <w:nsid w:val="2EAF3BA8"/>
    <w:multiLevelType w:val="multilevel"/>
    <w:tmpl w:val="963E6358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31" w15:restartNumberingAfterBreak="0">
    <w:nsid w:val="2F1024AA"/>
    <w:multiLevelType w:val="multilevel"/>
    <w:tmpl w:val="AE92A4AA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32" w15:restartNumberingAfterBreak="0">
    <w:nsid w:val="2F352D7B"/>
    <w:multiLevelType w:val="multilevel"/>
    <w:tmpl w:val="18A0F9E0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33" w15:restartNumberingAfterBreak="0">
    <w:nsid w:val="2FCD771B"/>
    <w:multiLevelType w:val="multilevel"/>
    <w:tmpl w:val="1D860328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34" w15:restartNumberingAfterBreak="0">
    <w:nsid w:val="2FF047FE"/>
    <w:multiLevelType w:val="multilevel"/>
    <w:tmpl w:val="3B4C3200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35" w15:restartNumberingAfterBreak="0">
    <w:nsid w:val="2FFE6618"/>
    <w:multiLevelType w:val="multilevel"/>
    <w:tmpl w:val="C6B6C004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36" w15:restartNumberingAfterBreak="0">
    <w:nsid w:val="331D0D50"/>
    <w:multiLevelType w:val="multilevel"/>
    <w:tmpl w:val="ED48795E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37" w15:restartNumberingAfterBreak="0">
    <w:nsid w:val="3BF61FC0"/>
    <w:multiLevelType w:val="multilevel"/>
    <w:tmpl w:val="62A84426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38" w15:restartNumberingAfterBreak="0">
    <w:nsid w:val="3F3460F9"/>
    <w:multiLevelType w:val="multilevel"/>
    <w:tmpl w:val="FDFA06F6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39" w15:restartNumberingAfterBreak="0">
    <w:nsid w:val="3F5A15F0"/>
    <w:multiLevelType w:val="multilevel"/>
    <w:tmpl w:val="7B20D6B0"/>
    <w:styleLink w:val="1"/>
    <w:lvl w:ilvl="0">
      <w:start w:val="7"/>
      <w:numFmt w:val="decimal"/>
      <w:lvlText w:val="%1."/>
      <w:lvlJc w:val="left"/>
      <w:rPr>
        <w:position w:val="0"/>
        <w:rtl w:val="0"/>
        <w:lang w:val="ru-RU"/>
      </w:rPr>
    </w:lvl>
    <w:lvl w:ilvl="1">
      <w:start w:val="1"/>
      <w:numFmt w:val="decimal"/>
      <w:lvlText w:val="%1.%2."/>
      <w:lvlJc w:val="left"/>
      <w:rPr>
        <w:position w:val="0"/>
        <w:rtl w:val="0"/>
        <w:lang w:val="ru-RU"/>
      </w:rPr>
    </w:lvl>
    <w:lvl w:ilvl="2">
      <w:start w:val="1"/>
      <w:numFmt w:val="decimal"/>
      <w:lvlText w:val="%1.%2.%3."/>
      <w:lvlJc w:val="left"/>
      <w:rPr>
        <w:position w:val="0"/>
        <w:rtl w:val="0"/>
        <w:lang w:val="ru-RU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ru-RU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ru-RU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ru-RU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ru-RU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ru-RU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ru-RU"/>
      </w:rPr>
    </w:lvl>
  </w:abstractNum>
  <w:abstractNum w:abstractNumId="40" w15:restartNumberingAfterBreak="0">
    <w:nsid w:val="41AA5CCD"/>
    <w:multiLevelType w:val="multilevel"/>
    <w:tmpl w:val="CC7AE2A6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1" w15:restartNumberingAfterBreak="0">
    <w:nsid w:val="420F69E5"/>
    <w:multiLevelType w:val="multilevel"/>
    <w:tmpl w:val="8F18F32A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2" w15:restartNumberingAfterBreak="0">
    <w:nsid w:val="4441304E"/>
    <w:multiLevelType w:val="multilevel"/>
    <w:tmpl w:val="D3A03A68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3" w15:restartNumberingAfterBreak="0">
    <w:nsid w:val="44C33A5F"/>
    <w:multiLevelType w:val="multilevel"/>
    <w:tmpl w:val="2E7CA90C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44" w15:restartNumberingAfterBreak="0">
    <w:nsid w:val="483A1832"/>
    <w:multiLevelType w:val="multilevel"/>
    <w:tmpl w:val="F0CEA75C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45" w15:restartNumberingAfterBreak="0">
    <w:nsid w:val="4855317E"/>
    <w:multiLevelType w:val="multilevel"/>
    <w:tmpl w:val="EA6CCF74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6" w15:restartNumberingAfterBreak="0">
    <w:nsid w:val="48595061"/>
    <w:multiLevelType w:val="multilevel"/>
    <w:tmpl w:val="B356819E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47" w15:restartNumberingAfterBreak="0">
    <w:nsid w:val="48A47DC5"/>
    <w:multiLevelType w:val="multilevel"/>
    <w:tmpl w:val="773CA00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8" w15:restartNumberingAfterBreak="0">
    <w:nsid w:val="4A09792F"/>
    <w:multiLevelType w:val="multilevel"/>
    <w:tmpl w:val="8BFE32C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49" w15:restartNumberingAfterBreak="0">
    <w:nsid w:val="4D45160E"/>
    <w:multiLevelType w:val="multilevel"/>
    <w:tmpl w:val="9A0435A6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0" w15:restartNumberingAfterBreak="0">
    <w:nsid w:val="4E391D06"/>
    <w:multiLevelType w:val="multilevel"/>
    <w:tmpl w:val="40683F86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1" w15:restartNumberingAfterBreak="0">
    <w:nsid w:val="4EE73D19"/>
    <w:multiLevelType w:val="multilevel"/>
    <w:tmpl w:val="776CF00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2" w15:restartNumberingAfterBreak="0">
    <w:nsid w:val="52607F79"/>
    <w:multiLevelType w:val="multilevel"/>
    <w:tmpl w:val="29983582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3" w15:restartNumberingAfterBreak="0">
    <w:nsid w:val="53BD4DED"/>
    <w:multiLevelType w:val="multilevel"/>
    <w:tmpl w:val="8CB68896"/>
    <w:styleLink w:val="21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4" w15:restartNumberingAfterBreak="0">
    <w:nsid w:val="59415B37"/>
    <w:multiLevelType w:val="multilevel"/>
    <w:tmpl w:val="31D6417E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5" w15:restartNumberingAfterBreak="0">
    <w:nsid w:val="59D34735"/>
    <w:multiLevelType w:val="multilevel"/>
    <w:tmpl w:val="FD5EB730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56" w15:restartNumberingAfterBreak="0">
    <w:nsid w:val="5A245854"/>
    <w:multiLevelType w:val="multilevel"/>
    <w:tmpl w:val="8E80359A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7" w15:restartNumberingAfterBreak="0">
    <w:nsid w:val="5BBC1681"/>
    <w:multiLevelType w:val="multilevel"/>
    <w:tmpl w:val="275C5412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8" w15:restartNumberingAfterBreak="0">
    <w:nsid w:val="5DB652C5"/>
    <w:multiLevelType w:val="multilevel"/>
    <w:tmpl w:val="082E13CE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59" w15:restartNumberingAfterBreak="0">
    <w:nsid w:val="5DC10F0E"/>
    <w:multiLevelType w:val="multilevel"/>
    <w:tmpl w:val="8356E1CA"/>
    <w:styleLink w:val="List6"/>
    <w:lvl w:ilvl="0">
      <w:start w:val="5"/>
      <w:numFmt w:val="decimal"/>
      <w:lvlText w:val="%1."/>
      <w:lvlJc w:val="left"/>
      <w:rPr>
        <w:position w:val="0"/>
        <w:rtl w:val="0"/>
        <w:lang w:val="ru-RU"/>
      </w:rPr>
    </w:lvl>
    <w:lvl w:ilvl="1">
      <w:start w:val="1"/>
      <w:numFmt w:val="decimal"/>
      <w:lvlText w:val="%1.%2."/>
      <w:lvlJc w:val="left"/>
      <w:rPr>
        <w:position w:val="0"/>
        <w:rtl w:val="0"/>
        <w:lang w:val="ru-RU"/>
      </w:rPr>
    </w:lvl>
    <w:lvl w:ilvl="2">
      <w:start w:val="1"/>
      <w:numFmt w:val="decimal"/>
      <w:lvlText w:val="%1.%2.%3."/>
      <w:lvlJc w:val="left"/>
      <w:rPr>
        <w:position w:val="0"/>
        <w:rtl w:val="0"/>
        <w:lang w:val="ru-RU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ru-RU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ru-RU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ru-RU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ru-RU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ru-RU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ru-RU"/>
      </w:rPr>
    </w:lvl>
  </w:abstractNum>
  <w:abstractNum w:abstractNumId="60" w15:restartNumberingAfterBreak="0">
    <w:nsid w:val="5FB86CF7"/>
    <w:multiLevelType w:val="multilevel"/>
    <w:tmpl w:val="1C322900"/>
    <w:styleLink w:val="41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61" w15:restartNumberingAfterBreak="0">
    <w:nsid w:val="5FC42B51"/>
    <w:multiLevelType w:val="multilevel"/>
    <w:tmpl w:val="03FC5652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62" w15:restartNumberingAfterBreak="0">
    <w:nsid w:val="61D02C15"/>
    <w:multiLevelType w:val="multilevel"/>
    <w:tmpl w:val="ABC4210A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63" w15:restartNumberingAfterBreak="0">
    <w:nsid w:val="66790D4D"/>
    <w:multiLevelType w:val="multilevel"/>
    <w:tmpl w:val="E528E7C6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64" w15:restartNumberingAfterBreak="0">
    <w:nsid w:val="69DB4F35"/>
    <w:multiLevelType w:val="multilevel"/>
    <w:tmpl w:val="B54CDA3E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65" w15:restartNumberingAfterBreak="0">
    <w:nsid w:val="69DD0712"/>
    <w:multiLevelType w:val="multilevel"/>
    <w:tmpl w:val="D862D4BE"/>
    <w:styleLink w:val="51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66" w15:restartNumberingAfterBreak="0">
    <w:nsid w:val="6AF176FE"/>
    <w:multiLevelType w:val="multilevel"/>
    <w:tmpl w:val="5B80AA38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67" w15:restartNumberingAfterBreak="0">
    <w:nsid w:val="6CAA14B4"/>
    <w:multiLevelType w:val="multilevel"/>
    <w:tmpl w:val="F14EC13A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68" w15:restartNumberingAfterBreak="0">
    <w:nsid w:val="6E3237D3"/>
    <w:multiLevelType w:val="multilevel"/>
    <w:tmpl w:val="AC942546"/>
    <w:styleLink w:val="31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69" w15:restartNumberingAfterBreak="0">
    <w:nsid w:val="6EA50FE3"/>
    <w:multiLevelType w:val="multilevel"/>
    <w:tmpl w:val="3EC473E4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70" w15:restartNumberingAfterBreak="0">
    <w:nsid w:val="6EA87160"/>
    <w:multiLevelType w:val="multilevel"/>
    <w:tmpl w:val="76F62BAE"/>
    <w:lvl w:ilvl="0"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71" w15:restartNumberingAfterBreak="0">
    <w:nsid w:val="6F392032"/>
    <w:multiLevelType w:val="multilevel"/>
    <w:tmpl w:val="89D06EA6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72" w15:restartNumberingAfterBreak="0">
    <w:nsid w:val="6FDF0157"/>
    <w:multiLevelType w:val="multilevel"/>
    <w:tmpl w:val="4894A434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73" w15:restartNumberingAfterBreak="0">
    <w:nsid w:val="71034194"/>
    <w:multiLevelType w:val="multilevel"/>
    <w:tmpl w:val="F40C2F60"/>
    <w:lvl w:ilvl="0"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74" w15:restartNumberingAfterBreak="0">
    <w:nsid w:val="715A58A7"/>
    <w:multiLevelType w:val="multilevel"/>
    <w:tmpl w:val="8A9272DE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75" w15:restartNumberingAfterBreak="0">
    <w:nsid w:val="736E20EA"/>
    <w:multiLevelType w:val="multilevel"/>
    <w:tmpl w:val="D9B205B8"/>
    <w:lvl w:ilvl="0">
      <w:start w:val="3"/>
      <w:numFmt w:val="decimal"/>
      <w:lvlText w:val="%1."/>
      <w:lvlJc w:val="left"/>
      <w:rPr>
        <w:position w:val="0"/>
        <w:rtl w:val="0"/>
        <w:lang w:val="ru-RU"/>
      </w:rPr>
    </w:lvl>
    <w:lvl w:ilvl="1">
      <w:start w:val="1"/>
      <w:numFmt w:val="decimal"/>
      <w:lvlText w:val="%1.%2."/>
      <w:lvlJc w:val="left"/>
      <w:rPr>
        <w:position w:val="0"/>
        <w:rtl w:val="0"/>
        <w:lang w:val="ru-RU"/>
      </w:rPr>
    </w:lvl>
    <w:lvl w:ilvl="2">
      <w:start w:val="1"/>
      <w:numFmt w:val="decimal"/>
      <w:lvlText w:val="%1.%2.%3."/>
      <w:lvlJc w:val="left"/>
      <w:rPr>
        <w:position w:val="0"/>
        <w:rtl w:val="0"/>
        <w:lang w:val="ru-RU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ru-RU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ru-RU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ru-RU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ru-RU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ru-RU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ru-RU"/>
      </w:rPr>
    </w:lvl>
  </w:abstractNum>
  <w:abstractNum w:abstractNumId="76" w15:restartNumberingAfterBreak="0">
    <w:nsid w:val="75047AD9"/>
    <w:multiLevelType w:val="multilevel"/>
    <w:tmpl w:val="504C0DA8"/>
    <w:lvl w:ilvl="0"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77" w15:restartNumberingAfterBreak="0">
    <w:nsid w:val="756E5E15"/>
    <w:multiLevelType w:val="multilevel"/>
    <w:tmpl w:val="24BA591E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start w:val="1"/>
      <w:numFmt w:val="bullet"/>
      <w:lvlText w:val="o"/>
      <w:lvlJc w:val="left"/>
      <w:rPr>
        <w:position w:val="0"/>
        <w:lang w:val="ru-RU"/>
      </w:rPr>
    </w:lvl>
    <w:lvl w:ilvl="2"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78" w15:restartNumberingAfterBreak="0">
    <w:nsid w:val="75853324"/>
    <w:multiLevelType w:val="multilevel"/>
    <w:tmpl w:val="586447AA"/>
    <w:lvl w:ilvl="0">
      <w:start w:val="1"/>
      <w:numFmt w:val="decimal"/>
      <w:lvlText w:val="%1."/>
      <w:lvlJc w:val="left"/>
      <w:rPr>
        <w:position w:val="0"/>
        <w:rtl w:val="0"/>
        <w:lang w:val="ru-RU"/>
      </w:rPr>
    </w:lvl>
    <w:lvl w:ilvl="1">
      <w:start w:val="1"/>
      <w:numFmt w:val="decimal"/>
      <w:lvlText w:val="%1.%2."/>
      <w:lvlJc w:val="left"/>
      <w:rPr>
        <w:position w:val="0"/>
        <w:rtl w:val="0"/>
        <w:lang w:val="ru-RU"/>
      </w:rPr>
    </w:lvl>
    <w:lvl w:ilvl="2">
      <w:start w:val="1"/>
      <w:numFmt w:val="decimal"/>
      <w:lvlText w:val="%1.%2.%3."/>
      <w:lvlJc w:val="left"/>
      <w:rPr>
        <w:position w:val="0"/>
        <w:rtl w:val="0"/>
        <w:lang w:val="ru-RU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ru-RU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ru-RU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ru-RU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ru-RU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ru-RU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ru-RU"/>
      </w:rPr>
    </w:lvl>
  </w:abstractNum>
  <w:abstractNum w:abstractNumId="79" w15:restartNumberingAfterBreak="0">
    <w:nsid w:val="77346973"/>
    <w:multiLevelType w:val="multilevel"/>
    <w:tmpl w:val="7610A784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80" w15:restartNumberingAfterBreak="0">
    <w:nsid w:val="7A8A44A0"/>
    <w:multiLevelType w:val="multilevel"/>
    <w:tmpl w:val="FD3A39A0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81" w15:restartNumberingAfterBreak="0">
    <w:nsid w:val="7AC6531C"/>
    <w:multiLevelType w:val="multilevel"/>
    <w:tmpl w:val="25CA2B8E"/>
    <w:lvl w:ilvl="0">
      <w:start w:val="1"/>
      <w:numFmt w:val="bullet"/>
      <w:lvlText w:val="•"/>
      <w:lvlJc w:val="left"/>
      <w:rPr>
        <w:position w:val="0"/>
        <w:lang w:val="ru-RU"/>
      </w:rPr>
    </w:lvl>
    <w:lvl w:ilvl="1">
      <w:numFmt w:val="bullet"/>
      <w:lvlText w:val="o"/>
      <w:lvlJc w:val="left"/>
      <w:rPr>
        <w:position w:val="0"/>
        <w:lang w:val="ru-RU"/>
      </w:rPr>
    </w:lvl>
    <w:lvl w:ilvl="2">
      <w:start w:val="1"/>
      <w:numFmt w:val="bullet"/>
      <w:lvlText w:val="▪"/>
      <w:lvlJc w:val="left"/>
      <w:rPr>
        <w:position w:val="0"/>
        <w:lang w:val="ru-RU"/>
      </w:rPr>
    </w:lvl>
    <w:lvl w:ilvl="3">
      <w:start w:val="1"/>
      <w:numFmt w:val="bullet"/>
      <w:lvlText w:val="•"/>
      <w:lvlJc w:val="left"/>
      <w:rPr>
        <w:position w:val="0"/>
        <w:lang w:val="ru-RU"/>
      </w:rPr>
    </w:lvl>
    <w:lvl w:ilvl="4">
      <w:start w:val="1"/>
      <w:numFmt w:val="bullet"/>
      <w:lvlText w:val="o"/>
      <w:lvlJc w:val="left"/>
      <w:rPr>
        <w:position w:val="0"/>
        <w:lang w:val="ru-RU"/>
      </w:rPr>
    </w:lvl>
    <w:lvl w:ilvl="5">
      <w:start w:val="1"/>
      <w:numFmt w:val="bullet"/>
      <w:lvlText w:val="▪"/>
      <w:lvlJc w:val="left"/>
      <w:rPr>
        <w:position w:val="0"/>
        <w:lang w:val="ru-RU"/>
      </w:rPr>
    </w:lvl>
    <w:lvl w:ilvl="6">
      <w:start w:val="1"/>
      <w:numFmt w:val="bullet"/>
      <w:lvlText w:val="•"/>
      <w:lvlJc w:val="left"/>
      <w:rPr>
        <w:position w:val="0"/>
        <w:lang w:val="ru-RU"/>
      </w:rPr>
    </w:lvl>
    <w:lvl w:ilvl="7">
      <w:start w:val="1"/>
      <w:numFmt w:val="bullet"/>
      <w:lvlText w:val="o"/>
      <w:lvlJc w:val="left"/>
      <w:rPr>
        <w:position w:val="0"/>
        <w:lang w:val="ru-RU"/>
      </w:rPr>
    </w:lvl>
    <w:lvl w:ilvl="8">
      <w:start w:val="1"/>
      <w:numFmt w:val="bullet"/>
      <w:lvlText w:val="▪"/>
      <w:lvlJc w:val="left"/>
      <w:rPr>
        <w:position w:val="0"/>
        <w:lang w:val="ru-RU"/>
      </w:rPr>
    </w:lvl>
  </w:abstractNum>
  <w:abstractNum w:abstractNumId="82" w15:restartNumberingAfterBreak="0">
    <w:nsid w:val="7BE66E11"/>
    <w:multiLevelType w:val="multilevel"/>
    <w:tmpl w:val="AF70C7B4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83" w15:restartNumberingAfterBreak="0">
    <w:nsid w:val="7CA76BF3"/>
    <w:multiLevelType w:val="multilevel"/>
    <w:tmpl w:val="3D706D30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numFmt w:val="bullet"/>
      <w:lvlText w:val="o"/>
      <w:lvlJc w:val="left"/>
      <w:rPr>
        <w:position w:val="0"/>
        <w:rtl w:val="0"/>
        <w:lang w:val="ru-RU"/>
      </w:rPr>
    </w:lvl>
    <w:lvl w:ilvl="2">
      <w:start w:val="1"/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abstractNum w:abstractNumId="84" w15:restartNumberingAfterBreak="0">
    <w:nsid w:val="7D417C7F"/>
    <w:multiLevelType w:val="multilevel"/>
    <w:tmpl w:val="BDEA6310"/>
    <w:lvl w:ilvl="0">
      <w:start w:val="1"/>
      <w:numFmt w:val="bullet"/>
      <w:lvlText w:val="•"/>
      <w:lvlJc w:val="left"/>
      <w:rPr>
        <w:position w:val="0"/>
        <w:rtl w:val="0"/>
        <w:lang w:val="ru-RU"/>
      </w:rPr>
    </w:lvl>
    <w:lvl w:ilvl="1">
      <w:start w:val="1"/>
      <w:numFmt w:val="bullet"/>
      <w:lvlText w:val="o"/>
      <w:lvlJc w:val="left"/>
      <w:rPr>
        <w:position w:val="0"/>
        <w:rtl w:val="0"/>
        <w:lang w:val="ru-RU"/>
      </w:rPr>
    </w:lvl>
    <w:lvl w:ilvl="2">
      <w:numFmt w:val="bullet"/>
      <w:lvlText w:val="▪"/>
      <w:lvlJc w:val="left"/>
      <w:rPr>
        <w:position w:val="0"/>
        <w:rtl w:val="0"/>
        <w:lang w:val="ru-RU"/>
      </w:rPr>
    </w:lvl>
    <w:lvl w:ilvl="3">
      <w:start w:val="1"/>
      <w:numFmt w:val="bullet"/>
      <w:lvlText w:val="•"/>
      <w:lvlJc w:val="left"/>
      <w:rPr>
        <w:position w:val="0"/>
        <w:rtl w:val="0"/>
        <w:lang w:val="ru-RU"/>
      </w:rPr>
    </w:lvl>
    <w:lvl w:ilvl="4">
      <w:start w:val="1"/>
      <w:numFmt w:val="bullet"/>
      <w:lvlText w:val="o"/>
      <w:lvlJc w:val="left"/>
      <w:rPr>
        <w:position w:val="0"/>
        <w:rtl w:val="0"/>
        <w:lang w:val="ru-RU"/>
      </w:rPr>
    </w:lvl>
    <w:lvl w:ilvl="5">
      <w:start w:val="1"/>
      <w:numFmt w:val="bullet"/>
      <w:lvlText w:val="▪"/>
      <w:lvlJc w:val="left"/>
      <w:rPr>
        <w:position w:val="0"/>
        <w:rtl w:val="0"/>
        <w:lang w:val="ru-RU"/>
      </w:rPr>
    </w:lvl>
    <w:lvl w:ilvl="6">
      <w:start w:val="1"/>
      <w:numFmt w:val="bullet"/>
      <w:lvlText w:val="•"/>
      <w:lvlJc w:val="left"/>
      <w:rPr>
        <w:position w:val="0"/>
        <w:rtl w:val="0"/>
        <w:lang w:val="ru-RU"/>
      </w:rPr>
    </w:lvl>
    <w:lvl w:ilvl="7">
      <w:start w:val="1"/>
      <w:numFmt w:val="bullet"/>
      <w:lvlText w:val="o"/>
      <w:lvlJc w:val="left"/>
      <w:rPr>
        <w:position w:val="0"/>
        <w:rtl w:val="0"/>
        <w:lang w:val="ru-RU"/>
      </w:rPr>
    </w:lvl>
    <w:lvl w:ilvl="8">
      <w:start w:val="1"/>
      <w:numFmt w:val="bullet"/>
      <w:lvlText w:val="▪"/>
      <w:lvlJc w:val="left"/>
      <w:rPr>
        <w:position w:val="0"/>
        <w:rtl w:val="0"/>
        <w:lang w:val="ru-RU"/>
      </w:rPr>
    </w:lvl>
  </w:abstractNum>
  <w:num w:numId="1">
    <w:abstractNumId w:val="78"/>
  </w:num>
  <w:num w:numId="2">
    <w:abstractNumId w:val="17"/>
  </w:num>
  <w:num w:numId="3">
    <w:abstractNumId w:val="75"/>
  </w:num>
  <w:num w:numId="4">
    <w:abstractNumId w:val="45"/>
  </w:num>
  <w:num w:numId="5">
    <w:abstractNumId w:val="4"/>
  </w:num>
  <w:num w:numId="6">
    <w:abstractNumId w:val="13"/>
  </w:num>
  <w:num w:numId="7">
    <w:abstractNumId w:val="52"/>
  </w:num>
  <w:num w:numId="8">
    <w:abstractNumId w:val="62"/>
  </w:num>
  <w:num w:numId="9">
    <w:abstractNumId w:val="83"/>
  </w:num>
  <w:num w:numId="10">
    <w:abstractNumId w:val="26"/>
  </w:num>
  <w:num w:numId="11">
    <w:abstractNumId w:val="37"/>
  </w:num>
  <w:num w:numId="12">
    <w:abstractNumId w:val="76"/>
  </w:num>
  <w:num w:numId="13">
    <w:abstractNumId w:val="15"/>
  </w:num>
  <w:num w:numId="14">
    <w:abstractNumId w:val="51"/>
  </w:num>
  <w:num w:numId="15">
    <w:abstractNumId w:val="10"/>
  </w:num>
  <w:num w:numId="16">
    <w:abstractNumId w:val="11"/>
  </w:num>
  <w:num w:numId="17">
    <w:abstractNumId w:val="34"/>
  </w:num>
  <w:num w:numId="18">
    <w:abstractNumId w:val="55"/>
  </w:num>
  <w:num w:numId="19">
    <w:abstractNumId w:val="31"/>
  </w:num>
  <w:num w:numId="20">
    <w:abstractNumId w:val="46"/>
  </w:num>
  <w:num w:numId="21">
    <w:abstractNumId w:val="6"/>
  </w:num>
  <w:num w:numId="22">
    <w:abstractNumId w:val="5"/>
  </w:num>
  <w:num w:numId="23">
    <w:abstractNumId w:val="44"/>
  </w:num>
  <w:num w:numId="24">
    <w:abstractNumId w:val="77"/>
  </w:num>
  <w:num w:numId="25">
    <w:abstractNumId w:val="20"/>
  </w:num>
  <w:num w:numId="26">
    <w:abstractNumId w:val="61"/>
  </w:num>
  <w:num w:numId="27">
    <w:abstractNumId w:val="72"/>
  </w:num>
  <w:num w:numId="28">
    <w:abstractNumId w:val="67"/>
  </w:num>
  <w:num w:numId="29">
    <w:abstractNumId w:val="19"/>
  </w:num>
  <w:num w:numId="30">
    <w:abstractNumId w:val="32"/>
  </w:num>
  <w:num w:numId="31">
    <w:abstractNumId w:val="65"/>
  </w:num>
  <w:num w:numId="32">
    <w:abstractNumId w:val="0"/>
  </w:num>
  <w:num w:numId="33">
    <w:abstractNumId w:val="36"/>
  </w:num>
  <w:num w:numId="34">
    <w:abstractNumId w:val="50"/>
  </w:num>
  <w:num w:numId="35">
    <w:abstractNumId w:val="24"/>
  </w:num>
  <w:num w:numId="36">
    <w:abstractNumId w:val="33"/>
  </w:num>
  <w:num w:numId="37">
    <w:abstractNumId w:val="30"/>
  </w:num>
  <w:num w:numId="38">
    <w:abstractNumId w:val="57"/>
  </w:num>
  <w:num w:numId="39">
    <w:abstractNumId w:val="63"/>
  </w:num>
  <w:num w:numId="40">
    <w:abstractNumId w:val="18"/>
  </w:num>
  <w:num w:numId="41">
    <w:abstractNumId w:val="27"/>
  </w:num>
  <w:num w:numId="42">
    <w:abstractNumId w:val="54"/>
  </w:num>
  <w:num w:numId="43">
    <w:abstractNumId w:val="64"/>
  </w:num>
  <w:num w:numId="44">
    <w:abstractNumId w:val="82"/>
  </w:num>
  <w:num w:numId="45">
    <w:abstractNumId w:val="58"/>
  </w:num>
  <w:num w:numId="46">
    <w:abstractNumId w:val="7"/>
  </w:num>
  <w:num w:numId="47">
    <w:abstractNumId w:val="79"/>
  </w:num>
  <w:num w:numId="48">
    <w:abstractNumId w:val="2"/>
  </w:num>
  <w:num w:numId="49">
    <w:abstractNumId w:val="70"/>
  </w:num>
  <w:num w:numId="50">
    <w:abstractNumId w:val="9"/>
  </w:num>
  <w:num w:numId="51">
    <w:abstractNumId w:val="43"/>
  </w:num>
  <w:num w:numId="52">
    <w:abstractNumId w:val="71"/>
  </w:num>
  <w:num w:numId="53">
    <w:abstractNumId w:val="35"/>
  </w:num>
  <w:num w:numId="54">
    <w:abstractNumId w:val="73"/>
  </w:num>
  <w:num w:numId="55">
    <w:abstractNumId w:val="81"/>
  </w:num>
  <w:num w:numId="56">
    <w:abstractNumId w:val="23"/>
  </w:num>
  <w:num w:numId="57">
    <w:abstractNumId w:val="3"/>
  </w:num>
  <w:num w:numId="58">
    <w:abstractNumId w:val="48"/>
  </w:num>
  <w:num w:numId="59">
    <w:abstractNumId w:val="41"/>
  </w:num>
  <w:num w:numId="60">
    <w:abstractNumId w:val="8"/>
  </w:num>
  <w:num w:numId="61">
    <w:abstractNumId w:val="25"/>
  </w:num>
  <w:num w:numId="62">
    <w:abstractNumId w:val="74"/>
  </w:num>
  <w:num w:numId="63">
    <w:abstractNumId w:val="21"/>
  </w:num>
  <w:num w:numId="64">
    <w:abstractNumId w:val="22"/>
  </w:num>
  <w:num w:numId="65">
    <w:abstractNumId w:val="12"/>
  </w:num>
  <w:num w:numId="66">
    <w:abstractNumId w:val="56"/>
  </w:num>
  <w:num w:numId="67">
    <w:abstractNumId w:val="69"/>
  </w:num>
  <w:num w:numId="68">
    <w:abstractNumId w:val="40"/>
  </w:num>
  <w:num w:numId="69">
    <w:abstractNumId w:val="42"/>
  </w:num>
  <w:num w:numId="70">
    <w:abstractNumId w:val="80"/>
  </w:num>
  <w:num w:numId="71">
    <w:abstractNumId w:val="1"/>
  </w:num>
  <w:num w:numId="72">
    <w:abstractNumId w:val="49"/>
  </w:num>
  <w:num w:numId="73">
    <w:abstractNumId w:val="47"/>
  </w:num>
  <w:num w:numId="74">
    <w:abstractNumId w:val="84"/>
  </w:num>
  <w:num w:numId="75">
    <w:abstractNumId w:val="60"/>
  </w:num>
  <w:num w:numId="76">
    <w:abstractNumId w:val="14"/>
  </w:num>
  <w:num w:numId="77">
    <w:abstractNumId w:val="38"/>
  </w:num>
  <w:num w:numId="78">
    <w:abstractNumId w:val="28"/>
  </w:num>
  <w:num w:numId="79">
    <w:abstractNumId w:val="16"/>
  </w:num>
  <w:num w:numId="80">
    <w:abstractNumId w:val="68"/>
  </w:num>
  <w:num w:numId="81">
    <w:abstractNumId w:val="29"/>
  </w:num>
  <w:num w:numId="82">
    <w:abstractNumId w:val="66"/>
  </w:num>
  <w:num w:numId="83">
    <w:abstractNumId w:val="53"/>
  </w:num>
  <w:num w:numId="84">
    <w:abstractNumId w:val="59"/>
  </w:num>
  <w:num w:numId="85">
    <w:abstractNumId w:val="3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12"/>
    <w:rsid w:val="002E33DF"/>
    <w:rsid w:val="003A7766"/>
    <w:rsid w:val="00873BAD"/>
    <w:rsid w:val="008E1812"/>
    <w:rsid w:val="00C84BC9"/>
    <w:rsid w:val="00E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3A6A2-DDC8-4A7B-905D-1BE9F4CC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ind w:firstLine="720"/>
    </w:pPr>
    <w:rPr>
      <w:rFonts w:eastAsia="Times New Roman"/>
      <w:color w:val="000000"/>
      <w:u w:color="000000"/>
      <w:lang w:val="en-US" w:eastAsia="en-US"/>
    </w:rPr>
  </w:style>
  <w:style w:type="paragraph" w:styleId="10">
    <w:name w:val="heading 1"/>
    <w:next w:val="a"/>
    <w:pPr>
      <w:keepNext/>
      <w:spacing w:before="240" w:after="60"/>
      <w:ind w:left="708" w:hanging="708"/>
      <w:outlineLvl w:val="0"/>
    </w:pPr>
    <w:rPr>
      <w:rFonts w:ascii="Arial Unicode MS" w:hAnsi="Arial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styleId="2">
    <w:name w:val="heading 2"/>
    <w:next w:val="a"/>
    <w:pPr>
      <w:keepNext/>
      <w:spacing w:before="240" w:after="60"/>
      <w:ind w:left="1416" w:hanging="708"/>
      <w:outlineLvl w:val="1"/>
    </w:pPr>
    <w:rPr>
      <w:rFonts w:ascii="Arial Unicode MS" w:hAnsi="Arial" w:cs="Arial Unicode MS"/>
      <w:b/>
      <w:bCs/>
      <w:i/>
      <w:iCs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153"/>
        <w:tab w:val="right" w:pos="8306"/>
      </w:tabs>
      <w:ind w:firstLine="720"/>
    </w:pPr>
    <w:rPr>
      <w:rFonts w:ascii="Arial Unicode MS" w:cs="Arial Unicode MS"/>
      <w:color w:val="000000"/>
      <w:u w:color="000000"/>
      <w:lang w:val="en-US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1">
    <w:name w:val="Импортированный стиль 1"/>
    <w:pPr>
      <w:numPr>
        <w:numId w:val="85"/>
      </w:numPr>
    </w:pPr>
  </w:style>
  <w:style w:type="paragraph" w:styleId="a6">
    <w:name w:val="List Paragraph"/>
    <w:pPr>
      <w:ind w:left="720" w:firstLine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20"/>
    <w:pPr>
      <w:numPr>
        <w:numId w:val="2"/>
      </w:numPr>
    </w:pPr>
  </w:style>
  <w:style w:type="numbering" w:customStyle="1" w:styleId="20">
    <w:name w:val="Импортированный стиль 2"/>
  </w:style>
  <w:style w:type="numbering" w:customStyle="1" w:styleId="List1">
    <w:name w:val="List 1"/>
    <w:basedOn w:val="3"/>
    <w:pPr>
      <w:numPr>
        <w:numId w:val="5"/>
      </w:numPr>
    </w:pPr>
  </w:style>
  <w:style w:type="numbering" w:customStyle="1" w:styleId="3">
    <w:name w:val="Импортированный стиль 3"/>
  </w:style>
  <w:style w:type="numbering" w:customStyle="1" w:styleId="21">
    <w:name w:val="Список 21"/>
    <w:basedOn w:val="4"/>
    <w:pPr>
      <w:numPr>
        <w:numId w:val="83"/>
      </w:numPr>
    </w:pPr>
  </w:style>
  <w:style w:type="numbering" w:customStyle="1" w:styleId="4">
    <w:name w:val="Импортированный стиль 4"/>
  </w:style>
  <w:style w:type="numbering" w:customStyle="1" w:styleId="31">
    <w:name w:val="Список 31"/>
    <w:basedOn w:val="4"/>
    <w:pPr>
      <w:numPr>
        <w:numId w:val="80"/>
      </w:numPr>
    </w:pPr>
  </w:style>
  <w:style w:type="numbering" w:customStyle="1" w:styleId="41">
    <w:name w:val="Список 41"/>
    <w:basedOn w:val="4"/>
    <w:pPr>
      <w:numPr>
        <w:numId w:val="75"/>
      </w:numPr>
    </w:pPr>
  </w:style>
  <w:style w:type="numbering" w:customStyle="1" w:styleId="51">
    <w:name w:val="Список 51"/>
    <w:basedOn w:val="4"/>
    <w:pPr>
      <w:numPr>
        <w:numId w:val="31"/>
      </w:numPr>
    </w:pPr>
  </w:style>
  <w:style w:type="numbering" w:customStyle="1" w:styleId="List6">
    <w:name w:val="List 6"/>
    <w:basedOn w:val="1"/>
    <w:pPr>
      <w:numPr>
        <w:numId w:val="8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sotnik</cp:lastModifiedBy>
  <cp:revision>4</cp:revision>
  <dcterms:created xsi:type="dcterms:W3CDTF">2015-08-05T11:30:00Z</dcterms:created>
  <dcterms:modified xsi:type="dcterms:W3CDTF">2015-10-16T18:05:00Z</dcterms:modified>
</cp:coreProperties>
</file>