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571240" cy="635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0380" y="3776825"/>
                          <a:ext cx="3571240" cy="6350"/>
                          <a:chOff x="3560380" y="3776825"/>
                          <a:chExt cx="3571240" cy="3175"/>
                        </a:xfrm>
                      </wpg:grpSpPr>
                      <wpg:grpSp>
                        <wpg:cNvGrpSpPr/>
                        <wpg:grpSpPr>
                          <a:xfrm>
                            <a:off x="3560380" y="3776825"/>
                            <a:ext cx="3571240" cy="3175"/>
                            <a:chOff x="0" y="0"/>
                            <a:chExt cx="5624" cy="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5"/>
                              <a:ext cx="562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71240" cy="6350"/>
                <wp:effectExtent b="0" l="0" r="0" t="0"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2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0" w:lineRule="auto"/>
        <w:ind w:left="3101" w:right="215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spacing w:before="253" w:lineRule="auto"/>
        <w:ind w:left="3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SIGD (Sistema de Gestión documental) </w:t>
      </w:r>
    </w:p>
    <w:p w:rsidR="00000000" w:rsidDel="00000000" w:rsidP="00000000" w:rsidRDefault="00000000" w:rsidRPr="00000000" w14:paraId="00000022">
      <w:pPr>
        <w:ind w:left="3101" w:firstLine="0"/>
        <w:rPr/>
      </w:pPr>
      <w:r w:rsidDel="00000000" w:rsidR="00000000" w:rsidRPr="00000000">
        <w:rPr>
          <w:rtl w:val="0"/>
        </w:rPr>
        <w:t xml:space="preserve">Revisión 2021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1965007</wp:posOffset>
            </wp:positionH>
            <wp:positionV relativeFrom="paragraph">
              <wp:posOffset>324125</wp:posOffset>
            </wp:positionV>
            <wp:extent cx="1023556" cy="511778"/>
            <wp:effectExtent b="0" l="0" r="0" t="0"/>
            <wp:wrapTopAndBottom distB="0" dist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556" cy="51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68554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3230" y="3780000"/>
                          <a:ext cx="3685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9292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685540" cy="12700"/>
                <wp:effectExtent b="0" l="0" r="0" t="0"/>
                <wp:wrapTopAndBottom distB="0" distT="0"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55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280" w:top="1600" w:left="1480" w:right="6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22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Instrucciones para el uso de este formato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3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software, adaptado para su uso en el tecnólogo de Análisis y Desarrollo de Sistemas de Información del Centro de Servicios Financieros del SENA.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33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3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3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sangría de los textos dentro de cada apartado se genera automáticamente al pulsar  Intro al final de la línea de título. (Estilos Normal indentado1, Normal indentado 2 y Normal indentado 3).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21" w:firstLine="0"/>
        <w:rPr/>
        <w:sectPr>
          <w:headerReference r:id="rId10" w:type="default"/>
          <w:footerReference r:id="rId11" w:type="default"/>
          <w:type w:val="nextPage"/>
          <w:pgSz w:h="16820" w:w="11900" w:orient="portrait"/>
          <w:pgMar w:bottom="1160" w:top="1600" w:left="1480" w:right="660" w:header="776" w:footer="970"/>
        </w:sectPr>
      </w:pPr>
      <w:hyperlink r:id="rId12">
        <w:r w:rsidDel="00000000" w:rsidR="00000000" w:rsidRPr="00000000">
          <w:rPr>
            <w:rtl w:val="0"/>
          </w:rPr>
          <w:t xml:space="preserve">De la plantilla de formato del documento © &amp; Coloriuris http://www.qualitatis.org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95" w:lineRule="auto"/>
        <w:ind w:left="221" w:firstLine="0"/>
        <w:rPr/>
        <w:sectPr>
          <w:headerReference r:id="rId13" w:type="default"/>
          <w:type w:val="nextPage"/>
          <w:pgSz w:h="16820" w:w="11900" w:orient="portrait"/>
          <w:pgMar w:bottom="1160" w:top="1600" w:left="1480" w:right="660" w:header="776" w:footer="970"/>
        </w:sect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firstLine="221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Ficha del documento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0.0" w:type="dxa"/>
        <w:jc w:val="left"/>
        <w:tblInd w:w="116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1046"/>
        <w:gridCol w:w="2274"/>
        <w:gridCol w:w="1324"/>
        <w:gridCol w:w="2428"/>
        <w:gridCol w:w="2458"/>
        <w:tblGridChange w:id="0">
          <w:tblGrid>
            <w:gridCol w:w="1046"/>
            <w:gridCol w:w="2274"/>
            <w:gridCol w:w="1324"/>
            <w:gridCol w:w="2428"/>
            <w:gridCol w:w="2458"/>
          </w:tblGrid>
        </w:tblGridChange>
      </w:tblGrid>
      <w:tr>
        <w:trPr>
          <w:trHeight w:val="454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47" w:right="83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19" w:right="70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0" w:lineRule="auto"/>
              <w:ind w:left="854" w:right="480" w:hanging="3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trHeight w:val="1113" w:hRule="atLeast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 Stiven Bernal Goyeneche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Nicolás Alejandro Calderón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Yinesca Narváez Tinoco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Angela Patricia Soto López 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1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719" w:right="7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Dilinger Aragón Perea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  <w:sectPr>
          <w:headerReference r:id="rId14" w:type="default"/>
          <w:type w:val="nextPage"/>
          <w:pgSz w:h="16820" w:w="11900" w:orient="portrait"/>
          <w:pgMar w:bottom="1160" w:top="1600" w:left="1480" w:right="660" w:header="776" w:footer="970"/>
          <w:pgNumType w:start="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ind w:firstLine="221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Contenido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14"/>
        </w:tabs>
        <w:spacing w:after="0" w:before="93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FICHA DEL DOCUMENTO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1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CONTENIDO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right" w:pos="8714"/>
        </w:tabs>
        <w:spacing w:after="0" w:before="39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 INTRODUCCIÓN</w:t>
        <w:tab/>
        <w:t xml:space="preserve">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1.1</w:t>
          <w:tab/>
          <w:t xml:space="preserve"> Propósito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1.2</w:t>
          <w:tab/>
          <w:t xml:space="preserve"> Alcance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1.3</w:t>
          <w:tab/>
          <w:t xml:space="preserve"> Personal involucrado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1.4</w:t>
          <w:tab/>
          <w:t xml:space="preserve"> Definiciones, acrónimos y abreviaturas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1.5</w:t>
          <w:tab/>
          <w:t xml:space="preserve"> Referencias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right" w:pos="8714"/>
        </w:tabs>
        <w:spacing w:after="0" w:before="39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</w:t>
          <w:tab/>
          <w:t xml:space="preserve"> DESCRIPCIÓN GENERAL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2.1</w:t>
          <w:tab/>
          <w:t xml:space="preserve"> Perspectiva del producto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2.2</w:t>
          <w:tab/>
          <w:t xml:space="preserve"> Funcionalidad del producto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2.3</w:t>
          <w:tab/>
          <w:t xml:space="preserve"> Características de los usuarios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rdcrjn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2.4</w:t>
          <w:tab/>
          <w:t xml:space="preserve"> Restricciones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6in1rg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2.5</w:t>
          <w:tab/>
          <w:t xml:space="preserve"> Suposiciones y dependencias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2.6</w:t>
          <w:tab/>
          <w:t xml:space="preserve"> Evolución previsible del sistema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right" w:pos="8714"/>
        </w:tabs>
        <w:spacing w:after="0" w:before="39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5nkun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  <w:tab/>
          <w:t xml:space="preserve"> REQUISITOS ESPECÍFICOS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right" w:pos="8493"/>
        </w:tabs>
        <w:spacing w:after="0" w:before="279" w:line="240" w:lineRule="auto"/>
        <w:ind w:left="0" w:right="1044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3.1</w:t>
          <w:tab/>
          <w:t xml:space="preserve"> Requisitos comunes de los interfaces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right" w:pos="8253"/>
        </w:tabs>
        <w:spacing w:after="0" w:before="38" w:line="240" w:lineRule="auto"/>
        <w:ind w:left="0" w:right="10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3.1.1</w:t>
          <w:tab/>
          <w:t xml:space="preserve"> Interfaces de usuario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right" w:pos="8253"/>
        </w:tabs>
        <w:spacing w:after="0" w:before="39" w:line="240" w:lineRule="auto"/>
        <w:ind w:left="0" w:right="10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3.1.2</w:t>
          <w:tab/>
          <w:t xml:space="preserve"> Interfaces de hardware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right" w:pos="8253"/>
        </w:tabs>
        <w:spacing w:after="0" w:before="39" w:line="240" w:lineRule="auto"/>
        <w:ind w:left="0" w:right="10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3.1.3</w:t>
          <w:tab/>
          <w:t xml:space="preserve"> Interfaces de software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right" w:pos="8253"/>
        </w:tabs>
        <w:spacing w:after="0" w:before="38" w:line="240" w:lineRule="auto"/>
        <w:ind w:left="0" w:right="10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3.1.4</w:t>
          <w:tab/>
          <w:t xml:space="preserve"> Interfaces de comunicación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y810tw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3.2</w:t>
          <w:tab/>
          <w:t xml:space="preserve"> Requisitos funcionales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i7ojhp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3.3</w:t>
          <w:tab/>
          <w:t xml:space="preserve"> Requisitos no funcionales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right" w:pos="8714"/>
        </w:tabs>
        <w:spacing w:after="0" w:before="279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xcytpi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3.4</w:t>
          <w:tab/>
          <w:t xml:space="preserve"> Otros requisitos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right" w:pos="8714"/>
        </w:tabs>
        <w:spacing w:after="0" w:before="398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1160" w:top="1600" w:left="1480" w:right="660" w:header="776" w:footer="970"/>
        </w:sectPr>
      </w:pPr>
      <w:hyperlink w:anchor="_heading=h.1ci93x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ci93xb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  <w:tab/>
          <w:t xml:space="preserve"> APÉNDICES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10" w:lineRule="auto"/>
        <w:ind w:left="221" w:firstLine="0"/>
        <w:rPr>
          <w:b w:val="1"/>
        </w:rPr>
        <w:sectPr>
          <w:type w:val="nextPage"/>
          <w:pgSz w:h="16820" w:w="11900" w:orient="portrait"/>
          <w:pgMar w:bottom="1160" w:top="1600" w:left="1480" w:right="660" w:header="776" w:footer="97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expone la especificación de requisitos de Software (ERS) del sistema de Información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S.I.G.D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Propuesto para el hospital San Andrés E.S.E Tumaco cuyo propósito principal es optimizar los procesos de estandarización, organización, administración y control de documentos.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1" w:lineRule="auto"/>
        <w:ind w:left="1508" w:hanging="720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Propósito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propósito de este documento es definir los requisitos que tendrá el sistema S.I.G.D, adicionalmente el alcance y las especificaciones del proyecto que permitan su desarrollo e implementación para la posterior optimización de los procesos de estandarización, organización administración y control de documentos donde intervienen gerente, jefe de archivo y auxiliar de archivo. 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Nuestro sistema de información SIDG (</w:t>
      </w:r>
      <w:r w:rsidDel="00000000" w:rsidR="00000000" w:rsidRPr="00000000">
        <w:rPr>
          <w:b w:val="1"/>
          <w:rtl w:val="0"/>
        </w:rPr>
        <w:t xml:space="preserve">Sistema de Gestión Documenta</w:t>
      </w:r>
      <w:r w:rsidDel="00000000" w:rsidR="00000000" w:rsidRPr="00000000">
        <w:rPr>
          <w:rtl w:val="0"/>
        </w:rPr>
        <w:t xml:space="preserve">l) permitirá que el auxiliar de archivo registre los documentos solicitados dentro del hospital, cumpliendo con las normas establecidas en el archivo general de la nación.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Facilitará al jefe de archivo consultar y verificar los documentos registrados previamente por el auxiliar de archivo, cumpliendo con las normas establecidas por el hospital y el programa de gestión documental de la nación (Ley 594 del 2000).  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Permitirá al Gerente verificar, consultar y solicitar los formatos de documentos cumpliendo con las normas ISO que evitan la pérdida de información (ISO 14001 (</w:t>
      </w:r>
      <w:r w:rsidDel="00000000" w:rsidR="00000000" w:rsidRPr="00000000">
        <w:rPr>
          <w:rtl w:val="0"/>
        </w:rPr>
        <w:t xml:space="preserve">Gestion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medio ambiente), ISO 31000(Gestor de riesgo), ISO 27001 e ISO 9001), archivo general de la nación, y programa de gestión documental.</w:t>
        <w:br w:type="textWrapping"/>
        <w:br w:type="textWrapping"/>
        <w:t xml:space="preserve">Acciones que no realizará el sistema: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contará con sistemas de geolocalización.</w:t>
        <w:br w:type="textWrapping"/>
      </w:r>
    </w:p>
    <w:p w:rsidR="00000000" w:rsidDel="00000000" w:rsidP="00000000" w:rsidRDefault="00000000" w:rsidRPr="00000000" w14:paraId="000000AC">
      <w:pPr>
        <w:widowControl w:val="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 involucra gestión de talento humano.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 se va a relacionar con recursos económicos del hospital.</w:t>
      </w:r>
    </w:p>
    <w:p w:rsidR="00000000" w:rsidDel="00000000" w:rsidP="00000000" w:rsidRDefault="00000000" w:rsidRPr="00000000" w14:paraId="000000AF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8"/>
          <w:tab w:val="left" w:pos="1289"/>
        </w:tabs>
        <w:spacing w:after="0" w:before="0" w:line="240" w:lineRule="auto"/>
        <w:ind w:left="1288" w:right="1876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Personal involucrado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51.0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Angela Patricia Soto López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Analista/Desarrollador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Tecnólogo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las investigaciones, especificaciones, modelos, programación y diseño en sistemas de información, en base a los requisitos del cliente.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Apsoto3@misena.edu.co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9" w:right="15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51.0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 Stiven Bernal Goyeneche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Analista/Desarrollador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Tecnólogo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las investigaciones, especificaciones, modelos, programación y diseño en sistemas de información, en base a los requisitos del cliente.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Jsbernal372@misena.edu.co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51.0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Yinesca Narváez Tinoco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Analista/Desarrollador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Tecnólogo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las investigaciones, especificaciones, modelos, programación y diseño en sistemas de información, en base a los requisitos del cliente.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Ynarvaez362@mizsena.edu.co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51.0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Nicolás Alejandro Calderón Cantor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Analista/Desarrollador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Tecnólogo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las investigaciones, especificaciones, modelos, programación y diseño en sistemas de información, en base a los requisitos del cliente.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nicalderon@misena.edu.co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7">
      <w:pPr>
        <w:pStyle w:val="Heading2"/>
        <w:tabs>
          <w:tab w:val="left" w:pos="1507"/>
          <w:tab w:val="left" w:pos="1508"/>
        </w:tabs>
        <w:ind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tabs>
          <w:tab w:val="left" w:pos="1507"/>
          <w:tab w:val="left" w:pos="1508"/>
        </w:tabs>
        <w:ind w:firstLine="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Estandarización: </w:t>
      </w:r>
      <w:r w:rsidDel="00000000" w:rsidR="00000000" w:rsidRPr="00000000">
        <w:rPr>
          <w:b w:val="0"/>
          <w:sz w:val="22"/>
          <w:szCs w:val="22"/>
          <w:rtl w:val="0"/>
        </w:rPr>
        <w:t xml:space="preserve">Es un proceso en el S.I en la cual se sistematiza, digita, organiza y administra de forma prolongada los documentos almacenados en cajas ordenadas por orden alfabético.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Archivo: </w:t>
      </w:r>
      <w:r w:rsidDel="00000000" w:rsidR="00000000" w:rsidRPr="00000000">
        <w:rPr>
          <w:b w:val="0"/>
          <w:sz w:val="22"/>
          <w:szCs w:val="22"/>
          <w:rtl w:val="0"/>
        </w:rPr>
        <w:t xml:space="preserve">Conjunto ordenado de ciertos documentos tanto recibidos, como creados por una entidad.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Gestión documental: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Conjunto de procesos que se enfocan en la revisión, almacenamiento y recuperación de los documentos y de la información de importancia que se manejan al interior de una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Acrónimos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S.I: Sistema de información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S.I.G.D (Sistema de gestión documental)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08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0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51.0" w:type="dxa"/>
        <w:jc w:val="left"/>
        <w:tblInd w:w="95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1461"/>
        <w:gridCol w:w="1757"/>
        <w:gridCol w:w="2142"/>
        <w:gridCol w:w="862"/>
        <w:gridCol w:w="1529"/>
        <w:tblGridChange w:id="0">
          <w:tblGrid>
            <w:gridCol w:w="1461"/>
            <w:gridCol w:w="1757"/>
            <w:gridCol w:w="2142"/>
            <w:gridCol w:w="862"/>
            <w:gridCol w:w="1529"/>
          </w:tblGrid>
        </w:tblGridChange>
      </w:tblGrid>
      <w:tr>
        <w:trPr>
          <w:trHeight w:val="273" w:hRule="atLeast"/>
        </w:trPr>
        <w:tc>
          <w:tcPr>
            <w:tcBorders>
              <w:bottom w:color="292929" w:space="0" w:sz="8" w:val="single"/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  <w:tc>
          <w:tcPr>
            <w:tcBorders>
              <w:left w:color="292929" w:space="0" w:sz="8" w:val="single"/>
              <w:bottom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688" w:right="6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826" w:right="81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</w:t>
            </w:r>
          </w:p>
        </w:tc>
        <w:tc>
          <w:tcPr>
            <w:tcBorders>
              <w:bottom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4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256" w:hRule="atLeast"/>
        </w:trPr>
        <w:tc>
          <w:tcPr>
            <w:tcBorders>
              <w:top w:color="292929" w:space="0" w:sz="8" w:val="single"/>
              <w:right w:color="292929" w:space="0" w:sz="8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documental</w:t>
            </w:r>
          </w:p>
        </w:tc>
        <w:tc>
          <w:tcPr>
            <w:tcBorders>
              <w:top w:color="292929" w:space="0" w:sz="8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Función pública (Instrumentos de gestión de información pública)</w:t>
            </w:r>
          </w:p>
        </w:tc>
        <w:tc>
          <w:tcPr>
            <w:tcBorders>
              <w:top w:color="292929" w:space="0" w:sz="8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  <w:tc>
          <w:tcPr>
            <w:tcBorders>
              <w:top w:color="292929" w:space="0" w:sz="8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Gobierno de Colombia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IEEE830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SOMA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Sergio Riaño </w:t>
              <w:br w:type="textWrapping"/>
              <w:t xml:space="preserve">Brayan Riaño </w:t>
              <w:br w:type="textWrapping"/>
              <w:t xml:space="preserve">Gerson Soto </w:t>
              <w:br w:type="textWrapping"/>
              <w:t xml:space="preserve">Camilo Naranjo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de Gestión documental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Archivo general de la nación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Gobierno de Colombia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requerimientos de Software 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web V/sure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Pauline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1"/>
        </w:numPr>
        <w:tabs>
          <w:tab w:val="left" w:pos="581"/>
        </w:tabs>
        <w:spacing w:before="0" w:lineRule="auto"/>
        <w:ind w:left="581" w:hanging="360"/>
        <w:jc w:val="left"/>
        <w:rPr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Descripción general</w:t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240" w:lineRule="auto"/>
        <w:ind w:left="1508" w:hanging="720"/>
        <w:rPr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sz w:val="22"/>
          <w:szCs w:val="22"/>
          <w:rtl w:val="0"/>
        </w:rPr>
        <w:t xml:space="preserve">Perspectiva del producto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Buscamos implementar un S.I que cumpla con las especificaciones archivadas en este documento, teniendo en cuenta sus restricciones, suposiciones y mejoras con el paso del tiempo, de esa forma se busca llegar al objetivo de optimizar los procesos generados en gestión documental registros, verificaciones y consultas que realizará tanto el auxiliar de archivo como el hospital.</w:t>
      </w:r>
    </w:p>
    <w:p w:rsidR="00000000" w:rsidDel="00000000" w:rsidP="00000000" w:rsidRDefault="00000000" w:rsidRPr="00000000" w14:paraId="0000010F">
      <w:pPr>
        <w:widowControl w:val="1"/>
        <w:jc w:val="both"/>
        <w:rPr/>
        <w:sectPr>
          <w:type w:val="nextPage"/>
          <w:pgSz w:h="16820" w:w="11900" w:orient="portrait"/>
          <w:pgMar w:bottom="1160" w:top="1600" w:left="1480" w:right="660" w:header="776" w:footer="970"/>
        </w:sectPr>
      </w:pPr>
      <w:r w:rsidDel="00000000" w:rsidR="00000000" w:rsidRPr="00000000">
        <w:rPr>
          <w:rtl w:val="0"/>
        </w:rPr>
        <w:t xml:space="preserve">El S.I. de información es completamente independiente de otros, ya que, no tiene ningún tipo de      vinculación con sistemas anteriores al mismo.</w:t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110" w:lineRule="auto"/>
        <w:ind w:left="1508" w:hanging="720"/>
        <w:rPr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sz w:val="22"/>
          <w:szCs w:val="22"/>
          <w:rtl w:val="0"/>
        </w:rPr>
        <w:t xml:space="preserve">Funcionalidad del producto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ind w:left="600" w:firstLine="0"/>
        <w:jc w:val="both"/>
        <w:rPr/>
      </w:pPr>
      <w:r w:rsidDel="00000000" w:rsidR="00000000" w:rsidRPr="00000000">
        <w:rPr>
          <w:rtl w:val="0"/>
        </w:rPr>
        <w:t xml:space="preserve">Nuestro S.I. facilitará a los Usuarios la forma en la que realiza registro, consulta, verificación, y/o solicitud de documentos de forma sistemática, tanto para el auxiliar de archivo y el jefe de archivo como para el gerente y una estandarización documental mucho más cómoda al que se maneja actualmente, permitiendo una atención casi inmediata gracias al apoyo del sistema.</w:t>
      </w:r>
    </w:p>
    <w:p w:rsidR="00000000" w:rsidDel="00000000" w:rsidP="00000000" w:rsidRDefault="00000000" w:rsidRPr="00000000" w14:paraId="0000011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ind w:left="600" w:firstLine="0"/>
        <w:jc w:val="both"/>
        <w:rPr/>
      </w:pPr>
      <w:r w:rsidDel="00000000" w:rsidR="00000000" w:rsidRPr="00000000">
        <w:rPr>
          <w:rtl w:val="0"/>
        </w:rPr>
        <w:t xml:space="preserve">En los siguientes diagramas observaremos lo que cada actor involucrado en el S.I. puede realizar, según su respectivo módulo y función de usuario:</w:t>
      </w:r>
    </w:p>
    <w:p w:rsidR="00000000" w:rsidDel="00000000" w:rsidP="00000000" w:rsidRDefault="00000000" w:rsidRPr="00000000" w14:paraId="00000115">
      <w:pPr>
        <w:widowControl w:val="1"/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ind w:lef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99514" cy="4418013"/>
            <wp:effectExtent b="0" l="0" r="0" t="0"/>
            <wp:docPr id="4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514" cy="441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438619" cy="4837113"/>
            <wp:effectExtent b="0" l="0" r="0" t="0"/>
            <wp:docPr id="3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619" cy="483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393988" cy="5741988"/>
            <wp:effectExtent b="0" l="0" r="0" t="0"/>
            <wp:docPr id="4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988" cy="574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335588" cy="3952875"/>
            <wp:effectExtent b="0" l="0" r="0" t="0"/>
            <wp:docPr id="4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588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sz w:val="22"/>
          <w:szCs w:val="22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0.999999999999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ofimática y web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aprobaciones de documentos, solicita la creación de los documentos requeridos en cada proceso de la gestión documental. Supervisa el manejo de los documentos dentro de la entidad.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929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ofimática y web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verificaciones de documentos consulta de los mismos y supervisa el control directo de los documentos según en el estado que se encuentren.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929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999999999999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archivo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Básica o profesional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ofimática y web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estandarización, clasificación, orden, manejo, trámite y eliminación de ser requeridos, documentos de forma alfabética de acuerdo al estado en que se encuentren.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60.999999999999" w:type="dxa"/>
        <w:jc w:val="left"/>
        <w:tblInd w:w="934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ofimática y web</w:t>
            </w:r>
          </w:p>
        </w:tc>
      </w:tr>
      <w:tr>
        <w:trPr>
          <w:trHeight w:val="241" w:hRule="atLeast"/>
        </w:trPr>
        <w:tc>
          <w:tcPr>
            <w:tcBorders>
              <w:right w:color="292929" w:space="0" w:sz="8" w:val="single"/>
            </w:tcBorders>
            <w:shd w:fill="e9e9e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07" w:lineRule="auto"/>
              <w:ind w:left="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8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creaciones de documentos acorde a solicitud del personal, controla la base de datos de los usuarios y realiza recuperaciones de los mismos.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Restricciones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7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El Sistema de Información estará desarrollado en el lenguaje de programación JAVA, tendrá un gestor de base de datos MySQL 6.2 - 8.0 y estará diseñado en HTML.</w:t>
      </w:r>
    </w:p>
    <w:p w:rsidR="00000000" w:rsidDel="00000000" w:rsidP="00000000" w:rsidRDefault="00000000" w:rsidRPr="00000000" w14:paraId="00000145">
      <w:pPr>
        <w:widowControl w:val="1"/>
        <w:ind w:left="9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numPr>
          <w:ilvl w:val="0"/>
          <w:numId w:val="7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El sistema debe ser compatible con buscadores como Chrome, Firefox, Opera y Edge.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numPr>
          <w:ilvl w:val="0"/>
          <w:numId w:val="7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No contará con sistemas de geolocalización.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numPr>
          <w:ilvl w:val="0"/>
          <w:numId w:val="7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No involucra gestión de talento humano.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numPr>
          <w:ilvl w:val="0"/>
          <w:numId w:val="7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No se va a relacionar con recursos económicos del hospital.</w:t>
      </w:r>
    </w:p>
    <w:p w:rsidR="00000000" w:rsidDel="00000000" w:rsidP="00000000" w:rsidRDefault="00000000" w:rsidRPr="00000000" w14:paraId="0000014D">
      <w:pPr>
        <w:widowControl w:val="1"/>
        <w:ind w:left="9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sz w:val="22"/>
          <w:szCs w:val="22"/>
          <w:rtl w:val="0"/>
        </w:rPr>
        <w:t xml:space="preserve">Suposiciones y dependencias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numPr>
          <w:ilvl w:val="0"/>
          <w:numId w:val="9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Para obtener un funcionamiento óptimo y sin fallas debemos tener las últimas versiones de sistemas operativos y navegadores, para que de esa forma el cliente verifique que el S.I. cumpla con las expectativas esperadas. </w:t>
      </w:r>
    </w:p>
    <w:p w:rsidR="00000000" w:rsidDel="00000000" w:rsidP="00000000" w:rsidRDefault="00000000" w:rsidRPr="00000000" w14:paraId="00000152">
      <w:pPr>
        <w:widowControl w:val="1"/>
        <w:ind w:left="9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numPr>
          <w:ilvl w:val="0"/>
          <w:numId w:val="9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El S.I. obligatoriamente debe tener acceso a internet.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ind w:left="9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9"/>
        </w:numPr>
        <w:ind w:left="960" w:hanging="360"/>
        <w:jc w:val="both"/>
        <w:rPr/>
      </w:pPr>
      <w:r w:rsidDel="00000000" w:rsidR="00000000" w:rsidRPr="00000000">
        <w:rPr>
          <w:rtl w:val="0"/>
        </w:rPr>
        <w:t xml:space="preserve">Los equipos del hospital deben ser completamente compatibles con los requisitos del sistema (Interfaces de Software y Hardware).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ind w:left="600" w:firstLine="0"/>
        <w:rPr/>
      </w:pPr>
      <w:r w:rsidDel="00000000" w:rsidR="00000000" w:rsidRPr="00000000">
        <w:rPr>
          <w:rtl w:val="0"/>
        </w:rPr>
        <w:t xml:space="preserve">Para futuras actualizaciones se espera desarrollar:</w:t>
      </w:r>
    </w:p>
    <w:p w:rsidR="00000000" w:rsidDel="00000000" w:rsidP="00000000" w:rsidRDefault="00000000" w:rsidRPr="00000000" w14:paraId="0000015B">
      <w:pPr>
        <w:widowControl w:val="1"/>
        <w:ind w:left="600" w:firstLine="0"/>
        <w:rPr/>
      </w:pPr>
      <w:r w:rsidDel="00000000" w:rsidR="00000000" w:rsidRPr="00000000">
        <w:rPr>
          <w:rtl w:val="0"/>
        </w:rPr>
        <w:t xml:space="preserve">- Brindar un soporte a nuevas versiones dentro del sistema</w:t>
      </w:r>
    </w:p>
    <w:p w:rsidR="00000000" w:rsidDel="00000000" w:rsidP="00000000" w:rsidRDefault="00000000" w:rsidRPr="00000000" w14:paraId="0000015C">
      <w:pPr>
        <w:widowControl w:val="1"/>
        <w:ind w:left="600" w:firstLine="0"/>
        <w:rPr/>
      </w:pPr>
      <w:r w:rsidDel="00000000" w:rsidR="00000000" w:rsidRPr="00000000">
        <w:rPr>
          <w:rtl w:val="0"/>
        </w:rPr>
        <w:t xml:space="preserve">- Estandarización adecuada de los documentos a escala real.</w:t>
      </w:r>
    </w:p>
    <w:p w:rsidR="00000000" w:rsidDel="00000000" w:rsidP="00000000" w:rsidRDefault="00000000" w:rsidRPr="00000000" w14:paraId="0000015D">
      <w:pPr>
        <w:widowControl w:val="1"/>
        <w:ind w:left="600" w:firstLine="0"/>
        <w:rPr/>
      </w:pPr>
      <w:r w:rsidDel="00000000" w:rsidR="00000000" w:rsidRPr="00000000">
        <w:rPr>
          <w:rtl w:val="0"/>
        </w:rPr>
        <w:t xml:space="preserve">- Una interacción más completa con el usuario (ej.: Chats, Video llamadas, etc.)</w:t>
      </w:r>
    </w:p>
    <w:p w:rsidR="00000000" w:rsidDel="00000000" w:rsidP="00000000" w:rsidRDefault="00000000" w:rsidRPr="00000000" w14:paraId="0000015E">
      <w:pPr>
        <w:widowControl w:val="1"/>
        <w:ind w:left="600" w:firstLine="0"/>
        <w:rPr/>
      </w:pPr>
      <w:r w:rsidDel="00000000" w:rsidR="00000000" w:rsidRPr="00000000">
        <w:rPr>
          <w:rtl w:val="0"/>
        </w:rPr>
        <w:t xml:space="preserve">- La implementación de un sistema de rastreo.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1"/>
        </w:numPr>
        <w:tabs>
          <w:tab w:val="left" w:pos="581"/>
        </w:tabs>
        <w:spacing w:before="0" w:lineRule="auto"/>
        <w:ind w:left="581" w:hanging="360"/>
        <w:jc w:val="left"/>
        <w:rPr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sz w:val="22"/>
          <w:szCs w:val="22"/>
          <w:rtl w:val="0"/>
        </w:rPr>
        <w:t xml:space="preserve">Requisitos específicos</w:t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240" w:lineRule="auto"/>
        <w:ind w:left="1508" w:hanging="720"/>
        <w:rPr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numPr>
          <w:ilvl w:val="2"/>
          <w:numId w:val="10"/>
        </w:numPr>
        <w:tabs>
          <w:tab w:val="left" w:pos="2141"/>
        </w:tabs>
        <w:ind w:left="2141" w:hanging="720"/>
        <w:rPr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sz w:val="22"/>
          <w:szCs w:val="22"/>
          <w:rtl w:val="0"/>
        </w:rPr>
        <w:t xml:space="preserve">Interfaces de usuario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" w:right="10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los requisitos del interfaz de usuario para el producto. Esto puede estar en la forma de descripciones del texto o pantallas del interfaz. Por </w:t>
      </w:r>
      <w:r w:rsidDel="00000000" w:rsidR="00000000" w:rsidRPr="00000000">
        <w:rPr>
          <w:i w:val="1"/>
          <w:rtl w:val="0"/>
        </w:rPr>
        <w:t xml:space="preserve">ejemplo, posiblemente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cliente ha especificado el estilo y los colores del producto.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 exacto cómo el producto aparecerá a su usuario previsto.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10"/>
        </w:numPr>
        <w:tabs>
          <w:tab w:val="left" w:pos="2141"/>
        </w:tabs>
        <w:ind w:left="2141" w:hanging="720"/>
        <w:rPr>
          <w:sz w:val="22"/>
          <w:szCs w:val="22"/>
        </w:rPr>
        <w:sectPr>
          <w:type w:val="nextPage"/>
          <w:pgSz w:h="16820" w:w="11900" w:orient="portrait"/>
          <w:pgMar w:bottom="1160" w:top="1600" w:left="1480" w:right="660" w:header="776" w:footer="970"/>
        </w:sectPr>
      </w:pPr>
      <w:bookmarkStart w:colFirst="0" w:colLast="0" w:name="_heading=h.2jxsxqh" w:id="17"/>
      <w:bookmarkEnd w:id="17"/>
      <w:r w:rsidDel="00000000" w:rsidR="00000000" w:rsidRPr="00000000">
        <w:rPr>
          <w:sz w:val="22"/>
          <w:szCs w:val="22"/>
          <w:rtl w:val="0"/>
        </w:rPr>
        <w:t xml:space="preserve">Interfaces de hardware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1421" w:right="132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las características lógicas para cada interfaz entre el producto y los componentes de hardware del sistema. Se incluirán características de configuración.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numPr>
          <w:ilvl w:val="2"/>
          <w:numId w:val="10"/>
        </w:numPr>
        <w:tabs>
          <w:tab w:val="left" w:pos="2141"/>
        </w:tabs>
        <w:ind w:left="2141" w:hanging="720"/>
        <w:rPr>
          <w:sz w:val="22"/>
          <w:szCs w:val="22"/>
        </w:rPr>
      </w:pPr>
      <w:bookmarkStart w:colFirst="0" w:colLast="0" w:name="_heading=h.z337ya" w:id="18"/>
      <w:bookmarkEnd w:id="18"/>
      <w:r w:rsidDel="00000000" w:rsidR="00000000" w:rsidRPr="00000000">
        <w:rPr>
          <w:sz w:val="22"/>
          <w:szCs w:val="22"/>
          <w:rtl w:val="0"/>
        </w:rPr>
        <w:t xml:space="preserve">Interfaces de software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" w:right="2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si hay que integrar el producto con otros productos de software. Para cada producto de software debe especificarse lo siguiente: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0"/>
          <w:tab w:val="left" w:pos="1781"/>
        </w:tabs>
        <w:spacing w:after="0" w:before="0" w:line="240" w:lineRule="auto"/>
        <w:ind w:left="1781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producto software utilizado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0"/>
          <w:tab w:val="left" w:pos="1781"/>
        </w:tabs>
        <w:spacing w:after="0" w:before="0" w:line="240" w:lineRule="auto"/>
        <w:ind w:left="1781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del interfaz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0"/>
          <w:tab w:val="left" w:pos="1781"/>
        </w:tabs>
        <w:spacing w:after="0" w:before="0" w:line="240" w:lineRule="auto"/>
        <w:ind w:left="1781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interfaz: </w:t>
      </w:r>
      <w:r w:rsidDel="00000000" w:rsidR="00000000" w:rsidRPr="00000000">
        <w:rPr>
          <w:i w:val="1"/>
          <w:rtl w:val="0"/>
        </w:rPr>
        <w:t xml:space="preserve">contenido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formato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10"/>
        </w:numPr>
        <w:tabs>
          <w:tab w:val="left" w:pos="2141"/>
        </w:tabs>
        <w:ind w:left="2141" w:hanging="720"/>
        <w:rPr>
          <w:sz w:val="22"/>
          <w:szCs w:val="22"/>
        </w:rPr>
      </w:pPr>
      <w:bookmarkStart w:colFirst="0" w:colLast="0" w:name="_heading=h.3j2qqm3" w:id="19"/>
      <w:bookmarkEnd w:id="19"/>
      <w:r w:rsidDel="00000000" w:rsidR="00000000" w:rsidRPr="00000000">
        <w:rPr>
          <w:sz w:val="22"/>
          <w:szCs w:val="22"/>
          <w:rtl w:val="0"/>
        </w:rPr>
        <w:t xml:space="preserve">Interfaces de comunicación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" w:right="10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los requisitos del interfaces de comunicación si hay comunicaciones con otros sistemas y cuales son los protocolos de comunicación.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ind w:left="1508" w:hanging="720"/>
        <w:rPr>
          <w:sz w:val="22"/>
          <w:szCs w:val="22"/>
        </w:rPr>
      </w:pPr>
      <w:bookmarkStart w:colFirst="0" w:colLast="0" w:name="_heading=h.1y810tw" w:id="20"/>
      <w:bookmarkEnd w:id="20"/>
      <w:r w:rsidDel="00000000" w:rsidR="00000000" w:rsidRPr="00000000">
        <w:rPr>
          <w:sz w:val="22"/>
          <w:szCs w:val="22"/>
          <w:rtl w:val="0"/>
        </w:rPr>
        <w:t xml:space="preserve">Requisitos funcionales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3.0" w:type="dxa"/>
        <w:jc w:val="left"/>
        <w:tblInd w:w="-1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9"/>
        <w:gridCol w:w="3118"/>
        <w:gridCol w:w="1559"/>
        <w:gridCol w:w="2977"/>
        <w:tblGridChange w:id="0">
          <w:tblGrid>
            <w:gridCol w:w="2269"/>
            <w:gridCol w:w="3118"/>
            <w:gridCol w:w="1559"/>
            <w:gridCol w:w="2977"/>
          </w:tblGrid>
        </w:tblGridChange>
      </w:tblGrid>
      <w:tr>
        <w:trPr>
          <w:trHeight w:val="405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0" w:lineRule="auto"/>
              <w:ind w:left="169" w:right="1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364" w:right="113" w:hanging="223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trHeight w:val="684" w:hRule="atLeast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364" w:right="113" w:hanging="223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Estandarización de documentos</w:t>
            </w:r>
          </w:p>
        </w:tc>
      </w:tr>
      <w:tr>
        <w:trPr>
          <w:trHeight w:val="218" w:hRule="atLeast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documentos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El sistema permite registrar los documentos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consultar documentos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Digitalizar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digitalizar documentos siendo previamente escaneados.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documento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editar documentos 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documento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eliminar documentos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estado de documento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verificar el estado </w:t>
            </w:r>
            <w:r w:rsidDel="00000000" w:rsidR="00000000" w:rsidRPr="00000000">
              <w:rPr>
                <w:rtl w:val="0"/>
              </w:rPr>
              <w:t xml:space="preserve">del documento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su respectivo registro.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estado de documento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modificar el estado </w:t>
            </w:r>
            <w:r w:rsidDel="00000000" w:rsidR="00000000" w:rsidRPr="00000000">
              <w:rPr>
                <w:rtl w:val="0"/>
              </w:rPr>
              <w:t xml:space="preserve">del documento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cuando sea requerido.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documentos registrados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consultar un listado de documentos registrados por cada auxiliar de archivo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datos del personal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consultar los datos del personal a su cargo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creación de usuarios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solicitar la creación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RF011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6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reporte de personal registrado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permite consultar el reporte correspondiente del personal a su cargo del área de gestión documental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usuarios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la creación de usuarios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Inactivar cuentas de usuarios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 permitirá inactivar cuentas de usuario con alto tiempo de inactividad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RF014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Asignar permisos de usuario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asignar permisos de usuario cuando el gerente los solicite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5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Organización de documentos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RF015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estado de clasificación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permite registrar el estado de clasificación de documentos según protocolos de la gestión documental del hospital.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Clasificar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clasificar los documentos como por fondos, series, expedientes o documentos sueltos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RF017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clasificación de documentos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verificar la clasificación de los documentos realizados por el aux de archivo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RF018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estado de clasificación de documento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consultar el estado de clasificación de documento para realizar con el tratamiento de los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RF019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reporte de estado de documentos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revisar el reporte de estado a través del registro de estado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RF020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resultados de auditoría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consultar resultado de auditoría basado en la organización y clasificación de documentos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RF021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registro de documentos clasificados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consultar los registros de documentos clasificados para realizar respectivo manejo de documento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RF022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formatos de clasificación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solicitar formatos de clasificación de documentos para la optimización del área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RF023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auditoría de control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registrar auditoría de control de documentos para supervisión del manejo de documentos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RF024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programación de auditorías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registrar la programación de auditoría dentro de las instalaciones del hospital en el área de gestión documental.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RF025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actualización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registrar las actualizaciones de los documentos aprobados por el gobierno nacional y soportado por el archivo general de la nación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RF026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formatos de clasificación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crear formatos de clasificación de documentos adecuados bajo la ley 594 del 2000 (Programa de Gestión documental)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RF027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formatos de auditoría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crear formatos de auditoría avalados por el comité interno de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Administración de documentos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1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RF028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control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registrar control de documentos para su adecuada administración dentro del área de gestión documental.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RF029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control de documentos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consultar el control de documentos registrados dentro del mismo.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 – 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RF030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producción de documentos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El sistema permite registrar la producción de documentos generados en el área de gestión documental del hospital.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RF031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registro de producción de documentos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El sistema permite consultar el registro de documentos producidos dentro del área de gestión documental del hospital.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RF032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control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verificar control de documentos dentro del área de gestión documental del hospital.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RF033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reporte de producción de documentos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realizar reporte de producción registrados por el auxiliar de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RF034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formato de producción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solicitar formato de producción de documentos para la optimización de los tiempos en el área de gestión documental.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RF035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producción de documentos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crear formatos de producción de documentos avalado por el archivo general de la nación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24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dulo Control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RF036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manejo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registrar el manejo de documentos para continuar con el proceso de la gestión de los documentos en el hospital.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RF037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clasificación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consultar la clasificación de los documentos registrados por el aux de archivo.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RF038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reporte de manejo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realizar reportes de manejo de documentos avalado por el archivo general de la nación.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RF039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Aprobar registro de control de documentos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aprobar los registros de control de documentos suministrados por el aux de archivo.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RF040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formato de control de documentos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solicitar formato de control de documentos avalado por el archivo general de la nación.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67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RF041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control de documentos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permite crear formato de control de documentos avalada por el control interno de archivo y el archivo general de la nación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240" w:lineRule="auto"/>
        <w:ind w:left="1508" w:hanging="720"/>
        <w:rPr>
          <w:sz w:val="22"/>
          <w:szCs w:val="22"/>
        </w:rPr>
      </w:pPr>
      <w:bookmarkStart w:colFirst="0" w:colLast="0" w:name="_heading=h.4i7ojhp" w:id="21"/>
      <w:bookmarkEnd w:id="21"/>
      <w:r w:rsidDel="00000000" w:rsidR="00000000" w:rsidRPr="00000000">
        <w:rPr>
          <w:sz w:val="22"/>
          <w:szCs w:val="22"/>
          <w:rtl w:val="0"/>
        </w:rPr>
        <w:t xml:space="preserve">Requisitos no funcionales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spacing w:after="280" w:before="280" w:lineRule="auto"/>
        <w:ind w:left="927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50.0" w:type="dxa"/>
        <w:jc w:val="left"/>
        <w:tblInd w:w="0.0" w:type="dxa"/>
        <w:tblLayout w:type="fixed"/>
        <w:tblLook w:val="0400"/>
      </w:tblPr>
      <w:tblGrid>
        <w:gridCol w:w="1289"/>
        <w:gridCol w:w="3931"/>
        <w:gridCol w:w="1734"/>
        <w:gridCol w:w="1196"/>
        <w:gridCol w:w="1600"/>
        <w:tblGridChange w:id="0">
          <w:tblGrid>
            <w:gridCol w:w="1289"/>
            <w:gridCol w:w="3931"/>
            <w:gridCol w:w="1734"/>
            <w:gridCol w:w="1196"/>
            <w:gridCol w:w="16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mostrar el formulario de registro y si es necesario los campos obligatorios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no hará registro de cuenta hasta que se llene el formulario con los datos obligatorios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Accesibilidad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no permitirá a determinado usuario acceder a los menús de otros roles que no sean el establecido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RNF004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negará el acceso al usuario que no ingrese su clave o usuario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5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validar los datos que se introduzcan en las casillas de los diferentes formularios.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del registro de usuario el sistema debe enviar un correo para la activación de la cuenta.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1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Accesibilidad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impedirá a determinado usuario el acceso a los datos de otros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7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15 minutos de actividad el sistema cerrará automáticamente la sesión de usuario (Aux de archivo)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29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dará la posibilidad al usuario de descargar historiales o documentos determinados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5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pedirá la contraseña después de realizar modificaciones a los datos del usuario para validar la cuenta.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B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Seguridad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C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D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F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mostrar obligatoriamente los mensajes de error o éxito, según sea el caso necesario.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A0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A2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A4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reconocer el rol del usuario que está accediendo y mostrarle el menú correcto.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 / Usabilidad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 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enviar un reporte de errores si se da el caso.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 / Fiabilidad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1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estar disponible dentro del tiempo de actividad del hospital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9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accesible desde cualquier plataforma.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2C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/desarrollador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contar con una copia de respaldo de la información alojada en el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 /Fiabilidad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6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2C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B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ponerse a prueba para evitar fallos en la ejecución del mismo.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 </w:t>
            </w:r>
          </w:p>
          <w:p w:rsidR="00000000" w:rsidDel="00000000" w:rsidP="00000000" w:rsidRDefault="00000000" w:rsidRPr="00000000" w14:paraId="000002D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4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5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contar con tiempos de respuesta menores a 1 minuto, si se excede la cuota de tiempo este debe mostrar un mensaje.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6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8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A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soportar el manejo de gran cantidad de información durante el proceso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soportar el idioma español e inglés.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E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Portabilidad </w:t>
            </w:r>
          </w:p>
          <w:p w:rsidR="00000000" w:rsidDel="00000000" w:rsidP="00000000" w:rsidRDefault="00000000" w:rsidRPr="00000000" w14:paraId="000002E6">
            <w:pPr>
              <w:widowControl w:val="1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2E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spacing w:before="119" w:lineRule="auto"/>
        <w:ind w:left="92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Tipos de Requisitos No Funcionales</w:t>
      </w:r>
    </w:p>
    <w:p w:rsidR="00000000" w:rsidDel="00000000" w:rsidP="00000000" w:rsidRDefault="00000000" w:rsidRPr="00000000" w14:paraId="000002EC">
      <w:pPr>
        <w:pStyle w:val="Heading4"/>
        <w:spacing w:before="119" w:lineRule="auto"/>
        <w:ind w:left="9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tener como base la seguridad de los datos que se encuentren alojados en él.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verificar los datos de ingreso que le sean puestos.</w:t>
      </w:r>
    </w:p>
    <w:p w:rsidR="00000000" w:rsidDel="00000000" w:rsidP="00000000" w:rsidRDefault="00000000" w:rsidRPr="00000000" w14:paraId="000002F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debe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puesto a prueba de manera continua y en especial antes de ser presentado.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recuperarse en el menor tiempo posible de los fallos que se presenten</w:t>
      </w:r>
    </w:p>
    <w:p w:rsidR="00000000" w:rsidDel="00000000" w:rsidP="00000000" w:rsidRDefault="00000000" w:rsidRPr="00000000" w14:paraId="000002F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estará disponible en entorno web y funcionará en los horarios de atención manejados por la empresa </w:t>
      </w:r>
    </w:p>
    <w:p w:rsidR="00000000" w:rsidDel="00000000" w:rsidP="00000000" w:rsidRDefault="00000000" w:rsidRPr="00000000" w14:paraId="000002F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Mantenibilidad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tener documentación entendible y que permita su mantenimiento con facilidad.</w:t>
      </w:r>
    </w:p>
    <w:p w:rsidR="00000000" w:rsidDel="00000000" w:rsidP="00000000" w:rsidRDefault="00000000" w:rsidRPr="00000000" w14:paraId="000002F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será accesible si se dispone con conexión a internet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estará disponible para los sistemas operativos Linux y Windows.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será portable para los exploradores Chrome, Mozilla, Safari y Opera.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Usabilidad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tener una interfaz que se pueda entender con facilidad y que sea agradable a la vista del usuario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informará al usuario cuando realice acciones no permitidas o cuando le haga falta datos por completar.</w:t>
      </w:r>
    </w:p>
    <w:p w:rsidR="00000000" w:rsidDel="00000000" w:rsidP="00000000" w:rsidRDefault="00000000" w:rsidRPr="00000000" w14:paraId="00000303">
      <w:pPr>
        <w:pStyle w:val="Heading4"/>
        <w:spacing w:before="119" w:lineRule="auto"/>
        <w:ind w:left="9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numPr>
          <w:ilvl w:val="1"/>
          <w:numId w:val="1"/>
        </w:numPr>
        <w:tabs>
          <w:tab w:val="left" w:pos="1507"/>
          <w:tab w:val="left" w:pos="1508"/>
        </w:tabs>
        <w:spacing w:before="1" w:lineRule="auto"/>
        <w:ind w:left="1508" w:hanging="720"/>
        <w:rPr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sz w:val="22"/>
          <w:szCs w:val="22"/>
          <w:rtl w:val="0"/>
        </w:rPr>
        <w:t xml:space="preserve">Otros requisitos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1"/>
        <w:numPr>
          <w:ilvl w:val="0"/>
          <w:numId w:val="1"/>
        </w:numPr>
        <w:tabs>
          <w:tab w:val="left" w:pos="581"/>
        </w:tabs>
        <w:spacing w:before="1" w:lineRule="auto"/>
        <w:ind w:left="581" w:hanging="360"/>
        <w:jc w:val="left"/>
        <w:rPr>
          <w:sz w:val="22"/>
          <w:szCs w:val="22"/>
        </w:rPr>
        <w:sectPr>
          <w:type w:val="nextPage"/>
          <w:pgSz w:h="16820" w:w="11900" w:orient="portrait"/>
          <w:pgMar w:bottom="1160" w:top="1600" w:left="1480" w:right="660" w:header="776" w:footer="970"/>
        </w:sectPr>
      </w:pPr>
      <w:bookmarkStart w:colFirst="0" w:colLast="0" w:name="_heading=h.1ci93xb" w:id="23"/>
      <w:bookmarkEnd w:id="23"/>
      <w:r w:rsidDel="00000000" w:rsidR="00000000" w:rsidRPr="00000000">
        <w:rPr>
          <w:sz w:val="22"/>
          <w:szCs w:val="22"/>
          <w:rtl w:val="0"/>
        </w:rPr>
        <w:t xml:space="preserve">Apéndices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521" w:right="10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contener todo tipo de información relevante para la SRS pero que, propiamente, no forme parte de la SRS.</w:t>
      </w:r>
    </w:p>
    <w:sectPr>
      <w:type w:val="nextPage"/>
      <w:pgSz w:h="16820" w:w="11900" w:orient="portrait"/>
      <w:pgMar w:bottom="1160" w:top="1600" w:left="1480" w:right="660" w:header="776" w:footer="9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1124585</wp:posOffset>
          </wp:positionH>
          <wp:positionV relativeFrom="page">
            <wp:posOffset>492759</wp:posOffset>
          </wp:positionV>
          <wp:extent cx="1122467" cy="446134"/>
          <wp:effectExtent b="0" l="0" r="0" t="0"/>
          <wp:wrapSquare wrapText="bothSides" distB="0" distT="0" distL="0" distR="0"/>
          <wp:docPr id="4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2467" cy="446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999489</wp:posOffset>
              </wp:positionV>
              <wp:extent cx="5400040" cy="12700"/>
              <wp:effectExtent b="0" l="0" r="0" t="0"/>
              <wp:wrapSquare wrapText="bothSides" distB="0" distT="0" distL="0" distR="0"/>
              <wp:docPr id="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999489</wp:posOffset>
              </wp:positionV>
              <wp:extent cx="5400040" cy="12700"/>
              <wp:effectExtent b="0" l="0" r="0" t="0"/>
              <wp:wrapSquare wrapText="bothSides" distB="0" distT="0" distL="0" distR="0"/>
              <wp:docPr id="3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3359468</wp:posOffset>
              </wp:positionH>
              <wp:positionV relativeFrom="page">
                <wp:posOffset>566738</wp:posOffset>
              </wp:positionV>
              <wp:extent cx="1319530" cy="323215"/>
              <wp:effectExtent b="0" l="0" r="0" t="0"/>
              <wp:wrapSquare wrapText="bothSides" distB="0" distT="0" distL="0" distR="0"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90998" y="3623155"/>
                        <a:ext cx="131000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35.99999904632568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Modelo de ingeniería [Nombre documento]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3359468</wp:posOffset>
              </wp:positionH>
              <wp:positionV relativeFrom="page">
                <wp:posOffset>566738</wp:posOffset>
              </wp:positionV>
              <wp:extent cx="1319530" cy="323215"/>
              <wp:effectExtent b="0" l="0" r="0" t="0"/>
              <wp:wrapSquare wrapText="bothSides" distB="0" distT="0" distL="0" distR="0"/>
              <wp:docPr id="2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9530" cy="323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6241733</wp:posOffset>
              </wp:positionH>
              <wp:positionV relativeFrom="page">
                <wp:posOffset>566738</wp:posOffset>
              </wp:positionV>
              <wp:extent cx="212090" cy="235585"/>
              <wp:effectExtent b="0" l="0" r="0" t="0"/>
              <wp:wrapSquare wrapText="bothSides" distB="0" distT="0" distL="0" distR="0"/>
              <wp:docPr id="38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244718" y="3666970"/>
                        <a:ext cx="20256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0.3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33.33333206176758"/>
                              <w:vertAlign w:val="subscript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6241733</wp:posOffset>
              </wp:positionH>
              <wp:positionV relativeFrom="page">
                <wp:posOffset>566738</wp:posOffset>
              </wp:positionV>
              <wp:extent cx="212090" cy="235585"/>
              <wp:effectExtent b="0" l="0" r="0" t="0"/>
              <wp:wrapSquare wrapText="bothSides" distB="0" distT="0" distL="0" distR="0"/>
              <wp:docPr id="38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35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6051233</wp:posOffset>
              </wp:positionH>
              <wp:positionV relativeFrom="page">
                <wp:posOffset>712788</wp:posOffset>
              </wp:positionV>
              <wp:extent cx="296545" cy="177165"/>
              <wp:effectExtent b="0" l="0" r="0" t="0"/>
              <wp:wrapSquare wrapText="bothSides" distB="0" distT="0" distL="0" distR="0"/>
              <wp:docPr id="3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02490" y="3696180"/>
                        <a:ext cx="287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Pág.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6051233</wp:posOffset>
              </wp:positionH>
              <wp:positionV relativeFrom="page">
                <wp:posOffset>712788</wp:posOffset>
              </wp:positionV>
              <wp:extent cx="296545" cy="177165"/>
              <wp:effectExtent b="0" l="0" r="0" t="0"/>
              <wp:wrapSquare wrapText="bothSides" distB="0" distT="0" distL="0" distR="0"/>
              <wp:docPr id="3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54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1292542</wp:posOffset>
          </wp:positionH>
          <wp:positionV relativeFrom="page">
            <wp:posOffset>492759</wp:posOffset>
          </wp:positionV>
          <wp:extent cx="800099" cy="400050"/>
          <wp:effectExtent b="0" l="0" r="0" t="0"/>
          <wp:wrapSquare wrapText="bothSides" distB="0" distT="0" distL="0" distR="0"/>
          <wp:docPr id="4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099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932814</wp:posOffset>
              </wp:positionV>
              <wp:extent cx="5400040" cy="12700"/>
              <wp:effectExtent b="0" l="0" r="0" t="0"/>
              <wp:wrapSquare wrapText="bothSides" distB="0" distT="0" distL="0" distR="0"/>
              <wp:docPr id="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932814</wp:posOffset>
              </wp:positionV>
              <wp:extent cx="5400040" cy="12700"/>
              <wp:effectExtent b="0" l="0" r="0" t="0"/>
              <wp:wrapSquare wrapText="bothSides" distB="0" distT="0" distL="0" distR="0"/>
              <wp:docPr id="3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6121718</wp:posOffset>
              </wp:positionH>
              <wp:positionV relativeFrom="page">
                <wp:posOffset>534353</wp:posOffset>
              </wp:positionV>
              <wp:extent cx="344170" cy="269240"/>
              <wp:effectExtent b="0" l="0" r="0" t="0"/>
              <wp:wrapSquare wrapText="bothSides" distB="0" distT="0" distL="0" distR="0"/>
              <wp:docPr id="36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178678" y="3650143"/>
                        <a:ext cx="334645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Rev.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6121718</wp:posOffset>
              </wp:positionH>
              <wp:positionV relativeFrom="page">
                <wp:posOffset>534353</wp:posOffset>
              </wp:positionV>
              <wp:extent cx="344170" cy="269240"/>
              <wp:effectExtent b="0" l="0" r="0" t="0"/>
              <wp:wrapSquare wrapText="bothSides" distB="0" distT="0" distL="0" distR="0"/>
              <wp:docPr id="3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170" cy="269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5980748</wp:posOffset>
              </wp:positionH>
              <wp:positionV relativeFrom="page">
                <wp:posOffset>625793</wp:posOffset>
              </wp:positionV>
              <wp:extent cx="485775" cy="231775"/>
              <wp:effectExtent b="0" l="0" r="0" t="0"/>
              <wp:wrapSquare wrapText="bothSides" distB="0" distT="0" distL="0" distR="0"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07875" y="3668875"/>
                        <a:ext cx="4762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Pág.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33.33333206176758"/>
                              <w:vertAlign w:val="superscript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5980748</wp:posOffset>
              </wp:positionH>
              <wp:positionV relativeFrom="page">
                <wp:posOffset>625793</wp:posOffset>
              </wp:positionV>
              <wp:extent cx="485775" cy="231775"/>
              <wp:effectExtent b="0" l="0" r="0" t="0"/>
              <wp:wrapSquare wrapText="bothSides" distB="0" distT="0" distL="0" distR="0"/>
              <wp:docPr id="2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75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2662238</wp:posOffset>
              </wp:positionH>
              <wp:positionV relativeFrom="page">
                <wp:posOffset>680403</wp:posOffset>
              </wp:positionV>
              <wp:extent cx="2491105" cy="177165"/>
              <wp:effectExtent b="0" l="0" r="0" t="0"/>
              <wp:wrapSquare wrapText="bothSides" distB="0" distT="0" distL="0" distR="0"/>
              <wp:docPr id="3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105210" y="3696180"/>
                        <a:ext cx="24815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2662238</wp:posOffset>
              </wp:positionH>
              <wp:positionV relativeFrom="page">
                <wp:posOffset>680403</wp:posOffset>
              </wp:positionV>
              <wp:extent cx="2491105" cy="177165"/>
              <wp:effectExtent b="0" l="0" r="0" t="0"/>
              <wp:wrapSquare wrapText="bothSides" distB="0" distT="0" distL="0" distR="0"/>
              <wp:docPr id="3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110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1124585</wp:posOffset>
          </wp:positionH>
          <wp:positionV relativeFrom="page">
            <wp:posOffset>492759</wp:posOffset>
          </wp:positionV>
          <wp:extent cx="1122467" cy="446134"/>
          <wp:effectExtent b="0" l="0" r="0" t="0"/>
          <wp:wrapSquare wrapText="bothSides" distB="0" distT="0" distL="0" distR="0"/>
          <wp:docPr id="4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2467" cy="446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999489</wp:posOffset>
              </wp:positionV>
              <wp:extent cx="5400040" cy="12700"/>
              <wp:effectExtent b="0" l="0" r="0" t="0"/>
              <wp:wrapSquare wrapText="bothSides" distB="0" distT="0" distL="0" distR="0"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999489</wp:posOffset>
              </wp:positionV>
              <wp:extent cx="5400040" cy="12700"/>
              <wp:effectExtent b="0" l="0" r="0" t="0"/>
              <wp:wrapSquare wrapText="bothSides" distB="0" distT="0" distL="0" distR="0"/>
              <wp:docPr id="3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3359468</wp:posOffset>
              </wp:positionH>
              <wp:positionV relativeFrom="page">
                <wp:posOffset>566738</wp:posOffset>
              </wp:positionV>
              <wp:extent cx="1319530" cy="323215"/>
              <wp:effectExtent b="0" l="0" r="0" t="0"/>
              <wp:wrapSquare wrapText="bothSides" distB="0" distT="0" distL="0" distR="0"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0998" y="3623155"/>
                        <a:ext cx="131000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35.99999904632568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Modelo de ingeniería [Nombre documento]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3359468</wp:posOffset>
              </wp:positionH>
              <wp:positionV relativeFrom="page">
                <wp:posOffset>566738</wp:posOffset>
              </wp:positionV>
              <wp:extent cx="1319530" cy="323215"/>
              <wp:effectExtent b="0" l="0" r="0" t="0"/>
              <wp:wrapSquare wrapText="bothSides" distB="0" distT="0" distL="0" distR="0"/>
              <wp:docPr id="2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9530" cy="323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6241733</wp:posOffset>
              </wp:positionH>
              <wp:positionV relativeFrom="page">
                <wp:posOffset>566738</wp:posOffset>
              </wp:positionV>
              <wp:extent cx="212090" cy="235585"/>
              <wp:effectExtent b="0" l="0" r="0" t="0"/>
              <wp:wrapSquare wrapText="bothSides" distB="0" distT="0" distL="0" distR="0"/>
              <wp:docPr id="3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44718" y="3666970"/>
                        <a:ext cx="20256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0.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33.33333206176758"/>
                              <w:vertAlign w:val="subscript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6241733</wp:posOffset>
              </wp:positionH>
              <wp:positionV relativeFrom="page">
                <wp:posOffset>566738</wp:posOffset>
              </wp:positionV>
              <wp:extent cx="212090" cy="235585"/>
              <wp:effectExtent b="0" l="0" r="0" t="0"/>
              <wp:wrapSquare wrapText="bothSides" distB="0" distT="0" distL="0" distR="0"/>
              <wp:docPr id="3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35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6051233</wp:posOffset>
              </wp:positionH>
              <wp:positionV relativeFrom="page">
                <wp:posOffset>712788</wp:posOffset>
              </wp:positionV>
              <wp:extent cx="296545" cy="177165"/>
              <wp:effectExtent b="0" l="0" r="0" t="0"/>
              <wp:wrapSquare wrapText="bothSides" distB="0" distT="0" distL="0" distR="0"/>
              <wp:docPr id="35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202490" y="3696180"/>
                        <a:ext cx="287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41a61"/>
                              <w:sz w:val="20"/>
                              <w:vertAlign w:val="baseline"/>
                            </w:rPr>
                            <w:t xml:space="preserve">Pág.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6051233</wp:posOffset>
              </wp:positionH>
              <wp:positionV relativeFrom="page">
                <wp:posOffset>712788</wp:posOffset>
              </wp:positionV>
              <wp:extent cx="296545" cy="177165"/>
              <wp:effectExtent b="0" l="0" r="0" t="0"/>
              <wp:wrapSquare wrapText="bothSides" distB="0" distT="0" distL="0" distR="0"/>
              <wp:docPr id="3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54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508" w:hanging="719.9999999999999"/>
      </w:pPr>
      <w:rPr/>
    </w:lvl>
    <w:lvl w:ilvl="1">
      <w:start w:val="1"/>
      <w:numFmt w:val="decimal"/>
      <w:lvlText w:val="%1.%2"/>
      <w:lvlJc w:val="left"/>
      <w:pPr>
        <w:ind w:left="1508" w:hanging="719.9999999999999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bullet"/>
      <w:lvlText w:val="▪"/>
      <w:lvlJc w:val="left"/>
      <w:pPr>
        <w:ind w:left="1353" w:hanging="359.9999999999999"/>
      </w:pPr>
      <w:rPr>
        <w:rFonts w:ascii="Noto Sans Symbols" w:cs="Noto Sans Symbols" w:eastAsia="Noto Sans Symbols" w:hAnsi="Noto Sans Symbols"/>
        <w:color w:val="0000ff"/>
        <w:sz w:val="20"/>
        <w:szCs w:val="20"/>
      </w:rPr>
    </w:lvl>
    <w:lvl w:ilvl="3">
      <w:start w:val="1"/>
      <w:numFmt w:val="bullet"/>
      <w:lvlText w:val="•"/>
      <w:lvlJc w:val="left"/>
      <w:pPr>
        <w:ind w:left="2777" w:hanging="360"/>
      </w:pPr>
      <w:rPr/>
    </w:lvl>
    <w:lvl w:ilvl="4">
      <w:start w:val="1"/>
      <w:numFmt w:val="bullet"/>
      <w:lvlText w:val="•"/>
      <w:lvlJc w:val="left"/>
      <w:pPr>
        <w:ind w:left="3775" w:hanging="360"/>
      </w:pPr>
      <w:rPr/>
    </w:lvl>
    <w:lvl w:ilvl="5">
      <w:start w:val="1"/>
      <w:numFmt w:val="bullet"/>
      <w:lvlText w:val="•"/>
      <w:lvlJc w:val="left"/>
      <w:pPr>
        <w:ind w:left="4772" w:hanging="360"/>
      </w:pPr>
      <w:rPr/>
    </w:lvl>
    <w:lvl w:ilvl="6">
      <w:start w:val="1"/>
      <w:numFmt w:val="bullet"/>
      <w:lvlText w:val="•"/>
      <w:lvlJc w:val="left"/>
      <w:pPr>
        <w:ind w:left="5770" w:hanging="360"/>
      </w:pPr>
      <w:rPr/>
    </w:lvl>
    <w:lvl w:ilvl="7">
      <w:start w:val="1"/>
      <w:numFmt w:val="bullet"/>
      <w:lvlText w:val="•"/>
      <w:lvlJc w:val="left"/>
      <w:pPr>
        <w:ind w:left="6767" w:hanging="360"/>
      </w:pPr>
      <w:rPr/>
    </w:lvl>
    <w:lvl w:ilvl="8">
      <w:start w:val="1"/>
      <w:numFmt w:val="bullet"/>
      <w:lvlText w:val="•"/>
      <w:lvlJc w:val="left"/>
      <w:pPr>
        <w:ind w:left="776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3"/>
      <w:numFmt w:val="decimal"/>
      <w:lvlText w:val="%1"/>
      <w:lvlJc w:val="left"/>
      <w:pPr>
        <w:ind w:left="2141" w:hanging="720"/>
      </w:pPr>
      <w:rPr/>
    </w:lvl>
    <w:lvl w:ilvl="1">
      <w:start w:val="1"/>
      <w:numFmt w:val="decimal"/>
      <w:lvlText w:val="%1.%2"/>
      <w:lvlJc w:val="left"/>
      <w:pPr>
        <w:ind w:left="2141" w:hanging="720"/>
      </w:pPr>
      <w:rPr/>
    </w:lvl>
    <w:lvl w:ilvl="2">
      <w:start w:val="1"/>
      <w:numFmt w:val="decimal"/>
      <w:lvlText w:val="%1.%2.%3"/>
      <w:lvlJc w:val="left"/>
      <w:pPr>
        <w:ind w:left="2141" w:hanging="720"/>
      </w:pPr>
      <w:rPr>
        <w:rFonts w:ascii="Arial" w:cs="Arial" w:eastAsia="Arial" w:hAnsi="Arial"/>
        <w:b w:val="1"/>
        <w:sz w:val="26"/>
        <w:szCs w:val="26"/>
      </w:rPr>
    </w:lvl>
    <w:lvl w:ilvl="3">
      <w:start w:val="1"/>
      <w:numFmt w:val="bullet"/>
      <w:lvlText w:val="•"/>
      <w:lvlJc w:val="left"/>
      <w:pPr>
        <w:ind w:left="4426" w:hanging="720"/>
      </w:pPr>
      <w:rPr/>
    </w:lvl>
    <w:lvl w:ilvl="4">
      <w:start w:val="1"/>
      <w:numFmt w:val="bullet"/>
      <w:lvlText w:val="•"/>
      <w:lvlJc w:val="left"/>
      <w:pPr>
        <w:ind w:left="5188" w:hanging="720"/>
      </w:pPr>
      <w:rPr/>
    </w:lvl>
    <w:lvl w:ilvl="5">
      <w:start w:val="1"/>
      <w:numFmt w:val="bullet"/>
      <w:lvlText w:val="•"/>
      <w:lvlJc w:val="left"/>
      <w:pPr>
        <w:ind w:left="5950" w:hanging="720"/>
      </w:pPr>
      <w:rPr/>
    </w:lvl>
    <w:lvl w:ilvl="6">
      <w:start w:val="1"/>
      <w:numFmt w:val="bullet"/>
      <w:lvlText w:val="•"/>
      <w:lvlJc w:val="left"/>
      <w:pPr>
        <w:ind w:left="6712" w:hanging="720"/>
      </w:pPr>
      <w:rPr/>
    </w:lvl>
    <w:lvl w:ilvl="7">
      <w:start w:val="1"/>
      <w:numFmt w:val="bullet"/>
      <w:lvlText w:val="•"/>
      <w:lvlJc w:val="left"/>
      <w:pPr>
        <w:ind w:left="7474" w:hanging="720"/>
      </w:pPr>
      <w:rPr/>
    </w:lvl>
    <w:lvl w:ilvl="8">
      <w:start w:val="1"/>
      <w:numFmt w:val="bullet"/>
      <w:lvlText w:val="•"/>
      <w:lvlJc w:val="left"/>
      <w:pPr>
        <w:ind w:left="8236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22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08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141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spacing w:before="13" w:lineRule="auto"/>
      <w:ind w:left="20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es-ES" w:eastAsia="es-ES" w:val="es-ES"/>
    </w:rPr>
  </w:style>
  <w:style w:type="paragraph" w:styleId="Ttulo1">
    <w:name w:val="heading 1"/>
    <w:basedOn w:val="Normal"/>
    <w:uiPriority w:val="9"/>
    <w:qFormat w:val="1"/>
    <w:pPr>
      <w:spacing w:before="90"/>
      <w:ind w:left="221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pPr>
      <w:ind w:left="1508" w:hanging="720"/>
      <w:outlineLvl w:val="1"/>
    </w:pPr>
    <w:rPr>
      <w:b w:val="1"/>
      <w:bCs w:val="1"/>
      <w:sz w:val="28"/>
      <w:szCs w:val="28"/>
    </w:rPr>
  </w:style>
  <w:style w:type="paragraph" w:styleId="Ttulo3">
    <w:name w:val="heading 3"/>
    <w:basedOn w:val="Normal"/>
    <w:uiPriority w:val="9"/>
    <w:unhideWhenUsed w:val="1"/>
    <w:qFormat w:val="1"/>
    <w:pPr>
      <w:ind w:left="2141" w:hanging="720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uiPriority w:val="9"/>
    <w:unhideWhenUsed w:val="1"/>
    <w:qFormat w:val="1"/>
    <w:pPr>
      <w:spacing w:before="13"/>
      <w:ind w:left="20"/>
      <w:outlineLvl w:val="3"/>
    </w:pPr>
    <w:rPr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1"/>
    <w:qFormat w:val="1"/>
    <w:pPr>
      <w:spacing w:before="279"/>
      <w:ind w:right="1044"/>
      <w:jc w:val="right"/>
    </w:pPr>
    <w:rPr>
      <w:b w:val="1"/>
      <w:bCs w:val="1"/>
      <w:sz w:val="20"/>
      <w:szCs w:val="20"/>
      <w:u w:color="000000" w:val="single"/>
    </w:rPr>
  </w:style>
  <w:style w:type="paragraph" w:styleId="TDC2">
    <w:name w:val="toc 2"/>
    <w:basedOn w:val="Normal"/>
    <w:uiPriority w:val="1"/>
    <w:qFormat w:val="1"/>
    <w:pPr>
      <w:spacing w:before="38"/>
      <w:ind w:right="1044"/>
      <w:jc w:val="right"/>
    </w:pPr>
    <w:rPr>
      <w:sz w:val="20"/>
      <w:szCs w:val="20"/>
      <w:u w:color="000000" w:val="single"/>
    </w:rPr>
  </w:style>
  <w:style w:type="paragraph" w:styleId="TDC3">
    <w:name w:val="toc 3"/>
    <w:basedOn w:val="Normal"/>
    <w:uiPriority w:val="1"/>
    <w:qFormat w:val="1"/>
    <w:pPr>
      <w:spacing w:before="278"/>
      <w:ind w:left="221"/>
    </w:pPr>
    <w:rPr>
      <w:b w:val="1"/>
      <w:bCs w:val="1"/>
      <w:sz w:val="20"/>
      <w:szCs w:val="20"/>
      <w:u w:color="000000" w:val="single"/>
    </w:rPr>
  </w:style>
  <w:style w:type="paragraph" w:styleId="Textoindependiente">
    <w:name w:val="Body Text"/>
    <w:basedOn w:val="Normal"/>
    <w:uiPriority w:val="1"/>
    <w:qFormat w:val="1"/>
    <w:rPr>
      <w:i w:val="1"/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ind w:left="1508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6C4211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 w:eastAsia="es-CO" w:val="es-CO"/>
    </w:rPr>
  </w:style>
  <w:style w:type="character" w:styleId="Textoennegrita">
    <w:name w:val="Strong"/>
    <w:basedOn w:val="Fuentedeprrafopredeter"/>
    <w:uiPriority w:val="22"/>
    <w:qFormat w:val="1"/>
    <w:rsid w:val="00D16A90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15401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5401E"/>
    <w:rPr>
      <w:rFonts w:ascii="Arial" w:cs="Arial" w:eastAsia="Arial" w:hAnsi="Arial"/>
      <w:lang w:bidi="es-ES"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15401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5401E"/>
    <w:rPr>
      <w:rFonts w:ascii="Arial" w:cs="Arial" w:eastAsia="Arial" w:hAnsi="Arial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yperlink" Target="http://www.qualitati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jpg"/><Relationship Id="rId14" Type="http://schemas.openxmlformats.org/officeDocument/2006/relationships/header" Target="header2.xml"/><Relationship Id="rId17" Type="http://schemas.openxmlformats.org/officeDocument/2006/relationships/image" Target="media/image5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jp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6.png"/><Relationship Id="rId3" Type="http://schemas.openxmlformats.org/officeDocument/2006/relationships/image" Target="media/image9.png"/><Relationship Id="rId4" Type="http://schemas.openxmlformats.org/officeDocument/2006/relationships/image" Target="media/image20.png"/><Relationship Id="rId5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4.png"/><Relationship Id="rId3" Type="http://schemas.openxmlformats.org/officeDocument/2006/relationships/image" Target="media/image18.png"/><Relationship Id="rId4" Type="http://schemas.openxmlformats.org/officeDocument/2006/relationships/image" Target="media/image10.png"/><Relationship Id="rId5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9.png"/><Relationship Id="rId3" Type="http://schemas.openxmlformats.org/officeDocument/2006/relationships/image" Target="media/image8.png"/><Relationship Id="rId4" Type="http://schemas.openxmlformats.org/officeDocument/2006/relationships/image" Target="media/image13.png"/><Relationship Id="rId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5l349tAcw5m5IzvZ2ru9rF2LpA==">AMUW2mWFm1glpfsthGZdnj+RcmZqgw9nK6/BvtlE4JXc+6BJoXxq5hYbWAudZE64hlCrFc04+zWW8+6RIq1gn72F3DEojsN4we/qT2BYikZFRy2Ra/VtJLxuUbJRz8VYQCwITvX/0DO1XN/ODFhDE52Xd0eZAqnqn6TRVycgGNQ4ruivvCgIX9wDx1Lw1WAAzkcyZbBQ4smShpGqXVGEE9UIHT6N77IAn4sJ4yzDbtAL1WYfcQb44tFt+mkrjjO22e+M27EotvpZ0UBdHIzqMtf6Mt54C6OrasyZ0qyylNmTDaJ6w2kft/nt0akc83aKnQhOvbJzCpUMgb5iLDIVMOpHoIVDvqbeZwl/+APqA91u/OJrDPAyd3/6wspotDApBXQ3RWNxUEhzr+ZLCbwlbvJD3sTqcLUlUpHgf3cLajGgOfpBsaxsBG1xBq/pQR3AE+PhINHYRi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2021-03-01T05:44:00Z</dcterms:created>
  <dc:creator>Ängëlä Sötö</dc:creator>
</cp:coreProperties>
</file>