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C6" w:rsidRPr="00CF3316" w:rsidRDefault="004E16C6" w:rsidP="004E16C6">
      <w:pPr>
        <w:pStyle w:val="a6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CF3316">
        <w:rPr>
          <w:color w:val="000000"/>
          <w:sz w:val="28"/>
          <w:szCs w:val="28"/>
          <w:lang w:val="ru-RU"/>
        </w:rPr>
        <w:t>Учреждение образования</w:t>
      </w:r>
    </w:p>
    <w:p w:rsidR="004E16C6" w:rsidRPr="00CF3316" w:rsidRDefault="004E16C6" w:rsidP="004E16C6">
      <w:pPr>
        <w:pStyle w:val="a6"/>
        <w:spacing w:before="0" w:beforeAutospacing="0" w:after="4200" w:afterAutospacing="0"/>
        <w:jc w:val="center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4E16C6" w:rsidRPr="004E16C6" w:rsidRDefault="004E16C6" w:rsidP="004E16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16C6">
        <w:rPr>
          <w:rFonts w:ascii="Times New Roman" w:hAnsi="Times New Roman" w:cs="Times New Roman"/>
          <w:sz w:val="28"/>
          <w:szCs w:val="28"/>
        </w:rPr>
        <w:t xml:space="preserve">ИССЛЕДОВАНИЕ АЛГОРИТМОВ ГЕНЕРАЦИИ </w:t>
      </w:r>
    </w:p>
    <w:p w:rsidR="004E16C6" w:rsidRPr="004E16C6" w:rsidRDefault="004E16C6" w:rsidP="004E16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16C6">
        <w:rPr>
          <w:rFonts w:ascii="Times New Roman" w:hAnsi="Times New Roman" w:cs="Times New Roman"/>
          <w:sz w:val="28"/>
          <w:szCs w:val="28"/>
        </w:rPr>
        <w:t xml:space="preserve">И ВЕРИФИКАЦИИ ЭЛЕКТРОННОЙ ЦИФРОВОЙ </w:t>
      </w:r>
    </w:p>
    <w:p w:rsidR="004E16C6" w:rsidRPr="004E16C6" w:rsidRDefault="004E16C6" w:rsidP="004E16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16C6">
        <w:rPr>
          <w:rFonts w:ascii="Times New Roman" w:hAnsi="Times New Roman" w:cs="Times New Roman"/>
          <w:sz w:val="28"/>
          <w:szCs w:val="28"/>
        </w:rPr>
        <w:t>ПОДПИСИ</w:t>
      </w: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Default="004E16C6" w:rsidP="004E16C6">
      <w:pPr>
        <w:pStyle w:val="a6"/>
        <w:spacing w:before="0" w:beforeAutospacing="0" w:after="0" w:afterAutospacing="0"/>
        <w:ind w:firstLine="5387"/>
        <w:rPr>
          <w:color w:val="000000"/>
          <w:sz w:val="28"/>
          <w:szCs w:val="28"/>
          <w:lang w:val="ru-RU"/>
        </w:rPr>
      </w:pPr>
    </w:p>
    <w:p w:rsidR="004E16C6" w:rsidRPr="00CF3316" w:rsidRDefault="004E16C6" w:rsidP="004E16C6">
      <w:pPr>
        <w:pStyle w:val="a6"/>
        <w:spacing w:before="0" w:beforeAutospacing="0" w:after="0" w:afterAutospacing="0"/>
        <w:ind w:firstLine="5387"/>
        <w:rPr>
          <w:lang w:val="ru-RU"/>
        </w:rPr>
      </w:pPr>
      <w:r>
        <w:rPr>
          <w:color w:val="000000"/>
          <w:sz w:val="28"/>
          <w:szCs w:val="28"/>
          <w:lang w:val="ru-RU"/>
        </w:rPr>
        <w:t>Студент: Коктыш Е. с</w:t>
      </w:r>
      <w:r w:rsidRPr="00CF3316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4E16C6" w:rsidRPr="00CF3316" w:rsidRDefault="004E16C6" w:rsidP="004E16C6">
      <w:pPr>
        <w:pStyle w:val="a6"/>
        <w:spacing w:before="0" w:beforeAutospacing="0" w:after="0" w:afterAutospacing="0"/>
        <w:ind w:firstLine="5387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ФИТ 3 курс 6 группа</w:t>
      </w:r>
    </w:p>
    <w:p w:rsidR="004E16C6" w:rsidRPr="00CF3316" w:rsidRDefault="004E16C6" w:rsidP="004E16C6">
      <w:pPr>
        <w:pStyle w:val="a6"/>
        <w:spacing w:before="0" w:beforeAutospacing="0" w:after="2160" w:afterAutospacing="0"/>
        <w:ind w:firstLine="5387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CF3316">
        <w:rPr>
          <w:color w:val="000000"/>
          <w:sz w:val="28"/>
          <w:szCs w:val="28"/>
          <w:lang w:val="ru-RU"/>
        </w:rPr>
        <w:t>Нистюк</w:t>
      </w:r>
      <w:proofErr w:type="spellEnd"/>
      <w:r w:rsidRPr="00CF3316">
        <w:rPr>
          <w:color w:val="000000"/>
          <w:sz w:val="28"/>
          <w:szCs w:val="28"/>
          <w:lang w:val="ru-RU"/>
        </w:rPr>
        <w:t xml:space="preserve"> О. А.</w:t>
      </w:r>
    </w:p>
    <w:p w:rsidR="004E16C6" w:rsidRPr="00CF3316" w:rsidRDefault="004E16C6" w:rsidP="004E16C6">
      <w:pPr>
        <w:pStyle w:val="a6"/>
        <w:spacing w:before="0" w:beforeAutospacing="0" w:after="0" w:afterAutospacing="0"/>
        <w:jc w:val="center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Минск 2024</w:t>
      </w:r>
    </w:p>
    <w:p w:rsidR="004E16C6" w:rsidRDefault="004E16C6" w:rsidP="004E16C6">
      <w:pPr>
        <w:numPr>
          <w:ilvl w:val="0"/>
          <w:numId w:val="1"/>
        </w:numPr>
        <w:spacing w:after="36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 Теоретические сведения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Понятие «электронная цифровая подпись» было введено в 1976 году У.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Диффи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М.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Хеллманом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После создания RSA разработаны алгоритмы цифровой подписи И. Рабина и Р.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Меркле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 1984 году Ш.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Гольдвассер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С.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Микали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Р.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Ривест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сформулировали требования безопасности к алгоритмам ЭЦП, описали атаки на ЭЦП.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Таким образом, ЭЦП выполняет те же функции, что и собственноручная (поставленная «от руки») подпись: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аутентифицировать лицо, подписавшее сообщение;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контролировать целостность подписанного сообщения;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защищать сообщение от подделок;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Важнейшими отличительными особенностям ЭЦП являются: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основе симметричных систем (с тайным ключом),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основе симметричных систем и посредника,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на основе асимметричных систем (с открытым ключом).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Первый из перечисленных методом ничем не отличается, например, от DES.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публичный ключ отправителя, и получает гарантию в защищенности переданного сообщения от подделок, если после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формат и содержание документа имеют логическую стройность) с помощью открытого ключа отправителя.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тайный – для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учетом изложенного можем сформулировать определение ЭЦП в несколько ином виде.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ЭЦП на основе алгоритма </w:t>
      </w:r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RSA</w:t>
      </w:r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Здесь можно рассматривать две ситуации: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сообщение М0 подписывается и передается в открытом (незашифрованном) виде; </w:t>
      </w:r>
    </w:p>
    <w:p w:rsidR="004E16C6" w:rsidRPr="004E16C6" w:rsidRDefault="004E16C6" w:rsidP="004E16C6">
      <w:pPr>
        <w:pStyle w:val="a4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сообщение М0 подписывается и передается в зашифрованном.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При этом подпись S вычисляется на основе известного из лабораторной работы №8 соотношения: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S = (H(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Mo</w:t>
      </w:r>
      <w:proofErr w:type="spellEnd"/>
      <w:proofErr w:type="gram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))^</w:t>
      </w:r>
      <w:proofErr w:type="gram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d0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n0 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(1.1)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указанном выше реверсе в отношении ключевой информации; в (1.1) d0 и n0 – элементы тайного ключа отправителя. Передаваемое сообщение М' = М0||S. 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еn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nn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dn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proofErr w:type="gram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nn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Далее осуществляются вычисления и анализ, как и в первом случае.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ЭЦП на основе алгоритма Эль-</w:t>
      </w:r>
      <w:proofErr w:type="spellStart"/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Гамаля</w:t>
      </w:r>
      <w:proofErr w:type="spellEnd"/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подписываемого документа: Н(M0).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Получателю отправляется сообщение М' = М0||S.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верификации подписи вычисляется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полученного сообщения, Н(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Мn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) = h. Далее нужно убедиться, что выполняется равенство: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y^a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a^b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g^h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(mod p) 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(</w:t>
      </w:r>
      <w:proofErr w:type="gramEnd"/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1.5)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Если равенство выполняется, подпись верифицируется.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ЭЦП на основе алгоритма </w:t>
      </w:r>
      <w:proofErr w:type="spellStart"/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Шнорра</w:t>
      </w:r>
      <w:proofErr w:type="spellEnd"/>
      <w:r w:rsidRPr="004E16C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(К.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Schnorr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) является вариантом алгоритма ЭЦП Эль-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Одной из особенностей ЭЦП Эль-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Шнорр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предложил новую схему, но с уменьшенным размером подписи.</w:t>
      </w:r>
    </w:p>
    <w:p w:rsid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</w:p>
    <w:p w:rsid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4E16C6" w:rsidRDefault="004E16C6" w:rsidP="004E16C6">
      <w:pPr>
        <w:numPr>
          <w:ilvl w:val="0"/>
          <w:numId w:val="1"/>
        </w:numPr>
        <w:spacing w:after="360" w:line="240" w:lineRule="auto"/>
        <w:ind w:left="0"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4E16C6" w:rsidRDefault="004E16C6" w:rsidP="004E16C6">
      <w:pPr>
        <w:spacing w:after="36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E16C6" w:rsidRPr="004E16C6" w:rsidRDefault="004E16C6" w:rsidP="004E16C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6C6"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необходимо разработать пользовательское приложение, которое должно реализовывать генерацию и верификацию ЭЦП на основе алгоритмов RSA, Эль-</w:t>
      </w:r>
      <w:proofErr w:type="spellStart"/>
      <w:r w:rsidRPr="004E16C6">
        <w:rPr>
          <w:rFonts w:ascii="Times New Roman" w:hAnsi="Times New Roman" w:cs="Times New Roman"/>
          <w:color w:val="000000"/>
          <w:sz w:val="28"/>
          <w:szCs w:val="28"/>
        </w:rPr>
        <w:t>Гамаля</w:t>
      </w:r>
      <w:proofErr w:type="spellEnd"/>
      <w:r w:rsidRPr="004E16C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16C6">
        <w:rPr>
          <w:rFonts w:ascii="Times New Roman" w:hAnsi="Times New Roman" w:cs="Times New Roman"/>
          <w:color w:val="000000"/>
          <w:sz w:val="28"/>
          <w:szCs w:val="28"/>
        </w:rPr>
        <w:t>Шнорра</w:t>
      </w:r>
      <w:proofErr w:type="spellEnd"/>
      <w:r w:rsidRPr="004E16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16C6" w:rsidRPr="004E16C6" w:rsidRDefault="004E16C6" w:rsidP="004E16C6">
      <w:pPr>
        <w:spacing w:after="36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2.1.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RSA</w:t>
      </w:r>
    </w:p>
    <w:p w:rsidR="004E16C6" w:rsidRPr="004E16C6" w:rsidRDefault="004E16C6" w:rsidP="004E16C6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генерации и верификации ЭЦП на основе алгоритма 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была написана функция, которая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хеширует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введенный текст при помощи алгоритма 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-5, после чего полученный </w:t>
      </w:r>
      <w:proofErr w:type="spellStart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зашифровывается алгоритмом 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Pr="004E16C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Алгоритм генерации подписи заключается в следующих операциях: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̶</w:t>
      </w:r>
      <w:r w:rsidRPr="004E16C6">
        <w:rPr>
          <w:color w:val="000000"/>
          <w:sz w:val="28"/>
          <w:szCs w:val="28"/>
          <w:lang w:val="ru-RU"/>
        </w:rPr>
        <w:tab/>
        <w:t xml:space="preserve"> выбор простых чисел </w:t>
      </w:r>
      <w:r w:rsidRPr="004E16C6">
        <w:rPr>
          <w:i/>
          <w:iCs/>
          <w:color w:val="000000"/>
          <w:sz w:val="28"/>
          <w:szCs w:val="28"/>
        </w:rPr>
        <w:t>p</w:t>
      </w:r>
      <w:r w:rsidRPr="004E16C6">
        <w:rPr>
          <w:color w:val="000000"/>
          <w:sz w:val="28"/>
          <w:szCs w:val="28"/>
          <w:lang w:val="ru-RU"/>
        </w:rPr>
        <w:t xml:space="preserve">, </w:t>
      </w:r>
      <w:r w:rsidRPr="004E16C6">
        <w:rPr>
          <w:i/>
          <w:iCs/>
          <w:color w:val="000000"/>
          <w:sz w:val="28"/>
          <w:szCs w:val="28"/>
        </w:rPr>
        <w:t>q</w:t>
      </w:r>
      <w:r w:rsidRPr="004E16C6">
        <w:rPr>
          <w:color w:val="000000"/>
          <w:sz w:val="28"/>
          <w:szCs w:val="28"/>
          <w:lang w:val="ru-RU"/>
        </w:rPr>
        <w:t>;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̶</w:t>
      </w:r>
      <w:r w:rsidRPr="004E16C6">
        <w:rPr>
          <w:color w:val="000000"/>
          <w:sz w:val="28"/>
          <w:szCs w:val="28"/>
          <w:lang w:val="ru-RU"/>
        </w:rPr>
        <w:tab/>
        <w:t xml:space="preserve"> выбор случайного числа </w:t>
      </w:r>
      <w:r w:rsidRPr="004E16C6">
        <w:rPr>
          <w:i/>
          <w:iCs/>
          <w:color w:val="000000"/>
          <w:sz w:val="28"/>
          <w:szCs w:val="28"/>
        </w:rPr>
        <w:t>e</w:t>
      </w:r>
      <w:r w:rsidRPr="004E16C6">
        <w:rPr>
          <w:color w:val="000000"/>
          <w:sz w:val="28"/>
          <w:szCs w:val="28"/>
          <w:lang w:val="ru-RU"/>
        </w:rPr>
        <w:t xml:space="preserve">, взаимно простого с функцией Эйлера </w:t>
      </w:r>
      <w:r w:rsidRPr="004E16C6">
        <w:rPr>
          <w:i/>
          <w:iCs/>
          <w:color w:val="000000"/>
          <w:sz w:val="28"/>
          <w:szCs w:val="28"/>
          <w:lang w:val="ru-RU"/>
        </w:rPr>
        <w:t>ф</w:t>
      </w:r>
      <w:r w:rsidRPr="004E16C6">
        <w:rPr>
          <w:color w:val="000000"/>
          <w:sz w:val="28"/>
          <w:szCs w:val="28"/>
          <w:lang w:val="ru-RU"/>
        </w:rPr>
        <w:t>(</w:t>
      </w:r>
      <w:r w:rsidRPr="004E16C6">
        <w:rPr>
          <w:i/>
          <w:iCs/>
          <w:color w:val="000000"/>
          <w:sz w:val="28"/>
          <w:szCs w:val="28"/>
        </w:rPr>
        <w:t>n</w:t>
      </w:r>
      <w:r w:rsidRPr="004E16C6">
        <w:rPr>
          <w:color w:val="000000"/>
          <w:sz w:val="28"/>
          <w:szCs w:val="28"/>
          <w:lang w:val="ru-RU"/>
        </w:rPr>
        <w:t>)=(</w:t>
      </w:r>
      <w:r w:rsidRPr="004E16C6">
        <w:rPr>
          <w:i/>
          <w:iCs/>
          <w:color w:val="000000"/>
          <w:sz w:val="28"/>
          <w:szCs w:val="28"/>
        </w:rPr>
        <w:t>p</w:t>
      </w:r>
      <w:r w:rsidRPr="004E16C6">
        <w:rPr>
          <w:color w:val="000000"/>
          <w:sz w:val="28"/>
          <w:szCs w:val="28"/>
          <w:lang w:val="ru-RU"/>
        </w:rPr>
        <w:t>-</w:t>
      </w:r>
      <w:proofErr w:type="gramStart"/>
      <w:r w:rsidRPr="004E16C6">
        <w:rPr>
          <w:color w:val="000000"/>
          <w:sz w:val="28"/>
          <w:szCs w:val="28"/>
          <w:lang w:val="ru-RU"/>
        </w:rPr>
        <w:t>1)*</w:t>
      </w:r>
      <w:proofErr w:type="gramEnd"/>
      <w:r w:rsidRPr="004E16C6">
        <w:rPr>
          <w:color w:val="000000"/>
          <w:sz w:val="28"/>
          <w:szCs w:val="28"/>
          <w:lang w:val="ru-RU"/>
        </w:rPr>
        <w:t>(</w:t>
      </w:r>
      <w:r w:rsidRPr="004E16C6">
        <w:rPr>
          <w:i/>
          <w:iCs/>
          <w:color w:val="000000"/>
          <w:sz w:val="28"/>
          <w:szCs w:val="28"/>
        </w:rPr>
        <w:t>q</w:t>
      </w:r>
      <w:r w:rsidRPr="004E16C6">
        <w:rPr>
          <w:color w:val="000000"/>
          <w:sz w:val="28"/>
          <w:szCs w:val="28"/>
          <w:lang w:val="ru-RU"/>
        </w:rPr>
        <w:t>-1);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̶</w:t>
      </w:r>
      <w:r w:rsidRPr="004E16C6">
        <w:rPr>
          <w:color w:val="000000"/>
          <w:sz w:val="28"/>
          <w:szCs w:val="28"/>
          <w:lang w:val="ru-RU"/>
        </w:rPr>
        <w:tab/>
        <w:t xml:space="preserve"> нахождение числа </w:t>
      </w:r>
      <w:r w:rsidRPr="004E16C6">
        <w:rPr>
          <w:i/>
          <w:iCs/>
          <w:color w:val="000000"/>
          <w:sz w:val="28"/>
          <w:szCs w:val="28"/>
        </w:rPr>
        <w:t>d</w:t>
      </w:r>
      <w:r w:rsidRPr="004E16C6">
        <w:rPr>
          <w:color w:val="000000"/>
          <w:sz w:val="28"/>
          <w:szCs w:val="28"/>
          <w:lang w:val="ru-RU"/>
        </w:rPr>
        <w:t xml:space="preserve">, такого что </w:t>
      </w:r>
      <w:proofErr w:type="spellStart"/>
      <w:r w:rsidRPr="004E16C6">
        <w:rPr>
          <w:i/>
          <w:iCs/>
          <w:color w:val="000000"/>
          <w:sz w:val="28"/>
          <w:szCs w:val="28"/>
        </w:rPr>
        <w:t>ed</w:t>
      </w:r>
      <w:proofErr w:type="spellEnd"/>
      <w:r w:rsidRPr="004E16C6">
        <w:rPr>
          <w:color w:val="000000"/>
          <w:sz w:val="28"/>
          <w:szCs w:val="28"/>
          <w:lang w:val="ru-RU"/>
        </w:rPr>
        <w:t xml:space="preserve"> = 1*</w:t>
      </w:r>
      <w:r w:rsidRPr="004E16C6">
        <w:rPr>
          <w:color w:val="000000"/>
          <w:sz w:val="28"/>
          <w:szCs w:val="28"/>
        </w:rPr>
        <w:t>mod</w:t>
      </w:r>
      <w:r w:rsidRPr="004E16C6">
        <w:rPr>
          <w:color w:val="000000"/>
          <w:sz w:val="28"/>
          <w:szCs w:val="28"/>
          <w:lang w:val="ru-RU"/>
        </w:rPr>
        <w:t xml:space="preserve"> (</w:t>
      </w:r>
      <w:r w:rsidRPr="004E16C6">
        <w:rPr>
          <w:i/>
          <w:iCs/>
          <w:color w:val="000000"/>
          <w:sz w:val="28"/>
          <w:szCs w:val="28"/>
        </w:rPr>
        <w:t>p</w:t>
      </w:r>
      <w:r w:rsidRPr="004E16C6">
        <w:rPr>
          <w:color w:val="000000"/>
          <w:sz w:val="28"/>
          <w:szCs w:val="28"/>
          <w:lang w:val="ru-RU"/>
        </w:rPr>
        <w:t>-</w:t>
      </w:r>
      <w:proofErr w:type="gramStart"/>
      <w:r w:rsidRPr="004E16C6">
        <w:rPr>
          <w:color w:val="000000"/>
          <w:sz w:val="28"/>
          <w:szCs w:val="28"/>
          <w:lang w:val="ru-RU"/>
        </w:rPr>
        <w:t>1)*</w:t>
      </w:r>
      <w:proofErr w:type="gramEnd"/>
      <w:r w:rsidRPr="004E16C6">
        <w:rPr>
          <w:color w:val="000000"/>
          <w:sz w:val="28"/>
          <w:szCs w:val="28"/>
          <w:lang w:val="ru-RU"/>
        </w:rPr>
        <w:t>(</w:t>
      </w:r>
      <w:r w:rsidRPr="004E16C6">
        <w:rPr>
          <w:i/>
          <w:iCs/>
          <w:color w:val="000000"/>
          <w:sz w:val="28"/>
          <w:szCs w:val="28"/>
        </w:rPr>
        <w:t>q</w:t>
      </w:r>
      <w:r w:rsidRPr="004E16C6">
        <w:rPr>
          <w:color w:val="000000"/>
          <w:sz w:val="28"/>
          <w:szCs w:val="28"/>
          <w:lang w:val="ru-RU"/>
        </w:rPr>
        <w:t>-1);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̶</w:t>
      </w:r>
      <w:r w:rsidRPr="004E16C6">
        <w:rPr>
          <w:color w:val="000000"/>
          <w:sz w:val="28"/>
          <w:szCs w:val="28"/>
          <w:lang w:val="ru-RU"/>
        </w:rPr>
        <w:tab/>
        <w:t xml:space="preserve"> вычисление </w:t>
      </w:r>
      <w:proofErr w:type="spellStart"/>
      <w:r w:rsidRPr="004E16C6">
        <w:rPr>
          <w:color w:val="000000"/>
          <w:sz w:val="28"/>
          <w:szCs w:val="28"/>
          <w:lang w:val="ru-RU"/>
        </w:rPr>
        <w:t>хеш</w:t>
      </w:r>
      <w:proofErr w:type="spellEnd"/>
      <w:r w:rsidRPr="004E16C6">
        <w:rPr>
          <w:color w:val="000000"/>
          <w:sz w:val="28"/>
          <w:szCs w:val="28"/>
          <w:lang w:val="ru-RU"/>
        </w:rPr>
        <w:t xml:space="preserve">-образа сообщения </w:t>
      </w:r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color w:val="000000"/>
          <w:sz w:val="28"/>
          <w:szCs w:val="28"/>
          <w:lang w:val="ru-RU"/>
        </w:rPr>
        <w:t>=</w:t>
      </w:r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color w:val="000000"/>
          <w:sz w:val="28"/>
          <w:szCs w:val="28"/>
          <w:lang w:val="ru-RU"/>
        </w:rPr>
        <w:t>(</w:t>
      </w:r>
      <w:r w:rsidRPr="004E16C6">
        <w:rPr>
          <w:i/>
          <w:iCs/>
          <w:color w:val="000000"/>
          <w:sz w:val="28"/>
          <w:szCs w:val="28"/>
        </w:rPr>
        <w:t>M</w:t>
      </w:r>
      <w:r w:rsidRPr="004E16C6">
        <w:rPr>
          <w:color w:val="000000"/>
          <w:sz w:val="28"/>
          <w:szCs w:val="28"/>
          <w:lang w:val="ru-RU"/>
        </w:rPr>
        <w:t>);</w:t>
      </w:r>
    </w:p>
    <w:p w:rsidR="004E16C6" w:rsidRPr="00005F7A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005F7A">
        <w:rPr>
          <w:color w:val="000000"/>
          <w:sz w:val="28"/>
          <w:szCs w:val="28"/>
          <w:lang w:val="ru-RU"/>
        </w:rPr>
        <w:t>̶</w:t>
      </w:r>
      <w:r w:rsidRPr="00005F7A">
        <w:rPr>
          <w:color w:val="000000"/>
          <w:sz w:val="28"/>
          <w:szCs w:val="28"/>
          <w:lang w:val="ru-RU"/>
        </w:rPr>
        <w:tab/>
        <w:t xml:space="preserve"> вычисление ЭЦП: </w:t>
      </w:r>
      <w:r w:rsidRPr="004E16C6">
        <w:rPr>
          <w:i/>
          <w:iCs/>
          <w:color w:val="000000"/>
          <w:sz w:val="28"/>
          <w:szCs w:val="28"/>
        </w:rPr>
        <w:t>S</w:t>
      </w:r>
      <w:r w:rsidRPr="00005F7A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i/>
          <w:iCs/>
          <w:color w:val="000000"/>
          <w:sz w:val="28"/>
          <w:szCs w:val="28"/>
          <w:vertAlign w:val="superscript"/>
        </w:rPr>
        <w:t>d</w:t>
      </w:r>
      <w:proofErr w:type="spellEnd"/>
      <w:r w:rsidRPr="00005F7A">
        <w:rPr>
          <w:color w:val="000000"/>
          <w:sz w:val="28"/>
          <w:szCs w:val="28"/>
          <w:lang w:val="ru-RU"/>
        </w:rPr>
        <w:t xml:space="preserve"> *</w:t>
      </w:r>
      <w:r w:rsidRPr="004E16C6">
        <w:rPr>
          <w:color w:val="000000"/>
          <w:sz w:val="28"/>
          <w:szCs w:val="28"/>
        </w:rPr>
        <w:t>mod</w:t>
      </w:r>
      <w:r w:rsidRPr="00005F7A">
        <w:rPr>
          <w:color w:val="000000"/>
          <w:sz w:val="28"/>
          <w:szCs w:val="28"/>
          <w:lang w:val="ru-RU"/>
        </w:rPr>
        <w:t xml:space="preserve"> </w:t>
      </w:r>
      <w:r w:rsidRPr="004E16C6">
        <w:rPr>
          <w:i/>
          <w:iCs/>
          <w:color w:val="000000"/>
          <w:sz w:val="28"/>
          <w:szCs w:val="28"/>
        </w:rPr>
        <w:t>n</w:t>
      </w:r>
      <w:r w:rsidRPr="00005F7A">
        <w:rPr>
          <w:color w:val="000000"/>
          <w:sz w:val="28"/>
          <w:szCs w:val="28"/>
          <w:lang w:val="ru-RU"/>
        </w:rPr>
        <w:t>.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Далее полученный открытый ключ {</w:t>
      </w:r>
      <w:r w:rsidRPr="004E16C6">
        <w:rPr>
          <w:i/>
          <w:iCs/>
          <w:color w:val="000000"/>
          <w:sz w:val="28"/>
          <w:szCs w:val="28"/>
        </w:rPr>
        <w:t>e</w:t>
      </w:r>
      <w:r w:rsidRPr="004E16C6">
        <w:rPr>
          <w:color w:val="000000"/>
          <w:sz w:val="28"/>
          <w:szCs w:val="28"/>
          <w:lang w:val="ru-RU"/>
        </w:rPr>
        <w:t xml:space="preserve">, </w:t>
      </w:r>
      <w:r w:rsidRPr="004E16C6">
        <w:rPr>
          <w:i/>
          <w:iCs/>
          <w:color w:val="000000"/>
          <w:sz w:val="28"/>
          <w:szCs w:val="28"/>
        </w:rPr>
        <w:t>n</w:t>
      </w:r>
      <w:r w:rsidRPr="004E16C6">
        <w:rPr>
          <w:color w:val="000000"/>
          <w:sz w:val="28"/>
          <w:szCs w:val="28"/>
          <w:lang w:val="ru-RU"/>
        </w:rPr>
        <w:t>} и письмо с ЭЦП {</w:t>
      </w:r>
      <w:r w:rsidRPr="004E16C6">
        <w:rPr>
          <w:i/>
          <w:iCs/>
          <w:color w:val="000000"/>
          <w:sz w:val="28"/>
          <w:szCs w:val="28"/>
        </w:rPr>
        <w:t>m</w:t>
      </w:r>
      <w:r w:rsidRPr="004E16C6">
        <w:rPr>
          <w:color w:val="000000"/>
          <w:sz w:val="28"/>
          <w:szCs w:val="28"/>
          <w:lang w:val="ru-RU"/>
        </w:rPr>
        <w:t xml:space="preserve">, </w:t>
      </w:r>
      <w:r w:rsidRPr="004E16C6">
        <w:rPr>
          <w:color w:val="000000"/>
          <w:sz w:val="28"/>
          <w:szCs w:val="28"/>
        </w:rPr>
        <w:t>sign</w:t>
      </w:r>
      <w:r w:rsidRPr="004E16C6">
        <w:rPr>
          <w:color w:val="000000"/>
          <w:sz w:val="28"/>
          <w:szCs w:val="28"/>
          <w:lang w:val="ru-RU"/>
        </w:rPr>
        <w:t>} будут отправлены получателю.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E16C6">
        <w:rPr>
          <w:color w:val="000000"/>
          <w:sz w:val="28"/>
          <w:szCs w:val="28"/>
        </w:rPr>
        <w:t>̶</w:t>
      </w:r>
      <w:r w:rsidRPr="004E16C6">
        <w:rPr>
          <w:color w:val="000000"/>
          <w:sz w:val="28"/>
          <w:szCs w:val="28"/>
        </w:rPr>
        <w:tab/>
        <w:t xml:space="preserve"> </w:t>
      </w:r>
      <w:proofErr w:type="spellStart"/>
      <w:r w:rsidRPr="004E16C6">
        <w:rPr>
          <w:color w:val="000000"/>
          <w:sz w:val="28"/>
          <w:szCs w:val="28"/>
        </w:rPr>
        <w:t>вычислить</w:t>
      </w:r>
      <w:proofErr w:type="spellEnd"/>
      <w:r w:rsidRPr="004E16C6">
        <w:rPr>
          <w:color w:val="000000"/>
          <w:sz w:val="28"/>
          <w:szCs w:val="28"/>
        </w:rPr>
        <w:t xml:space="preserve"> </w:t>
      </w:r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color w:val="000000"/>
          <w:sz w:val="28"/>
          <w:szCs w:val="28"/>
        </w:rPr>
        <w:t xml:space="preserve"> = </w:t>
      </w:r>
      <w:r w:rsidRPr="004E16C6">
        <w:rPr>
          <w:i/>
          <w:iCs/>
          <w:color w:val="000000"/>
          <w:sz w:val="28"/>
          <w:szCs w:val="28"/>
        </w:rPr>
        <w:t>S</w:t>
      </w:r>
      <w:r w:rsidRPr="004E16C6">
        <w:rPr>
          <w:i/>
          <w:iCs/>
          <w:color w:val="000000"/>
          <w:sz w:val="28"/>
          <w:szCs w:val="28"/>
          <w:vertAlign w:val="superscript"/>
        </w:rPr>
        <w:t>e</w:t>
      </w:r>
      <w:r w:rsidRPr="004E16C6">
        <w:rPr>
          <w:color w:val="000000"/>
          <w:sz w:val="28"/>
          <w:szCs w:val="28"/>
        </w:rPr>
        <w:t xml:space="preserve">*mod </w:t>
      </w:r>
      <w:r w:rsidRPr="004E16C6">
        <w:rPr>
          <w:i/>
          <w:iCs/>
          <w:color w:val="000000"/>
          <w:sz w:val="28"/>
          <w:szCs w:val="28"/>
        </w:rPr>
        <w:t>n</w:t>
      </w:r>
      <w:r w:rsidRPr="004E16C6">
        <w:rPr>
          <w:color w:val="000000"/>
          <w:sz w:val="28"/>
          <w:szCs w:val="28"/>
        </w:rPr>
        <w:t>;</w:t>
      </w:r>
    </w:p>
    <w:p w:rsidR="004E16C6" w:rsidRPr="004E16C6" w:rsidRDefault="004E16C6" w:rsidP="004E16C6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E16C6">
        <w:rPr>
          <w:color w:val="000000"/>
          <w:sz w:val="28"/>
          <w:szCs w:val="28"/>
          <w:lang w:val="ru-RU"/>
        </w:rPr>
        <w:t>̶</w:t>
      </w:r>
      <w:r w:rsidRPr="004E16C6">
        <w:rPr>
          <w:color w:val="000000"/>
          <w:sz w:val="28"/>
          <w:szCs w:val="28"/>
          <w:lang w:val="ru-RU"/>
        </w:rPr>
        <w:tab/>
        <w:t xml:space="preserve"> сравнить значение выше с полученным </w:t>
      </w:r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color w:val="000000"/>
          <w:sz w:val="28"/>
          <w:szCs w:val="28"/>
          <w:lang w:val="ru-RU"/>
        </w:rPr>
        <w:t>=</w:t>
      </w:r>
      <w:r w:rsidRPr="004E16C6">
        <w:rPr>
          <w:i/>
          <w:iCs/>
          <w:color w:val="000000"/>
          <w:sz w:val="28"/>
          <w:szCs w:val="28"/>
        </w:rPr>
        <w:t>H</w:t>
      </w:r>
      <w:r w:rsidRPr="004E16C6">
        <w:rPr>
          <w:color w:val="000000"/>
          <w:sz w:val="28"/>
          <w:szCs w:val="28"/>
          <w:lang w:val="ru-RU"/>
        </w:rPr>
        <w:t>(</w:t>
      </w:r>
      <w:r w:rsidRPr="004E16C6">
        <w:rPr>
          <w:i/>
          <w:iCs/>
          <w:color w:val="000000"/>
          <w:sz w:val="28"/>
          <w:szCs w:val="28"/>
        </w:rPr>
        <w:t>M</w:t>
      </w:r>
      <w:r w:rsidRPr="004E16C6">
        <w:rPr>
          <w:color w:val="000000"/>
          <w:sz w:val="28"/>
          <w:szCs w:val="28"/>
          <w:lang w:val="ru-RU"/>
        </w:rPr>
        <w:t>);</w:t>
      </w:r>
    </w:p>
    <w:p w:rsidR="004E16C6" w:rsidRDefault="004E16C6" w:rsidP="004E16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6C6">
        <w:rPr>
          <w:rFonts w:ascii="Times New Roman" w:hAnsi="Times New Roman" w:cs="Times New Roman"/>
          <w:color w:val="000000"/>
          <w:sz w:val="28"/>
          <w:szCs w:val="28"/>
        </w:rPr>
        <w:t>Если полученные значения совпали, подпись верифицирована.</w:t>
      </w:r>
    </w:p>
    <w:p w:rsidR="004E16C6" w:rsidRPr="000A20FE" w:rsidRDefault="000A20FE" w:rsidP="000A20FE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ш</w:t>
      </w:r>
      <w:r w:rsidR="004E16C6"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представлен в листинг 2.</w:t>
      </w: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E16C6"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Ind w:w="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</w:tblGrid>
      <w:tr w:rsidR="004E16C6" w:rsidRPr="00CF3316" w:rsidTr="00652435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ServerSignRSA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constructor(</w:t>
            </w:r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 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} =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crypto.generateKeyPairSync</w:t>
            </w:r>
            <w:proofErr w:type="spellEnd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rsa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', 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modulusLength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2048,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publicKeyEncoding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'pkcs1', format: '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'},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privateKeyEncoding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'pkcs1', format: '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});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s =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crypto.createSign</w:t>
            </w:r>
            <w:proofErr w:type="spellEnd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('SHA256');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}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getSignContext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cb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 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rs.pipe</w:t>
            </w:r>
            <w:proofErr w:type="spellEnd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(s);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rs.on</w:t>
            </w:r>
            <w:proofErr w:type="spellEnd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('end', () =&gt; 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cb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{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    signature: </w:t>
            </w:r>
            <w:proofErr w:type="spellStart"/>
            <w:proofErr w:type="gram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s.sign</w:t>
            </w:r>
            <w:proofErr w:type="spellEnd"/>
            <w:proofErr w:type="gram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).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toString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('hex'),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pubKey.toString</w:t>
            </w:r>
            <w:proofErr w:type="spellEnd"/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('hex')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    });</w:t>
            </w:r>
          </w:p>
          <w:p w:rsidR="000A20FE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lastRenderedPageBreak/>
              <w:t>        });</w:t>
            </w:r>
          </w:p>
          <w:p w:rsidR="004E16C6" w:rsidRPr="000A20FE" w:rsidRDefault="000A20FE" w:rsidP="000A20FE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A20FE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};</w:t>
            </w:r>
          </w:p>
        </w:tc>
      </w:tr>
    </w:tbl>
    <w:p w:rsidR="004E16C6" w:rsidRPr="00005F7A" w:rsidRDefault="004E16C6" w:rsidP="000A20F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>.1 –</w:t>
      </w:r>
      <w:r w:rsidR="000A20FE" w:rsidRPr="000A20FE">
        <w:rPr>
          <w:rFonts w:cs="Calibri"/>
          <w:color w:val="000000"/>
          <w:sz w:val="28"/>
          <w:szCs w:val="28"/>
        </w:rPr>
        <w:t xml:space="preserve"> </w:t>
      </w:r>
      <w:r w:rsidR="00005F7A">
        <w:rPr>
          <w:rFonts w:ascii="Times New Roman" w:hAnsi="Times New Roman" w:cs="Times New Roman"/>
          <w:color w:val="000000"/>
          <w:sz w:val="28"/>
          <w:szCs w:val="28"/>
        </w:rPr>
        <w:t>Код</w:t>
      </w:r>
    </w:p>
    <w:p w:rsidR="004E16C6" w:rsidRDefault="004E16C6" w:rsidP="004E16C6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6C6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0A20FE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4E16C6">
        <w:rPr>
          <w:rFonts w:ascii="Times New Roman" w:hAnsi="Times New Roman" w:cs="Times New Roman"/>
          <w:color w:val="000000"/>
          <w:sz w:val="28"/>
          <w:szCs w:val="28"/>
        </w:rPr>
        <w:t xml:space="preserve">1 представлен результат генерации и верификации электронной цифровой подписи на основе алгоритма </w:t>
      </w:r>
      <w:r w:rsidRPr="004E16C6">
        <w:rPr>
          <w:rFonts w:ascii="Times New Roman" w:hAnsi="Times New Roman" w:cs="Times New Roman"/>
          <w:color w:val="000000"/>
          <w:sz w:val="28"/>
          <w:szCs w:val="28"/>
          <w:lang w:val="en-US"/>
        </w:rPr>
        <w:t>RSA</w:t>
      </w:r>
      <w:r w:rsidRPr="004E16C6">
        <w:rPr>
          <w:rFonts w:ascii="Times New Roman" w:hAnsi="Times New Roman" w:cs="Times New Roman"/>
          <w:color w:val="000000"/>
          <w:sz w:val="28"/>
          <w:szCs w:val="28"/>
        </w:rPr>
        <w:t>, а также время выполнения генерации ЭЦП.</w:t>
      </w:r>
    </w:p>
    <w:tbl>
      <w:tblPr>
        <w:tblW w:w="8966" w:type="dxa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6"/>
      </w:tblGrid>
      <w:tr w:rsidR="000A20FE" w:rsidRPr="002C21F3" w:rsidTr="000A20FE"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20FE" w:rsidRPr="002C21F3" w:rsidRDefault="000A20FE" w:rsidP="000A2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D1211F">
              <w:rPr>
                <w:rFonts w:cs="Calibr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7FAAB13" wp14:editId="5681BD82">
                  <wp:extent cx="3257932" cy="3401065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101" cy="34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A20FE" w:rsidRPr="00005F7A" w:rsidRDefault="000A20FE" w:rsidP="000A20FE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color w:val="000000"/>
          <w:sz w:val="28"/>
          <w:szCs w:val="28"/>
        </w:rPr>
        <w:t>Верификация</w:t>
      </w:r>
      <w:r w:rsidRPr="004E16C6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электронной цифровой подписи на основе алгоритма </w:t>
      </w:r>
      <w:r w:rsidRPr="004E16C6">
        <w:rPr>
          <w:rFonts w:ascii="Times New Roman" w:hAnsi="Times New Roman" w:cs="Times New Roman"/>
          <w:color w:val="000000"/>
          <w:sz w:val="28"/>
          <w:szCs w:val="28"/>
          <w:lang w:val="en-US"/>
        </w:rPr>
        <w:t>RSA</w:t>
      </w:r>
    </w:p>
    <w:p w:rsidR="000A20FE" w:rsidRPr="000A20FE" w:rsidRDefault="000A20FE" w:rsidP="000A20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выбранный ключ, возможно, имеет большую длину или использует сложные математические операции, что приводит к формированию подписи с достаточно большим размером.</w:t>
      </w:r>
    </w:p>
    <w:p w:rsidR="000A20FE" w:rsidRPr="000A20FE" w:rsidRDefault="000A20FE" w:rsidP="000A20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>Длинная подпись может быть полезной в контексте криптографии, так как она обеспечивает более высокий уровень безопасности и устойчивости к атакам. Однако, следует также учитывать, что более длинная подпись может потребовать больше вычислительных ресурсов и времени для ее генерации и проверки. При выборе длины подписи необходимо учитывать баланс между безопасностью и эффективностью системы.</w:t>
      </w:r>
    </w:p>
    <w:p w:rsidR="000A20FE" w:rsidRDefault="000A20FE" w:rsidP="000A20FE">
      <w:pPr>
        <w:spacing w:after="36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C437D" w:rsidRDefault="000C437D" w:rsidP="008B3ADD">
      <w:pPr>
        <w:spacing w:after="360" w:line="240" w:lineRule="auto"/>
        <w:ind w:firstLine="708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2.2</w:t>
      </w:r>
      <w:r w:rsidR="000A20F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. Эль-</w:t>
      </w:r>
      <w:proofErr w:type="spellStart"/>
      <w:r w:rsidR="000A20F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Гамаля</w:t>
      </w:r>
      <w:proofErr w:type="spellEnd"/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Алгоритм генерации подписи заключается в следующих операциях: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̶</w:t>
      </w:r>
      <w:r w:rsidRPr="000C437D">
        <w:rPr>
          <w:rFonts w:cs="Calibri"/>
          <w:color w:val="000000"/>
          <w:sz w:val="28"/>
          <w:szCs w:val="28"/>
          <w:lang w:val="ru-RU"/>
        </w:rPr>
        <w:tab/>
        <w:t xml:space="preserve"> выбор простого числа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>;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̶</w:t>
      </w:r>
      <w:r w:rsidRPr="000C437D">
        <w:rPr>
          <w:rFonts w:cs="Calibri"/>
          <w:color w:val="000000"/>
          <w:sz w:val="28"/>
          <w:szCs w:val="28"/>
          <w:lang w:val="ru-RU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, причем </w:t>
      </w:r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C437D">
        <w:rPr>
          <w:rFonts w:cs="Calibri"/>
          <w:color w:val="000000"/>
          <w:sz w:val="28"/>
          <w:szCs w:val="28"/>
          <w:lang w:val="ru-RU"/>
        </w:rPr>
        <w:t>&lt;</w:t>
      </w:r>
      <w:proofErr w:type="gramEnd"/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– первообразный корень по модулю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>;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̶</w:t>
      </w:r>
      <w:r w:rsidRPr="000C437D">
        <w:rPr>
          <w:rFonts w:cs="Calibri"/>
          <w:color w:val="000000"/>
          <w:sz w:val="28"/>
          <w:szCs w:val="28"/>
          <w:lang w:val="ru-RU"/>
        </w:rPr>
        <w:tab/>
        <w:t xml:space="preserve"> выбор 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, меньшего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>;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̶</w:t>
      </w:r>
      <w:r w:rsidRPr="000C437D">
        <w:rPr>
          <w:rFonts w:cs="Calibri"/>
          <w:color w:val="000000"/>
          <w:sz w:val="28"/>
          <w:szCs w:val="28"/>
          <w:lang w:val="ru-RU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x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>mod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>.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lastRenderedPageBreak/>
        <w:t xml:space="preserve">В результате </w:t>
      </w:r>
      <w:proofErr w:type="spellStart"/>
      <w:r w:rsidRPr="000C437D">
        <w:rPr>
          <w:rFonts w:cs="Calibri"/>
          <w:color w:val="000000"/>
          <w:sz w:val="28"/>
          <w:szCs w:val="28"/>
          <w:lang w:val="ru-RU"/>
        </w:rPr>
        <w:t>зашифрования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 xml:space="preserve"> сообщения с ЭЦП на выходе будет лишь одна пара чисел, не для каждого блока сообщения.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Далее необходимо проделать следующие операции: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>̶</w:t>
      </w:r>
      <w:r w:rsidRPr="000C437D">
        <w:rPr>
          <w:rFonts w:cs="Calibri"/>
          <w:color w:val="000000"/>
          <w:sz w:val="28"/>
          <w:szCs w:val="28"/>
          <w:lang w:val="ru-RU"/>
        </w:rPr>
        <w:tab/>
        <w:t xml:space="preserve"> выбрать </w:t>
      </w:r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– взаимно простое число с (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>-1);</w:t>
      </w:r>
    </w:p>
    <w:p w:rsidR="000C437D" w:rsidRPr="003F2F95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вычислить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k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 xml:space="preserve">mod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:rsidR="000C437D" w:rsidRPr="003F2F95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вычислить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r w:rsidRPr="003F2F95">
        <w:rPr>
          <w:rFonts w:cs="Calibri"/>
          <w:color w:val="000000"/>
          <w:sz w:val="28"/>
          <w:szCs w:val="28"/>
        </w:rPr>
        <w:t xml:space="preserve"> = k</w:t>
      </w:r>
      <w:r w:rsidRPr="000D5547">
        <w:rPr>
          <w:rFonts w:cs="Calibri"/>
          <w:color w:val="000000"/>
          <w:sz w:val="28"/>
          <w:szCs w:val="28"/>
          <w:vertAlign w:val="superscript"/>
        </w:rPr>
        <w:t>-1</w:t>
      </w:r>
      <w:r>
        <w:rPr>
          <w:rFonts w:cs="Calibri"/>
          <w:color w:val="000000"/>
          <w:sz w:val="28"/>
          <w:szCs w:val="28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r w:rsidRPr="003F2F95">
        <w:rPr>
          <w:rFonts w:cs="Calibri"/>
          <w:color w:val="000000"/>
          <w:sz w:val="28"/>
          <w:szCs w:val="28"/>
        </w:rPr>
        <w:t xml:space="preserve">) –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xa</w:t>
      </w:r>
      <w:proofErr w:type="spellEnd"/>
      <w:r w:rsidRPr="003F2F95">
        <w:rPr>
          <w:rFonts w:cs="Calibri"/>
          <w:color w:val="000000"/>
          <w:sz w:val="28"/>
          <w:szCs w:val="28"/>
        </w:rPr>
        <w:t>)</w:t>
      </w:r>
      <w:r>
        <w:rPr>
          <w:rFonts w:cs="Calibri"/>
          <w:color w:val="000000"/>
          <w:sz w:val="28"/>
          <w:szCs w:val="28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>mod (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-1);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 xml:space="preserve">Пара чисел 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= {</w:t>
      </w:r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0C437D">
        <w:rPr>
          <w:rFonts w:cs="Calibri"/>
          <w:color w:val="000000"/>
          <w:sz w:val="28"/>
          <w:szCs w:val="28"/>
          <w:lang w:val="ru-RU"/>
        </w:rPr>
        <w:t>,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proofErr w:type="gramEnd"/>
      <w:r w:rsidRPr="000C437D">
        <w:rPr>
          <w:rFonts w:cs="Calibri"/>
          <w:color w:val="000000"/>
          <w:sz w:val="28"/>
          <w:szCs w:val="28"/>
          <w:lang w:val="ru-RU"/>
        </w:rPr>
        <w:t xml:space="preserve">} и будет являться цифровой подписью. Далее получателю будет отправлено сообщение 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0C437D">
        <w:rPr>
          <w:rFonts w:cs="Calibri"/>
          <w:color w:val="000000"/>
          <w:sz w:val="28"/>
          <w:szCs w:val="28"/>
          <w:lang w:val="ru-RU"/>
        </w:rPr>
        <w:t>’=</w:t>
      </w:r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r w:rsidRPr="000C437D">
        <w:rPr>
          <w:rFonts w:cs="Calibri"/>
          <w:color w:val="000000"/>
          <w:sz w:val="28"/>
          <w:szCs w:val="28"/>
          <w:lang w:val="ru-RU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0C437D">
        <w:rPr>
          <w:rFonts w:cs="Calibri"/>
          <w:color w:val="000000"/>
          <w:sz w:val="28"/>
          <w:szCs w:val="28"/>
          <w:lang w:val="ru-RU"/>
        </w:rPr>
        <w:t>, которое является конкатенацией исходного сообщения и ЭЦП.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 xml:space="preserve">Для верификации подлинности полученного сообщения необходимо проверить равенство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a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b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 xml:space="preserve"> (</w:t>
      </w:r>
      <w:r w:rsidRPr="003F2F95">
        <w:rPr>
          <w:rFonts w:cs="Calibri"/>
          <w:color w:val="000000"/>
          <w:sz w:val="28"/>
          <w:szCs w:val="28"/>
        </w:rPr>
        <w:t>mod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)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h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 xml:space="preserve"> (</w:t>
      </w:r>
      <w:r w:rsidRPr="003F2F95">
        <w:rPr>
          <w:rFonts w:cs="Calibri"/>
          <w:color w:val="000000"/>
          <w:sz w:val="28"/>
          <w:szCs w:val="28"/>
        </w:rPr>
        <w:t>mod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), в которое подставляются все вычисленные ранее значения,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0C437D">
        <w:rPr>
          <w:rFonts w:cs="Calibri"/>
          <w:color w:val="000000"/>
          <w:sz w:val="28"/>
          <w:szCs w:val="28"/>
          <w:lang w:val="ru-RU"/>
        </w:rPr>
        <w:t>=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0C437D">
        <w:rPr>
          <w:rFonts w:cs="Calibri"/>
          <w:color w:val="000000"/>
          <w:sz w:val="28"/>
          <w:szCs w:val="28"/>
          <w:lang w:val="ru-RU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0C437D">
        <w:rPr>
          <w:rFonts w:cs="Calibri"/>
          <w:color w:val="000000"/>
          <w:sz w:val="28"/>
          <w:szCs w:val="28"/>
          <w:lang w:val="ru-RU"/>
        </w:rPr>
        <w:t xml:space="preserve">п) – </w:t>
      </w:r>
      <w:proofErr w:type="spellStart"/>
      <w:r w:rsidRPr="000C437D">
        <w:rPr>
          <w:rFonts w:cs="Calibri"/>
          <w:color w:val="000000"/>
          <w:sz w:val="28"/>
          <w:szCs w:val="28"/>
          <w:lang w:val="ru-RU"/>
        </w:rPr>
        <w:t>хеш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>-образ полученного сообщения.</w:t>
      </w:r>
    </w:p>
    <w:p w:rsidR="000C437D" w:rsidRPr="000C437D" w:rsidRDefault="000C437D" w:rsidP="000C437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rFonts w:cs="Calibri"/>
          <w:color w:val="000000"/>
          <w:sz w:val="28"/>
          <w:szCs w:val="28"/>
          <w:lang w:val="ru-RU"/>
        </w:rPr>
        <w:t xml:space="preserve">Если данное равенство выполняется, подпись </w:t>
      </w:r>
      <w:proofErr w:type="spellStart"/>
      <w:r w:rsidRPr="000C437D">
        <w:rPr>
          <w:rFonts w:cs="Calibri"/>
          <w:color w:val="000000"/>
          <w:sz w:val="28"/>
          <w:szCs w:val="28"/>
          <w:lang w:val="ru-RU"/>
        </w:rPr>
        <w:t>верифицированна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 xml:space="preserve"> и подлинна.</w:t>
      </w:r>
    </w:p>
    <w:p w:rsidR="000C437D" w:rsidRPr="000A20FE" w:rsidRDefault="000C437D" w:rsidP="000C437D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ш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представлен в листинг 2.2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0C437D" w:rsidRPr="00CF3316" w:rsidTr="00652435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ServerSignElgam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{</w:t>
            </w:r>
            <w:proofErr w:type="gramEnd"/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constructor(</w:t>
            </w:r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){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} =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crypto.generateKeyPairSync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dsa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', {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modulusLength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2048,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publicKeyEncoding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spki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', format: '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'},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privateKeyEncoding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'pkcs8', format: '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</w:t>
            </w:r>
          </w:p>
          <w:p w:rsidR="000C437D" w:rsidRPr="00005F7A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});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s =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crypto.createSign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('SHA256');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}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getSignContext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rs,cb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){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rs.pipe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(s);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rs.on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('end', () =&gt; {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cb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{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    signature: </w:t>
            </w:r>
            <w:proofErr w:type="spellStart"/>
            <w:proofErr w:type="gram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s.sign</w:t>
            </w:r>
            <w:proofErr w:type="spellEnd"/>
            <w:proofErr w:type="gram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).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toString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('hex'),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pubKey.toString</w:t>
            </w:r>
            <w:proofErr w:type="spellEnd"/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('hex')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    });</w:t>
            </w:r>
          </w:p>
          <w:p w:rsidR="000C437D" w:rsidRPr="000C437D" w:rsidRDefault="000C437D" w:rsidP="000C437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0C437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});};</w:t>
            </w:r>
          </w:p>
        </w:tc>
      </w:tr>
    </w:tbl>
    <w:p w:rsidR="000C437D" w:rsidRPr="000A20FE" w:rsidRDefault="000C437D" w:rsidP="000C437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</w:t>
      </w: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0A20FE">
        <w:rPr>
          <w:rFonts w:cs="Calibri"/>
          <w:color w:val="000000"/>
          <w:sz w:val="28"/>
          <w:szCs w:val="28"/>
        </w:rPr>
        <w:t xml:space="preserve"> </w:t>
      </w:r>
      <w:r w:rsidRPr="000A20F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работы алгоритма </w:t>
      </w:r>
    </w:p>
    <w:p w:rsidR="000C437D" w:rsidRPr="000C437D" w:rsidRDefault="000C437D" w:rsidP="000C437D">
      <w:pPr>
        <w:pStyle w:val="a6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C437D">
        <w:rPr>
          <w:color w:val="000000"/>
          <w:sz w:val="28"/>
          <w:szCs w:val="28"/>
          <w:lang w:val="ru-RU"/>
        </w:rPr>
        <w:t>На рисунке 2.</w:t>
      </w:r>
      <w:r>
        <w:rPr>
          <w:color w:val="000000"/>
          <w:sz w:val="28"/>
          <w:szCs w:val="28"/>
          <w:lang w:val="ru-RU"/>
        </w:rPr>
        <w:t>2</w:t>
      </w:r>
      <w:r w:rsidRPr="000C437D">
        <w:rPr>
          <w:color w:val="000000"/>
          <w:sz w:val="28"/>
          <w:szCs w:val="28"/>
          <w:lang w:val="ru-RU"/>
        </w:rPr>
        <w:t xml:space="preserve"> </w:t>
      </w:r>
      <w:r w:rsidRPr="000C437D">
        <w:rPr>
          <w:rFonts w:cs="Calibri"/>
          <w:color w:val="000000"/>
          <w:sz w:val="28"/>
          <w:szCs w:val="28"/>
          <w:lang w:val="ru-RU"/>
        </w:rPr>
        <w:t>результат генерации ЭЦП на основе алгоритма Эль-</w:t>
      </w:r>
      <w:proofErr w:type="spellStart"/>
      <w:r w:rsidRPr="000C437D">
        <w:rPr>
          <w:rFonts w:cs="Calibri"/>
          <w:color w:val="000000"/>
          <w:sz w:val="28"/>
          <w:szCs w:val="28"/>
          <w:lang w:val="ru-RU"/>
        </w:rPr>
        <w:t>Гамаля</w:t>
      </w:r>
      <w:proofErr w:type="spellEnd"/>
      <w:r w:rsidRPr="000C437D">
        <w:rPr>
          <w:rFonts w:cs="Calibri"/>
          <w:color w:val="000000"/>
          <w:sz w:val="28"/>
          <w:szCs w:val="28"/>
          <w:lang w:val="ru-RU"/>
        </w:rPr>
        <w:t>, проверка подписи и время выполнения генерации.</w:t>
      </w:r>
    </w:p>
    <w:p w:rsidR="000C437D" w:rsidRDefault="000C437D" w:rsidP="000C437D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966" w:type="dxa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6"/>
      </w:tblGrid>
      <w:tr w:rsidR="000C437D" w:rsidRPr="002C21F3" w:rsidTr="00CE17B9"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37D" w:rsidRPr="002C21F3" w:rsidRDefault="000C437D" w:rsidP="00CE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211F">
              <w:rPr>
                <w:rFonts w:cs="Calibri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B96C402" wp14:editId="31EA3028">
                  <wp:extent cx="3399790" cy="2697300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591"/>
                          <a:stretch/>
                        </pic:blipFill>
                        <pic:spPr bwMode="auto">
                          <a:xfrm>
                            <a:off x="0" y="0"/>
                            <a:ext cx="3423978" cy="2716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37D" w:rsidRPr="000C437D" w:rsidRDefault="000C437D" w:rsidP="000C437D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</w:t>
      </w:r>
      <w:r w:rsidRPr="008B3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– </w:t>
      </w:r>
      <w:r w:rsidRPr="008B3ADD">
        <w:rPr>
          <w:rFonts w:ascii="Times New Roman" w:hAnsi="Times New Roman" w:cs="Times New Roman"/>
          <w:color w:val="000000"/>
          <w:sz w:val="28"/>
          <w:szCs w:val="28"/>
        </w:rPr>
        <w:t>Результат работы алгоритма Эль-</w:t>
      </w:r>
      <w:proofErr w:type="spellStart"/>
      <w:r w:rsidRPr="008B3ADD">
        <w:rPr>
          <w:rFonts w:ascii="Times New Roman" w:hAnsi="Times New Roman" w:cs="Times New Roman"/>
          <w:color w:val="000000"/>
          <w:sz w:val="28"/>
          <w:szCs w:val="28"/>
        </w:rPr>
        <w:t>Гамаля</w:t>
      </w:r>
      <w:proofErr w:type="spellEnd"/>
    </w:p>
    <w:p w:rsidR="000C437D" w:rsidRPr="000C437D" w:rsidRDefault="000C437D" w:rsidP="000C437D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43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итоге получаем зашифрованное сообщение (последовательность чисел). ЭЦП в данном случае служит </w:t>
      </w:r>
      <w:proofErr w:type="spellStart"/>
      <w:r w:rsidRPr="000C437D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Pr="000C437D">
        <w:rPr>
          <w:rFonts w:ascii="Times New Roman" w:eastAsia="Calibri" w:hAnsi="Times New Roman" w:cs="Times New Roman"/>
          <w:color w:val="000000"/>
          <w:sz w:val="28"/>
          <w:szCs w:val="28"/>
        </w:rPr>
        <w:t>, полученный на предыдущем этапе.</w:t>
      </w:r>
    </w:p>
    <w:p w:rsidR="008B3ADD" w:rsidRPr="008B3ADD" w:rsidRDefault="000C437D" w:rsidP="008B3ADD">
      <w:pPr>
        <w:pStyle w:val="a6"/>
        <w:spacing w:before="280" w:beforeAutospacing="0" w:after="280" w:afterAutospacing="0"/>
        <w:ind w:firstLine="708"/>
        <w:jc w:val="both"/>
        <w:rPr>
          <w:lang w:val="ru-RU"/>
        </w:rPr>
      </w:pPr>
      <w:r w:rsidRPr="00005F7A">
        <w:rPr>
          <w:rFonts w:eastAsia="Calibri"/>
          <w:color w:val="000000"/>
          <w:sz w:val="28"/>
          <w:szCs w:val="28"/>
          <w:lang w:val="ru-RU"/>
        </w:rPr>
        <w:t xml:space="preserve">Для верификации сообщения необходимо расшифровать полученный </w:t>
      </w:r>
      <w:proofErr w:type="spellStart"/>
      <w:r w:rsidRPr="00005F7A">
        <w:rPr>
          <w:rFonts w:eastAsia="Calibri"/>
          <w:color w:val="000000"/>
          <w:sz w:val="28"/>
          <w:szCs w:val="28"/>
          <w:lang w:val="ru-RU"/>
        </w:rPr>
        <w:t>шифротекст</w:t>
      </w:r>
      <w:proofErr w:type="spellEnd"/>
      <w:r w:rsidRPr="00005F7A">
        <w:rPr>
          <w:rFonts w:eastAsia="Calibri"/>
          <w:color w:val="000000"/>
          <w:sz w:val="28"/>
          <w:szCs w:val="28"/>
          <w:lang w:val="ru-RU"/>
        </w:rPr>
        <w:t xml:space="preserve">. В результате должен получится </w:t>
      </w:r>
      <w:proofErr w:type="spellStart"/>
      <w:r w:rsidRPr="00005F7A">
        <w:rPr>
          <w:rFonts w:eastAsia="Calibri"/>
          <w:color w:val="000000"/>
          <w:sz w:val="28"/>
          <w:szCs w:val="28"/>
          <w:lang w:val="ru-RU"/>
        </w:rPr>
        <w:t>хеш</w:t>
      </w:r>
      <w:proofErr w:type="spellEnd"/>
      <w:r w:rsidRPr="00005F7A">
        <w:rPr>
          <w:rFonts w:eastAsia="Calibri"/>
          <w:color w:val="000000"/>
          <w:sz w:val="28"/>
          <w:szCs w:val="28"/>
          <w:lang w:val="ru-RU"/>
        </w:rPr>
        <w:t xml:space="preserve"> исходного сообщения. </w:t>
      </w:r>
      <w:r w:rsidRPr="008B3ADD">
        <w:rPr>
          <w:rFonts w:eastAsia="Calibri"/>
          <w:color w:val="000000"/>
          <w:sz w:val="28"/>
          <w:szCs w:val="28"/>
          <w:lang w:val="ru-RU"/>
        </w:rPr>
        <w:t>Если они равны – сообщение не изменялось.</w:t>
      </w:r>
      <w:r w:rsidR="008B3ADD" w:rsidRPr="008B3ADD">
        <w:rPr>
          <w:color w:val="000000"/>
          <w:sz w:val="28"/>
          <w:szCs w:val="28"/>
          <w:lang w:val="ru-RU"/>
        </w:rPr>
        <w:t xml:space="preserve"> </w:t>
      </w:r>
      <w:r w:rsidR="008B3ADD">
        <w:rPr>
          <w:color w:val="000000"/>
          <w:sz w:val="28"/>
          <w:szCs w:val="28"/>
          <w:lang w:val="ru-RU"/>
        </w:rPr>
        <w:t>Так же</w:t>
      </w:r>
      <w:r w:rsidR="008B3ADD" w:rsidRPr="008B3ADD">
        <w:rPr>
          <w:color w:val="000000"/>
          <w:sz w:val="28"/>
          <w:szCs w:val="28"/>
          <w:lang w:val="ru-RU"/>
        </w:rPr>
        <w:t>, электронная цифровая подпись на основе алгоритма Эль-</w:t>
      </w:r>
      <w:proofErr w:type="spellStart"/>
      <w:r w:rsidR="008B3ADD" w:rsidRPr="008B3ADD">
        <w:rPr>
          <w:color w:val="000000"/>
          <w:sz w:val="28"/>
          <w:szCs w:val="28"/>
          <w:lang w:val="ru-RU"/>
        </w:rPr>
        <w:t>Гамаля</w:t>
      </w:r>
      <w:proofErr w:type="spellEnd"/>
      <w:r w:rsidR="008B3ADD" w:rsidRPr="008B3ADD">
        <w:rPr>
          <w:color w:val="000000"/>
          <w:sz w:val="28"/>
          <w:szCs w:val="28"/>
          <w:lang w:val="ru-RU"/>
        </w:rPr>
        <w:t xml:space="preserve"> имеет достаточно небольшую длину, которая зависит от выбранных исходных ключей и параметров алгоритма. Это обеспечивает дополнительный уровень защиты и безопасности при использовании данной системы электронной цифровой подписи.</w:t>
      </w:r>
    </w:p>
    <w:p w:rsidR="008B3ADD" w:rsidRDefault="008B3ADD" w:rsidP="008B3ADD">
      <w:pPr>
        <w:spacing w:after="36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2.3. </w:t>
      </w:r>
      <w:r w:rsidRPr="008B3A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Алгоритм </w:t>
      </w:r>
      <w:proofErr w:type="spellStart"/>
      <w:r w:rsidRPr="008B3ADD">
        <w:rPr>
          <w:rFonts w:ascii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Одной из особенностей ЭЦП Эль-</w:t>
      </w:r>
      <w:proofErr w:type="spellStart"/>
      <w:r w:rsidRPr="008B3ADD">
        <w:rPr>
          <w:rFonts w:cs="Calibri"/>
          <w:color w:val="000000"/>
          <w:sz w:val="28"/>
          <w:szCs w:val="28"/>
          <w:lang w:val="ru-RU"/>
        </w:rPr>
        <w:t>Гамаля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 является то, что число </w:t>
      </w:r>
      <w:r w:rsidRPr="003F2F95">
        <w:rPr>
          <w:rFonts w:cs="Calibri"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Рекомендуется длина </w:t>
      </w:r>
      <w:r w:rsidRPr="003F2F95">
        <w:rPr>
          <w:rFonts w:cs="Calibri"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, по крайней мере, должна составлять 1024 бита. Чтобы уменьшить размер подписи, </w:t>
      </w:r>
      <w:proofErr w:type="spellStart"/>
      <w:r w:rsidRPr="008B3ADD">
        <w:rPr>
          <w:rFonts w:cs="Calibri"/>
          <w:color w:val="000000"/>
          <w:sz w:val="28"/>
          <w:szCs w:val="28"/>
          <w:lang w:val="ru-RU"/>
        </w:rPr>
        <w:t>Шнорр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 предложил новую схему, но с уменьшенным размером подписи.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Алгоритм генерации ключевой информации заключается в следующих шагах: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генерация простых чисел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,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8B3ADD">
        <w:rPr>
          <w:rFonts w:cs="Calibri"/>
          <w:color w:val="000000"/>
          <w:sz w:val="28"/>
          <w:szCs w:val="28"/>
          <w:lang w:val="ru-RU"/>
        </w:rPr>
        <w:t>;</w:t>
      </w:r>
    </w:p>
    <w:p w:rsidR="008B3ADD" w:rsidRPr="00005F7A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005F7A">
        <w:rPr>
          <w:rFonts w:cs="Calibri"/>
          <w:color w:val="000000"/>
          <w:sz w:val="28"/>
          <w:szCs w:val="28"/>
          <w:lang w:val="ru-RU"/>
        </w:rPr>
        <w:t>̶</w:t>
      </w:r>
      <w:r w:rsidRPr="00005F7A">
        <w:rPr>
          <w:rFonts w:cs="Calibri"/>
          <w:color w:val="000000"/>
          <w:sz w:val="28"/>
          <w:szCs w:val="28"/>
          <w:lang w:val="ru-RU"/>
        </w:rPr>
        <w:tab/>
        <w:t xml:space="preserve"> вычисление (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005F7A">
        <w:rPr>
          <w:rFonts w:cs="Calibri"/>
          <w:color w:val="000000"/>
          <w:sz w:val="28"/>
          <w:szCs w:val="28"/>
          <w:lang w:val="ru-RU"/>
        </w:rPr>
        <w:t>-1) – делителя;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выбор любого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≠1, такого что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q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 = 1 </w:t>
      </w:r>
      <w:r w:rsidRPr="003F2F95">
        <w:rPr>
          <w:rFonts w:cs="Calibri"/>
          <w:color w:val="000000"/>
          <w:sz w:val="28"/>
          <w:szCs w:val="28"/>
        </w:rPr>
        <w:t>mod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>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выбор любого числа </w:t>
      </w:r>
      <w:proofErr w:type="gramStart"/>
      <w:r w:rsidRPr="008B3ADD">
        <w:rPr>
          <w:rFonts w:cs="Calibri"/>
          <w:i/>
          <w:iCs/>
          <w:color w:val="000000"/>
          <w:sz w:val="28"/>
          <w:szCs w:val="28"/>
          <w:lang w:val="ru-RU"/>
        </w:rPr>
        <w:t>х</w:t>
      </w:r>
      <w:r w:rsidRPr="008B3ADD">
        <w:rPr>
          <w:rFonts w:cs="Calibri"/>
          <w:color w:val="000000"/>
          <w:sz w:val="28"/>
          <w:szCs w:val="28"/>
          <w:lang w:val="ru-RU"/>
        </w:rPr>
        <w:t>&lt;</w:t>
      </w:r>
      <w:proofErr w:type="gramEnd"/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– это и будет закрытый ключ;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=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8B3ADD">
        <w:rPr>
          <w:rFonts w:cs="Calibri"/>
          <w:i/>
          <w:iCs/>
          <w:color w:val="000000"/>
          <w:sz w:val="28"/>
          <w:szCs w:val="28"/>
          <w:vertAlign w:val="superscript"/>
          <w:lang w:val="ru-RU"/>
        </w:rPr>
        <w:t>–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X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>mod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>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Для верификации сообщения необходимо реализовать следующий алгоритм: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выбор случайного числа </w:t>
      </w:r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proofErr w:type="gramStart"/>
      <w:r w:rsidRPr="008B3ADD">
        <w:rPr>
          <w:rFonts w:cs="Calibri"/>
          <w:color w:val="000000"/>
          <w:sz w:val="28"/>
          <w:szCs w:val="28"/>
          <w:lang w:val="ru-RU"/>
        </w:rPr>
        <w:t xml:space="preserve">&lt;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proofErr w:type="gramEnd"/>
      <w:r w:rsidRPr="008B3ADD">
        <w:rPr>
          <w:rFonts w:cs="Calibri"/>
          <w:color w:val="000000"/>
          <w:sz w:val="28"/>
          <w:szCs w:val="28"/>
          <w:lang w:val="ru-RU"/>
        </w:rPr>
        <w:t>;</w:t>
      </w:r>
    </w:p>
    <w:p w:rsidR="008B3ADD" w:rsidRPr="003F2F95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вычислить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k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mod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lastRenderedPageBreak/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создать </w:t>
      </w:r>
      <w:proofErr w:type="spellStart"/>
      <w:r w:rsidRPr="008B3ADD">
        <w:rPr>
          <w:rFonts w:cs="Calibri"/>
          <w:color w:val="000000"/>
          <w:sz w:val="28"/>
          <w:szCs w:val="28"/>
          <w:lang w:val="ru-RU"/>
        </w:rPr>
        <w:t>хеш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-образ сообщения: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=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8B3ADD">
        <w:rPr>
          <w:rFonts w:cs="Calibri"/>
          <w:color w:val="000000"/>
          <w:sz w:val="28"/>
          <w:szCs w:val="28"/>
          <w:lang w:val="ru-RU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r w:rsidRPr="008B3ADD">
        <w:rPr>
          <w:rFonts w:cs="Calibri"/>
          <w:color w:val="000000"/>
          <w:sz w:val="28"/>
          <w:szCs w:val="28"/>
          <w:lang w:val="ru-RU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8B3ADD">
        <w:rPr>
          <w:rFonts w:cs="Calibri"/>
          <w:color w:val="000000"/>
          <w:sz w:val="28"/>
          <w:szCs w:val="28"/>
          <w:lang w:val="ru-RU"/>
        </w:rPr>
        <w:t>);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>̶</w:t>
      </w:r>
      <w:r w:rsidRPr="008B3ADD">
        <w:rPr>
          <w:rFonts w:cs="Calibri"/>
          <w:color w:val="000000"/>
          <w:sz w:val="28"/>
          <w:szCs w:val="28"/>
          <w:lang w:val="ru-RU"/>
        </w:rPr>
        <w:tab/>
        <w:t xml:space="preserve"> вычислить 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= (</w:t>
      </w:r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8B3ADD">
        <w:rPr>
          <w:rFonts w:cs="Calibri"/>
          <w:color w:val="000000"/>
          <w:sz w:val="28"/>
          <w:szCs w:val="28"/>
          <w:lang w:val="ru-RU"/>
        </w:rPr>
        <w:t>+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xh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) </w:t>
      </w:r>
      <w:r w:rsidRPr="003F2F95">
        <w:rPr>
          <w:rFonts w:cs="Calibri"/>
          <w:color w:val="000000"/>
          <w:sz w:val="28"/>
          <w:szCs w:val="28"/>
        </w:rPr>
        <w:t>mod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8B3ADD">
        <w:rPr>
          <w:rFonts w:cs="Calibri"/>
          <w:color w:val="000000"/>
          <w:sz w:val="28"/>
          <w:szCs w:val="28"/>
          <w:lang w:val="ru-RU"/>
        </w:rPr>
        <w:t>;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 xml:space="preserve">Получателю будет отправлено сообщение 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’ = </w:t>
      </w:r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r w:rsidRPr="008B3ADD">
        <w:rPr>
          <w:rFonts w:cs="Calibri"/>
          <w:color w:val="000000"/>
          <w:sz w:val="28"/>
          <w:szCs w:val="28"/>
          <w:lang w:val="ru-RU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, являющееся конкатенацией исходного сообщения и ЭЦП 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8B3ADD">
        <w:rPr>
          <w:rFonts w:cs="Calibri"/>
          <w:color w:val="000000"/>
          <w:sz w:val="28"/>
          <w:szCs w:val="28"/>
          <w:lang w:val="ru-RU"/>
        </w:rPr>
        <w:t>={</w:t>
      </w:r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8B3ADD">
        <w:rPr>
          <w:rFonts w:cs="Calibri"/>
          <w:color w:val="000000"/>
          <w:sz w:val="28"/>
          <w:szCs w:val="28"/>
          <w:lang w:val="ru-RU"/>
        </w:rPr>
        <w:t>,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proofErr w:type="gramEnd"/>
      <w:r w:rsidRPr="008B3ADD">
        <w:rPr>
          <w:rFonts w:cs="Calibri"/>
          <w:color w:val="000000"/>
          <w:sz w:val="28"/>
          <w:szCs w:val="28"/>
          <w:lang w:val="ru-RU"/>
        </w:rPr>
        <w:t>}.</w:t>
      </w:r>
    </w:p>
    <w:p w:rsidR="008B3ADD" w:rsidRPr="008B3ADD" w:rsidRDefault="008B3ADD" w:rsidP="008B3ADD">
      <w:pPr>
        <w:pStyle w:val="a6"/>
        <w:spacing w:before="0" w:beforeAutospacing="0" w:after="0" w:afterAutospacing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 xml:space="preserve">Для проверки подписи на подлинность необходимо вычислить 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b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h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>(</w:t>
      </w:r>
      <w:proofErr w:type="gramEnd"/>
      <w:r w:rsidRPr="003F2F95">
        <w:rPr>
          <w:rFonts w:cs="Calibri"/>
          <w:color w:val="000000"/>
          <w:sz w:val="28"/>
          <w:szCs w:val="28"/>
        </w:rPr>
        <w:t>mod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), после чего проверить выполняется ли равенство вычисленного ранее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8B3ADD">
        <w:rPr>
          <w:rFonts w:cs="Calibri"/>
          <w:color w:val="000000"/>
          <w:sz w:val="28"/>
          <w:szCs w:val="28"/>
          <w:lang w:val="ru-RU"/>
        </w:rPr>
        <w:t>хеш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-образа и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8B3ADD">
        <w:rPr>
          <w:rFonts w:cs="Calibri"/>
          <w:color w:val="000000"/>
          <w:sz w:val="28"/>
          <w:szCs w:val="28"/>
          <w:lang w:val="ru-RU"/>
        </w:rPr>
        <w:t>(</w:t>
      </w:r>
      <w:proofErr w:type="spellStart"/>
      <w:r w:rsidRPr="008B3ADD">
        <w:rPr>
          <w:rFonts w:cs="Calibri"/>
          <w:i/>
          <w:iCs/>
          <w:color w:val="000000"/>
          <w:sz w:val="28"/>
          <w:szCs w:val="28"/>
          <w:lang w:val="ru-RU"/>
        </w:rPr>
        <w:t>М</w:t>
      </w:r>
      <w:r w:rsidRPr="008B3ADD">
        <w:rPr>
          <w:rFonts w:cs="Calibri"/>
          <w:color w:val="000000"/>
          <w:sz w:val="28"/>
          <w:szCs w:val="28"/>
          <w:lang w:val="ru-RU"/>
        </w:rPr>
        <w:t>п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) </w:t>
      </w:r>
      <w:proofErr w:type="spellStart"/>
      <w:r w:rsidRPr="008B3ADD">
        <w:rPr>
          <w:rFonts w:cs="Calibri"/>
          <w:color w:val="000000"/>
          <w:sz w:val="28"/>
          <w:szCs w:val="28"/>
          <w:lang w:val="ru-RU"/>
        </w:rPr>
        <w:t>хеш</w:t>
      </w:r>
      <w:proofErr w:type="spellEnd"/>
      <w:r w:rsidRPr="008B3ADD">
        <w:rPr>
          <w:rFonts w:cs="Calibri"/>
          <w:color w:val="000000"/>
          <w:sz w:val="28"/>
          <w:szCs w:val="28"/>
          <w:lang w:val="ru-RU"/>
        </w:rPr>
        <w:t xml:space="preserve">-образа конкатенации полученного сообщения с вычисленным значением </w:t>
      </w:r>
      <w:r w:rsidRPr="008B3ADD">
        <w:rPr>
          <w:rFonts w:cs="Calibri"/>
          <w:i/>
          <w:iCs/>
          <w:color w:val="000000"/>
          <w:sz w:val="28"/>
          <w:szCs w:val="28"/>
          <w:lang w:val="ru-RU"/>
        </w:rPr>
        <w:t>Х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. Если равенство выполняется, подпись верифицирована. </w:t>
      </w:r>
    </w:p>
    <w:p w:rsidR="008B3ADD" w:rsidRPr="000A20FE" w:rsidRDefault="008B3ADD" w:rsidP="008B3ADD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ш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представлен в листинг 2.3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8B3ADD" w:rsidRPr="00CF3316" w:rsidTr="00652435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class </w:t>
            </w:r>
            <w:proofErr w:type="spellStart"/>
            <w:proofErr w:type="gram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ServerSignShnorr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{</w:t>
            </w:r>
            <w:proofErr w:type="gramEnd"/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constructor(</w:t>
            </w:r>
            <w:proofErr w:type="gram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){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//It's would be ok on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nodejs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v12.0.0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const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} = </w:t>
            </w:r>
            <w:proofErr w:type="spellStart"/>
            <w:proofErr w:type="gram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crypto.generateKeyPairSync</w:t>
            </w:r>
            <w:proofErr w:type="spellEnd"/>
            <w:proofErr w:type="gram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('ed25519', {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modulusLength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2048,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publicKeyEncoding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spki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', format: '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'},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privateKeyEncoding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: {type: 'pkcs8', format: '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pem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'}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});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privateKey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;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}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getSignContext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</w:t>
            </w:r>
            <w:proofErr w:type="spellEnd"/>
            <w:proofErr w:type="gram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){</w:t>
            </w:r>
            <w:proofErr w:type="gramEnd"/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return {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signature: </w:t>
            </w:r>
            <w:proofErr w:type="spellStart"/>
            <w:proofErr w:type="gram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crypto.sign</w:t>
            </w:r>
            <w:proofErr w:type="spellEnd"/>
            <w:proofErr w:type="gram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(null,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Buffer.from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rs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prKey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),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publicKey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pubKey.toString</w:t>
            </w:r>
            <w:proofErr w:type="spellEnd"/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('hex')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    };</w:t>
            </w:r>
          </w:p>
          <w:p w:rsidR="008B3ADD" w:rsidRPr="008B3ADD" w:rsidRDefault="008B3ADD" w:rsidP="008B3ADD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</w:pPr>
            <w:r w:rsidRPr="008B3ADD">
              <w:rPr>
                <w:rFonts w:ascii="Consolas" w:eastAsia="Times New Roman" w:hAnsi="Consolas" w:cs="Times New Roman"/>
                <w:color w:val="767171" w:themeColor="background2" w:themeShade="80"/>
                <w:sz w:val="21"/>
                <w:szCs w:val="21"/>
                <w:lang w:val="en-US"/>
              </w:rPr>
              <w:t>    };}</w:t>
            </w:r>
          </w:p>
        </w:tc>
      </w:tr>
    </w:tbl>
    <w:p w:rsidR="008B3ADD" w:rsidRPr="000A20FE" w:rsidRDefault="008B3ADD" w:rsidP="008B3AD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</w:t>
      </w:r>
      <w:r w:rsidRPr="000A2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0A20FE">
        <w:rPr>
          <w:rFonts w:cs="Calibri"/>
          <w:color w:val="000000"/>
          <w:sz w:val="28"/>
          <w:szCs w:val="28"/>
        </w:rPr>
        <w:t xml:space="preserve"> </w:t>
      </w:r>
      <w:r w:rsidRPr="000A20F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работы алгоритма </w:t>
      </w:r>
    </w:p>
    <w:p w:rsidR="008B3ADD" w:rsidRPr="008B3ADD" w:rsidRDefault="008B3ADD" w:rsidP="008B3ADD">
      <w:pPr>
        <w:pStyle w:val="a6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0C437D">
        <w:rPr>
          <w:color w:val="000000"/>
          <w:sz w:val="28"/>
          <w:szCs w:val="28"/>
          <w:lang w:val="ru-RU"/>
        </w:rPr>
        <w:t>На рисунке 2.</w:t>
      </w:r>
      <w:r>
        <w:rPr>
          <w:color w:val="000000"/>
          <w:sz w:val="28"/>
          <w:szCs w:val="28"/>
          <w:lang w:val="ru-RU"/>
        </w:rPr>
        <w:t>3</w:t>
      </w:r>
      <w:r w:rsidRPr="000C437D">
        <w:rPr>
          <w:color w:val="000000"/>
          <w:sz w:val="28"/>
          <w:szCs w:val="28"/>
          <w:lang w:val="ru-RU"/>
        </w:rPr>
        <w:t xml:space="preserve"> </w:t>
      </w:r>
      <w:r w:rsidRPr="008B3ADD">
        <w:rPr>
          <w:rFonts w:cs="Calibri"/>
          <w:color w:val="000000"/>
          <w:sz w:val="28"/>
          <w:szCs w:val="28"/>
          <w:lang w:val="ru-RU"/>
        </w:rPr>
        <w:t xml:space="preserve">же представлена вышеперечисленная информация, отличие лишь в алгоритме. </w:t>
      </w:r>
      <w:proofErr w:type="spellStart"/>
      <w:r>
        <w:rPr>
          <w:rFonts w:cs="Calibri"/>
          <w:color w:val="000000"/>
          <w:sz w:val="28"/>
          <w:szCs w:val="28"/>
        </w:rPr>
        <w:t>Здесь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используется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алгоритм</w:t>
      </w:r>
      <w:proofErr w:type="spellEnd"/>
      <w:r>
        <w:rPr>
          <w:rFonts w:cs="Calibri"/>
          <w:color w:val="000000"/>
          <w:sz w:val="28"/>
          <w:szCs w:val="28"/>
        </w:rPr>
        <w:t xml:space="preserve"> </w:t>
      </w:r>
      <w:proofErr w:type="spellStart"/>
      <w:r>
        <w:rPr>
          <w:rFonts w:cs="Calibri"/>
          <w:color w:val="000000"/>
          <w:sz w:val="28"/>
          <w:szCs w:val="28"/>
        </w:rPr>
        <w:t>Шнорра</w:t>
      </w:r>
      <w:proofErr w:type="spellEnd"/>
      <w:r>
        <w:rPr>
          <w:rFonts w:cs="Calibri"/>
          <w:color w:val="000000"/>
          <w:sz w:val="28"/>
          <w:szCs w:val="28"/>
        </w:rPr>
        <w:t>.</w:t>
      </w:r>
    </w:p>
    <w:p w:rsidR="008B3ADD" w:rsidRDefault="008B3ADD" w:rsidP="008B3ADD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8966" w:type="dxa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6"/>
      </w:tblGrid>
      <w:tr w:rsidR="008B3ADD" w:rsidRPr="002C21F3" w:rsidTr="00CE17B9"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DD" w:rsidRPr="002C21F3" w:rsidRDefault="008B3ADD" w:rsidP="00CE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3C">
              <w:rPr>
                <w:rFonts w:cs="Calibr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AB4C32F" wp14:editId="23B0B506">
                  <wp:extent cx="4411950" cy="1765723"/>
                  <wp:effectExtent l="0" t="0" r="8255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13" cy="177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ADD" w:rsidRPr="000C437D" w:rsidRDefault="008B3ADD" w:rsidP="008B3ADD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2.3</w:t>
      </w:r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8B3AD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работы алгоритма </w:t>
      </w:r>
      <w:proofErr w:type="spellStart"/>
      <w:r w:rsidRPr="008B3ADD">
        <w:rPr>
          <w:rFonts w:ascii="Times New Roman" w:hAnsi="Times New Roman" w:cs="Times New Roman"/>
          <w:color w:val="000000"/>
          <w:sz w:val="28"/>
          <w:szCs w:val="28"/>
        </w:rPr>
        <w:t>Шнорра</w:t>
      </w:r>
      <w:proofErr w:type="spellEnd"/>
    </w:p>
    <w:p w:rsidR="004E16C6" w:rsidRPr="008B3ADD" w:rsidRDefault="008B3ADD" w:rsidP="008B3ADD">
      <w:pPr>
        <w:pStyle w:val="a6"/>
        <w:spacing w:before="0" w:beforeAutospacing="0" w:after="0" w:afterAutospacing="0"/>
        <w:ind w:firstLine="708"/>
        <w:jc w:val="both"/>
        <w:rPr>
          <w:lang w:val="ru-RU"/>
        </w:rPr>
      </w:pPr>
      <w:r w:rsidRPr="008B3ADD">
        <w:rPr>
          <w:color w:val="000000"/>
          <w:sz w:val="28"/>
          <w:szCs w:val="28"/>
          <w:lang w:val="ru-RU"/>
        </w:rPr>
        <w:lastRenderedPageBreak/>
        <w:t xml:space="preserve">На основе выбранного ключа была создана подпись, которая имеет </w:t>
      </w:r>
      <w:r>
        <w:rPr>
          <w:color w:val="000000"/>
          <w:sz w:val="28"/>
          <w:szCs w:val="28"/>
          <w:lang w:val="ru-RU"/>
        </w:rPr>
        <w:t xml:space="preserve">не </w:t>
      </w:r>
      <w:r w:rsidRPr="008B3ADD">
        <w:rPr>
          <w:color w:val="000000"/>
          <w:sz w:val="28"/>
          <w:szCs w:val="28"/>
          <w:lang w:val="ru-RU"/>
        </w:rPr>
        <w:t xml:space="preserve">значительную длину. Это объясняется тем, что используемый ключ имеет определенные параметры и свойства, которые влияют на конечную длину подписи. В данном случае выбранный ключ, возможно, имеет </w:t>
      </w:r>
      <w:r>
        <w:rPr>
          <w:color w:val="000000"/>
          <w:sz w:val="28"/>
          <w:szCs w:val="28"/>
          <w:lang w:val="ru-RU"/>
        </w:rPr>
        <w:t xml:space="preserve">не </w:t>
      </w:r>
      <w:r w:rsidRPr="008B3ADD">
        <w:rPr>
          <w:color w:val="000000"/>
          <w:sz w:val="28"/>
          <w:szCs w:val="28"/>
          <w:lang w:val="ru-RU"/>
        </w:rPr>
        <w:t xml:space="preserve">большую длину или использует сложные математические операции, что приводит к формированию подписи с достаточно </w:t>
      </w:r>
      <w:proofErr w:type="gramStart"/>
      <w:r>
        <w:rPr>
          <w:color w:val="000000"/>
          <w:sz w:val="28"/>
          <w:szCs w:val="28"/>
          <w:lang w:val="ru-RU"/>
        </w:rPr>
        <w:t xml:space="preserve">не </w:t>
      </w:r>
      <w:r w:rsidRPr="008B3ADD">
        <w:rPr>
          <w:color w:val="000000"/>
          <w:sz w:val="28"/>
          <w:szCs w:val="28"/>
          <w:lang w:val="ru-RU"/>
        </w:rPr>
        <w:t>большим</w:t>
      </w:r>
      <w:proofErr w:type="gramEnd"/>
      <w:r w:rsidRPr="008B3ADD">
        <w:rPr>
          <w:color w:val="000000"/>
          <w:sz w:val="28"/>
          <w:szCs w:val="28"/>
          <w:lang w:val="ru-RU"/>
        </w:rPr>
        <w:t xml:space="preserve"> размером.</w:t>
      </w:r>
    </w:p>
    <w:p w:rsidR="008B3ADD" w:rsidRPr="008B3ADD" w:rsidRDefault="008B3ADD" w:rsidP="008B3ADD">
      <w:pPr>
        <w:spacing w:before="360" w:after="24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</w:t>
      </w:r>
      <w:r w:rsidRPr="008B3A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Время генерации и верификации ЭЦП</w:t>
      </w:r>
    </w:p>
    <w:p w:rsidR="004E16C6" w:rsidRPr="008B3ADD" w:rsidRDefault="004E16C6" w:rsidP="008B3ADD">
      <w:pPr>
        <w:pStyle w:val="a6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E57F68">
        <w:rPr>
          <w:color w:val="000000"/>
          <w:sz w:val="28"/>
          <w:szCs w:val="28"/>
          <w:lang w:val="ru-RU"/>
        </w:rPr>
        <w:t>Для оценки</w:t>
      </w:r>
      <w:r w:rsidR="008B3ADD">
        <w:rPr>
          <w:color w:val="000000"/>
          <w:sz w:val="28"/>
          <w:szCs w:val="28"/>
          <w:lang w:val="ru-RU"/>
        </w:rPr>
        <w:t xml:space="preserve"> времени генерации </w:t>
      </w:r>
      <w:r w:rsidR="008B3ADD" w:rsidRPr="008B3ADD">
        <w:rPr>
          <w:rFonts w:cs="Calibri"/>
          <w:color w:val="000000"/>
          <w:sz w:val="28"/>
          <w:szCs w:val="28"/>
          <w:lang w:val="ru-RU"/>
        </w:rPr>
        <w:t>был построен график времени выполнения генерации ЭЦ</w:t>
      </w:r>
      <w:r w:rsidR="008B3ADD">
        <w:rPr>
          <w:rFonts w:cs="Calibri"/>
          <w:color w:val="000000"/>
          <w:sz w:val="28"/>
          <w:szCs w:val="28"/>
          <w:lang w:val="ru-RU"/>
        </w:rPr>
        <w:t xml:space="preserve">П при помощи разных алгоритмов. </w:t>
      </w:r>
      <w:r w:rsidR="008B3ADD" w:rsidRPr="008B3ADD">
        <w:rPr>
          <w:rFonts w:cs="Calibri"/>
          <w:color w:val="000000"/>
          <w:sz w:val="28"/>
          <w:szCs w:val="28"/>
          <w:lang w:val="ru-RU"/>
        </w:rPr>
        <w:t>График</w:t>
      </w:r>
      <w:r w:rsidR="008B3ADD">
        <w:rPr>
          <w:rFonts w:cs="Calibri"/>
          <w:color w:val="000000"/>
          <w:sz w:val="28"/>
          <w:szCs w:val="28"/>
          <w:lang w:val="ru-RU"/>
        </w:rPr>
        <w:t>и</w:t>
      </w:r>
      <w:r w:rsidR="008B3ADD" w:rsidRPr="008B3ADD">
        <w:rPr>
          <w:rFonts w:cs="Calibri"/>
          <w:color w:val="000000"/>
          <w:sz w:val="28"/>
          <w:szCs w:val="28"/>
          <w:lang w:val="ru-RU"/>
        </w:rPr>
        <w:t xml:space="preserve"> представлен на рисунке </w:t>
      </w:r>
      <w:r w:rsidR="008B3ADD">
        <w:rPr>
          <w:rFonts w:cs="Calibri"/>
          <w:color w:val="000000"/>
          <w:sz w:val="28"/>
          <w:szCs w:val="28"/>
          <w:lang w:val="ru-RU"/>
        </w:rPr>
        <w:t>3</w:t>
      </w:r>
      <w:r w:rsidR="008B3ADD" w:rsidRPr="008B3ADD">
        <w:rPr>
          <w:rFonts w:cs="Calibri"/>
          <w:color w:val="000000"/>
          <w:sz w:val="28"/>
          <w:szCs w:val="28"/>
          <w:lang w:val="ru-RU"/>
        </w:rPr>
        <w:t>.</w:t>
      </w:r>
      <w:r w:rsidR="008B3ADD">
        <w:rPr>
          <w:rFonts w:cs="Calibri"/>
          <w:color w:val="000000"/>
          <w:sz w:val="28"/>
          <w:szCs w:val="28"/>
          <w:lang w:val="ru-RU"/>
        </w:rPr>
        <w:t>1. и 3.2</w:t>
      </w:r>
    </w:p>
    <w:tbl>
      <w:tblPr>
        <w:tblW w:w="0" w:type="auto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9"/>
      </w:tblGrid>
      <w:tr w:rsidR="004E16C6" w:rsidRPr="002C21F3" w:rsidTr="004E16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6C6" w:rsidRPr="008B3ADD" w:rsidRDefault="008B3ADD" w:rsidP="004E1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3C">
              <w:rPr>
                <w:rFonts w:cs="Calibr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1AF55F3" wp14:editId="5E810E09">
                  <wp:extent cx="4847167" cy="28220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541" cy="282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6C6" w:rsidRDefault="008B3ADD" w:rsidP="004E16C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3.1.</w:t>
      </w:r>
      <w:r w:rsidR="004E16C6"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</w:t>
      </w:r>
      <w:r w:rsidR="006524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рафики времени выполнения генерации </w:t>
      </w:r>
    </w:p>
    <w:p w:rsidR="008B3ADD" w:rsidRPr="008B3ADD" w:rsidRDefault="008B3ADD" w:rsidP="008B3ADD">
      <w:pPr>
        <w:pStyle w:val="a6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ru-RU"/>
        </w:rPr>
      </w:pPr>
      <w:r w:rsidRPr="008B3ADD">
        <w:rPr>
          <w:rFonts w:cs="Calibri"/>
          <w:color w:val="000000"/>
          <w:sz w:val="28"/>
          <w:szCs w:val="28"/>
          <w:lang w:val="ru-RU"/>
        </w:rPr>
        <w:t xml:space="preserve">График представлен на рисунке </w:t>
      </w:r>
      <w:r>
        <w:rPr>
          <w:rFonts w:cs="Calibri"/>
          <w:color w:val="000000"/>
          <w:sz w:val="28"/>
          <w:szCs w:val="28"/>
          <w:lang w:val="ru-RU"/>
        </w:rPr>
        <w:t>3</w:t>
      </w:r>
      <w:r w:rsidRPr="008B3ADD">
        <w:rPr>
          <w:rFonts w:cs="Calibri"/>
          <w:color w:val="000000"/>
          <w:sz w:val="28"/>
          <w:szCs w:val="28"/>
          <w:lang w:val="ru-RU"/>
        </w:rPr>
        <w:t>.</w:t>
      </w:r>
      <w:r>
        <w:rPr>
          <w:rFonts w:cs="Calibri"/>
          <w:color w:val="000000"/>
          <w:sz w:val="28"/>
          <w:szCs w:val="28"/>
          <w:lang w:val="ru-RU"/>
        </w:rPr>
        <w:t>2.</w:t>
      </w:r>
    </w:p>
    <w:tbl>
      <w:tblPr>
        <w:tblW w:w="0" w:type="auto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</w:tblGrid>
      <w:tr w:rsidR="008B3ADD" w:rsidRPr="002C21F3" w:rsidTr="00CE17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DD" w:rsidRPr="008B3ADD" w:rsidRDefault="008B3ADD" w:rsidP="00CE1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547">
              <w:rPr>
                <w:rFonts w:cs="Calibri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547D803" wp14:editId="7036CFB7">
                  <wp:extent cx="4883150" cy="2871954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36" cy="288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6C6" w:rsidRPr="00652435" w:rsidRDefault="008B3ADD" w:rsidP="0065243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3.2.</w:t>
      </w:r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Графики </w:t>
      </w:r>
      <w:r w:rsidR="00652435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времени</w:t>
      </w:r>
    </w:p>
    <w:p w:rsidR="004E16C6" w:rsidRPr="00652435" w:rsidRDefault="00652435" w:rsidP="00652435">
      <w:pPr>
        <w:pStyle w:val="a6"/>
        <w:spacing w:before="0" w:beforeAutospacing="0" w:after="160" w:afterAutospacing="0"/>
        <w:ind w:firstLine="720"/>
        <w:jc w:val="both"/>
        <w:rPr>
          <w:sz w:val="28"/>
          <w:szCs w:val="28"/>
          <w:lang w:val="ru-RU"/>
        </w:rPr>
      </w:pPr>
      <w:r w:rsidRPr="00652435">
        <w:rPr>
          <w:sz w:val="28"/>
          <w:szCs w:val="28"/>
          <w:lang w:val="ru-RU"/>
        </w:rPr>
        <w:t>Из представленных графиков видно, что время, необходимое для создания и проверки электронной подписи, остается практически неизменным для всех типов алгоритмов и независимо от размера исходного сообщения. Тем не менее, наблюдаются незначительные различия в скорости вычислений между алгоритмами. Так, алгоритм RSA обычно требует чуть больше времени по сравнению с алгоритмами Эль-</w:t>
      </w:r>
      <w:proofErr w:type="spellStart"/>
      <w:r w:rsidRPr="00652435">
        <w:rPr>
          <w:sz w:val="28"/>
          <w:szCs w:val="28"/>
          <w:lang w:val="ru-RU"/>
        </w:rPr>
        <w:t>Гамаля</w:t>
      </w:r>
      <w:proofErr w:type="spellEnd"/>
      <w:r w:rsidRPr="00652435">
        <w:rPr>
          <w:sz w:val="28"/>
          <w:szCs w:val="28"/>
          <w:lang w:val="ru-RU"/>
        </w:rPr>
        <w:t xml:space="preserve"> и </w:t>
      </w:r>
      <w:proofErr w:type="spellStart"/>
      <w:r w:rsidRPr="00652435">
        <w:rPr>
          <w:sz w:val="28"/>
          <w:szCs w:val="28"/>
          <w:lang w:val="ru-RU"/>
        </w:rPr>
        <w:t>Шнорра</w:t>
      </w:r>
      <w:proofErr w:type="spellEnd"/>
      <w:r w:rsidRPr="00652435">
        <w:rPr>
          <w:sz w:val="28"/>
          <w:szCs w:val="28"/>
          <w:lang w:val="ru-RU"/>
        </w:rPr>
        <w:t>, хотя эти различия и не являются значимыми.</w:t>
      </w:r>
    </w:p>
    <w:p w:rsidR="004E16C6" w:rsidRDefault="004E16C6" w:rsidP="004E16C6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B3ADD" w:rsidRPr="009842AF" w:rsidRDefault="008B3ADD" w:rsidP="008B3ADD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</w:t>
      </w:r>
      <w:r>
        <w:rPr>
          <w:rFonts w:ascii="Times New Roman" w:hAnsi="Times New Roman"/>
          <w:sz w:val="28"/>
          <w:szCs w:val="28"/>
          <w:lang w:val="ru-RU"/>
        </w:rPr>
        <w:t xml:space="preserve">генерации и верификации электронной цифровой подписи. Так же был построен график выполнения генерации ЭЦП при помощи алгоритмов </w:t>
      </w:r>
      <w:r>
        <w:rPr>
          <w:rFonts w:ascii="Times New Roman" w:hAnsi="Times New Roman"/>
          <w:sz w:val="28"/>
          <w:szCs w:val="28"/>
        </w:rPr>
        <w:t>RSA</w:t>
      </w:r>
      <w:r>
        <w:rPr>
          <w:rFonts w:ascii="Times New Roman" w:hAnsi="Times New Roman"/>
          <w:sz w:val="28"/>
          <w:szCs w:val="28"/>
          <w:lang w:val="ru-RU"/>
        </w:rPr>
        <w:t>,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Шнорра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E16C6" w:rsidRDefault="004E16C6" w:rsidP="004E16C6"/>
    <w:p w:rsidR="004E16C6" w:rsidRDefault="004E16C6" w:rsidP="004E16C6"/>
    <w:p w:rsidR="00575E28" w:rsidRDefault="00575E28"/>
    <w:sectPr w:rsidR="00575E28" w:rsidSect="004E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5D833B7"/>
    <w:multiLevelType w:val="multilevel"/>
    <w:tmpl w:val="794CC7B8"/>
    <w:lvl w:ilvl="0">
      <w:start w:val="2"/>
      <w:numFmt w:val="decimal"/>
      <w:lvlText w:val="%1."/>
      <w:lvlJc w:val="left"/>
      <w:pPr>
        <w:ind w:left="432" w:hanging="432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1">
      <w:start w:val="3"/>
      <w:numFmt w:val="decimal"/>
      <w:lvlText w:val="%1.%2."/>
      <w:lvlJc w:val="left"/>
      <w:pPr>
        <w:ind w:left="1140" w:hanging="432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</w:abstractNum>
  <w:abstractNum w:abstractNumId="2" w15:restartNumberingAfterBreak="0">
    <w:nsid w:val="31582798"/>
    <w:multiLevelType w:val="hybridMultilevel"/>
    <w:tmpl w:val="EC088968"/>
    <w:lvl w:ilvl="0" w:tplc="F65A8252">
      <w:start w:val="1"/>
      <w:numFmt w:val="bullet"/>
      <w:suff w:val="space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2200454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930A4D0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C334A"/>
    <w:multiLevelType w:val="multilevel"/>
    <w:tmpl w:val="C92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C6"/>
    <w:rsid w:val="00005F7A"/>
    <w:rsid w:val="000A20FE"/>
    <w:rsid w:val="000C437D"/>
    <w:rsid w:val="004E16C6"/>
    <w:rsid w:val="00575E28"/>
    <w:rsid w:val="00652435"/>
    <w:rsid w:val="008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356A"/>
  <w15:chartTrackingRefBased/>
  <w15:docId w15:val="{2AD3786F-9C18-46A5-AE3B-F2D53A1A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37D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8B3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E16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E16C6"/>
    <w:pPr>
      <w:ind w:left="720"/>
      <w:contextualSpacing/>
    </w:pPr>
  </w:style>
  <w:style w:type="table" w:styleId="a5">
    <w:name w:val="Table Grid"/>
    <w:basedOn w:val="a1"/>
    <w:uiPriority w:val="39"/>
    <w:rsid w:val="004E16C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nhideWhenUsed/>
    <w:rsid w:val="004E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8B3ADD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customStyle="1" w:styleId="10">
    <w:name w:val="Заголовок 1 Знак"/>
    <w:basedOn w:val="a0"/>
    <w:link w:val="1"/>
    <w:uiPriority w:val="9"/>
    <w:rsid w:val="008B3A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Евгения Коктыш</cp:lastModifiedBy>
  <cp:revision>2</cp:revision>
  <dcterms:created xsi:type="dcterms:W3CDTF">2024-05-05T19:57:00Z</dcterms:created>
  <dcterms:modified xsi:type="dcterms:W3CDTF">2024-05-16T08:41:00Z</dcterms:modified>
</cp:coreProperties>
</file>