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2A" w:rsidRPr="00012060" w:rsidRDefault="0066272A" w:rsidP="0066272A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60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8B" w:rsidRPr="00012060" w:rsidRDefault="00E5358B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8B" w:rsidRPr="00012060" w:rsidRDefault="00E5358B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8B" w:rsidRPr="00012060" w:rsidRDefault="00E5358B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58B" w:rsidRPr="00012060" w:rsidRDefault="00E5358B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012060" w:rsidRDefault="0066272A" w:rsidP="0066272A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2A" w:rsidRPr="00012060" w:rsidRDefault="0066272A" w:rsidP="00A5730B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60">
        <w:rPr>
          <w:rFonts w:ascii="Times New Roman" w:hAnsi="Times New Roman" w:cs="Times New Roman"/>
          <w:b/>
          <w:sz w:val="28"/>
          <w:szCs w:val="28"/>
        </w:rPr>
        <w:t xml:space="preserve">«Отчёт по лабораторной работе </w:t>
      </w:r>
      <w:r w:rsidR="004A4FA4" w:rsidRPr="00012060">
        <w:rPr>
          <w:rFonts w:ascii="Times New Roman" w:hAnsi="Times New Roman" w:cs="Times New Roman"/>
          <w:b/>
          <w:sz w:val="28"/>
          <w:szCs w:val="28"/>
        </w:rPr>
        <w:t>№</w:t>
      </w:r>
      <w:r w:rsidRPr="00012060">
        <w:rPr>
          <w:rFonts w:ascii="Times New Roman" w:hAnsi="Times New Roman" w:cs="Times New Roman"/>
          <w:b/>
          <w:sz w:val="28"/>
          <w:szCs w:val="28"/>
        </w:rPr>
        <w:t>4»</w:t>
      </w:r>
    </w:p>
    <w:p w:rsidR="0066272A" w:rsidRPr="00012060" w:rsidRDefault="00772311" w:rsidP="0066272A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 w:rsidRPr="00012060">
        <w:rPr>
          <w:bCs/>
          <w:color w:val="auto"/>
          <w:sz w:val="28"/>
          <w:szCs w:val="28"/>
        </w:rPr>
        <w:t>«</w:t>
      </w:r>
      <w:r w:rsidR="0066272A" w:rsidRPr="00012060">
        <w:rPr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012060">
        <w:rPr>
          <w:bCs/>
          <w:color w:val="auto"/>
          <w:sz w:val="28"/>
          <w:szCs w:val="28"/>
        </w:rPr>
        <w:t>»</w:t>
      </w: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Pr="00012060" w:rsidRDefault="0066272A" w:rsidP="0066272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012060">
        <w:rPr>
          <w:rFonts w:ascii="Times New Roman" w:hAnsi="Times New Roman" w:cs="Times New Roman"/>
          <w:sz w:val="28"/>
          <w:szCs w:val="28"/>
        </w:rPr>
        <w:t xml:space="preserve"> студентка 3 курса </w:t>
      </w:r>
    </w:p>
    <w:p w:rsidR="0066272A" w:rsidRPr="00012060" w:rsidRDefault="001633BB" w:rsidP="0066272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6</w:t>
      </w:r>
      <w:r w:rsidR="00E715D0" w:rsidRPr="000120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15D0" w:rsidRPr="00012060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66272A" w:rsidRPr="00012060">
        <w:rPr>
          <w:rFonts w:ascii="Times New Roman" w:hAnsi="Times New Roman" w:cs="Times New Roman"/>
          <w:sz w:val="28"/>
          <w:szCs w:val="28"/>
        </w:rPr>
        <w:t xml:space="preserve"> ПОИТ</w:t>
      </w:r>
      <w:proofErr w:type="gramEnd"/>
    </w:p>
    <w:p w:rsidR="0066272A" w:rsidRPr="00012060" w:rsidRDefault="001633BB" w:rsidP="00E5358B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 xml:space="preserve"> Коктыш Евгения Сергеевна</w:t>
      </w:r>
    </w:p>
    <w:p w:rsidR="0066272A" w:rsidRPr="00012060" w:rsidRDefault="0066272A" w:rsidP="0066272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012060" w:rsidRDefault="0066272A" w:rsidP="0066272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012060" w:rsidRDefault="0066272A" w:rsidP="0066272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012060" w:rsidRDefault="0066272A" w:rsidP="0066272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012060" w:rsidRDefault="0066272A" w:rsidP="0066272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012060" w:rsidRDefault="00E5358B" w:rsidP="0066272A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Минск 2023</w:t>
      </w:r>
    </w:p>
    <w:p w:rsidR="003071EC" w:rsidRPr="00012060" w:rsidRDefault="003071EC" w:rsidP="003071EC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120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Теоретические сведения 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Если исходить из того, что используемые алфавиты являются конечными множествами, то в общем случае каждой букве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ax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алфавита AM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ax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sym w:font="Symbol" w:char="F0CE"/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AM) для создания сообщения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sym w:font="Symbol" w:char="F0CE"/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M) соответствует буква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ay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или множество букв{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АхС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} для создания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шифртекста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Сi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Сi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sym w:font="Symbol" w:char="F0CE"/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С). Важно, чтобы во втором случае любые два множества (например, {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АхС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}b и {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АхС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}n,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b≠n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, 1 ≤ b, n, x, y ≤ N, N – мощность алфавита), используемые для замены разных букв открытого текста, не пересекались:</w:t>
      </w:r>
    </w:p>
    <w:p w:rsidR="003071EC" w:rsidRPr="00012060" w:rsidRDefault="003071EC" w:rsidP="003071E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{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АхС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}b ∩ {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АхС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}n=0.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Если в сообщении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содержится несколько букв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ax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то каждая из них заменяется на символ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ay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либо на любой из символов {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АхС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}. За счет этого с помощью одного ключа можно сгенерировать различные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Сi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одного и того же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. Так как множества {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АхС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}b и {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АхС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}n попарно не пересекаются, то по каждому символу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Сi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можно однозначно определить, какому множеству он принадлежит, и, следовательно, какую букву открытого сообщения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он заменяет. В силу этого открытое сообщение восстанавливается из зашифрованного однозначно.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Приведенные утверждения справедливы для следующих типов подстановочных шифров:</w:t>
      </w:r>
    </w:p>
    <w:p w:rsidR="003071EC" w:rsidRPr="00012060" w:rsidRDefault="003071EC" w:rsidP="003071EC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моноалфавитных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(шифры однозначной замены или простые подстановочные), </w:t>
      </w:r>
    </w:p>
    <w:p w:rsidR="003071EC" w:rsidRPr="00012060" w:rsidRDefault="003071EC" w:rsidP="003071EC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полиграммных, </w:t>
      </w:r>
    </w:p>
    <w:p w:rsidR="003071EC" w:rsidRPr="00012060" w:rsidRDefault="003071EC" w:rsidP="003071EC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омофонических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(однозвучные шифры или шифры многозначной замены), </w:t>
      </w:r>
    </w:p>
    <w:p w:rsidR="003071EC" w:rsidRPr="00012060" w:rsidRDefault="003071EC" w:rsidP="003071EC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полиалфавитных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E65DCB" w:rsidRPr="00012060" w:rsidRDefault="00E65DCB" w:rsidP="00E65DCB">
      <w:pPr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071EC" w:rsidRPr="00012060" w:rsidRDefault="003071EC" w:rsidP="003071EC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0120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Моноалфавитные</w:t>
      </w:r>
      <w:proofErr w:type="spellEnd"/>
      <w:r w:rsidRPr="000120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шифры подстановки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данных шифрах операция замена производится только над каждым одиночным символом сообщения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Максимальное количество ключей для любого шифра этого вида не превышает </w:t>
      </w:r>
      <w:proofErr w:type="gram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N!,</w:t>
      </w:r>
      <w:proofErr w:type="gram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где N – количество символов в алфавите.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математического описания криптографического преобразования предполагаем, что зашифрованная буква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ay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ay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sym w:font="Symbol" w:char="F0CE"/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Сi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), соответствующая символу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aх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aх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sym w:font="Symbol" w:char="F0CE"/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), находится на позиции</w:t>
      </w:r>
    </w:p>
    <w:p w:rsidR="003071EC" w:rsidRPr="00012060" w:rsidRDefault="003071EC" w:rsidP="003071EC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y </w:t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sym w:font="Symbol" w:char="F0BA"/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x + k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N),                                    (2.1)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где x, y – индекс (порядковый номер, начиная с 0) символа в используемом алфавите, k – ключ.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Для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сообщения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Сi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необходимо произвести расчеты обратные, т. е.:</w:t>
      </w:r>
    </w:p>
    <w:p w:rsidR="003071EC" w:rsidRPr="00012060" w:rsidRDefault="003071EC" w:rsidP="003071EC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х </w:t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sym w:font="Symbol" w:char="F0BA"/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 – k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N).                                   (2.2)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Одним из существенных недостатков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моноалфавитных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 является их низкая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криптостойкость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Зачастую метод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криптоанализа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базируется на частоте встречаемости букв исходного текста.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шифрования Цезаря с ключевым словом (лозунгом) также является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одноалфавитной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системой подстановки.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Применяя одновременно операции сложения и умножения по модулю n над элементами множества (индексами букв алфавита), можно получить систему подстановок, которую называют аффинной системой подстановок Цезаря. Определим процедуру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такой системе:</w:t>
      </w:r>
    </w:p>
    <w:p w:rsidR="003071EC" w:rsidRPr="00012060" w:rsidRDefault="003071EC" w:rsidP="003071E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y </w:t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sym w:font="Symbol" w:char="F0BA"/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ax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+ b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N),</w:t>
      </w:r>
    </w:p>
    <w:p w:rsidR="003071EC" w:rsidRPr="00012060" w:rsidRDefault="003071EC" w:rsidP="003071E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где a и b – целые числа.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 этом взаимно однозначные соответствия между открытым текстом и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шифртекстом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будут иметь место только при выполнении следующих условий: 0 ≤ a, </w:t>
      </w:r>
      <w:proofErr w:type="gram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b&lt; N</w:t>
      </w:r>
      <w:proofErr w:type="gram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, наибольший общий делитель (НОД) чисел a, b равен 1, т.е. эти числа являются взаимно простыми.</w:t>
      </w:r>
    </w:p>
    <w:p w:rsidR="00E65DCB" w:rsidRPr="00012060" w:rsidRDefault="00E65DCB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Полиграммные шифры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В таких шифрах одна подстановка соответствует сразу нескольким символам исходного текста.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Первым известным шифром этого типа является шифр Порты. Шифр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Шифрование выполняется парами букв исходного сообщения. Первая буква пары указывает на строку, вторая – на столбец. В случае нечетного количества букв в сообщении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Мi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 нему добавляется вспомогательный символ, например, «А».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точки зрения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рассматриваемый тип шифров имеет преимущества перед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моноалфавитными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шифрами. Это связано с тем, что распределение частот групп букв значительно более равномерное, чем отдельных символов. Во-вторых, для эффективного частотного анализа требуется больший размер зашифрованного текста, так как число различных групп букв значительно больше, чем мощность алфавита.</w:t>
      </w:r>
    </w:p>
    <w:p w:rsidR="00E65DCB" w:rsidRPr="00012060" w:rsidRDefault="00E65DCB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0120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Омофонические</w:t>
      </w:r>
      <w:proofErr w:type="spellEnd"/>
      <w:r w:rsidRPr="000120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шифры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Омофонические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шифры (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омофоническая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замена) или однозвучные шифры подстановки создавались с целью увеличить сложность частотного </w:t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анализа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шифртекстов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путем маскировки реальных частот появления символов текста с помощью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омофонии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 шифровании символ исходного сообщения заменяется на любую подстановку из «своего» столбца. Если символ встречается повторно, то, как правило, используют разные подстановки. Например, исходное сообщение «АБРАМОВ» после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может выглядеть так: «357 990 374 678 037 828 175».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Книжный шифр. Заметным вкладом греческого ученого Энея Тактика в криптографию является предложенный им так называемый книжный шифр. После Первой мировой войны книжный шифр приобрел иной вид.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Шифрозамена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каждой буквы определялась набором цифр, которые указывали на номер страницы, строки и позиции в строке (вспомните пример использования такого шифра известными героями фильма «17 мгновений весны»).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выполнимой.</w:t>
      </w:r>
    </w:p>
    <w:p w:rsidR="00E65DCB" w:rsidRPr="00012060" w:rsidRDefault="00E65DCB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0120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Полиалфавитные</w:t>
      </w:r>
      <w:proofErr w:type="spellEnd"/>
      <w:r w:rsidRPr="000120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шифры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Полиалфавитные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одного символа зависит от особенностей метода шифрования.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Диск Альберти. В «Трактате о шифрах» [10] Альберти приводит первое точное описание многоалфавитного шифра на основе шифровального диска. 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 После этого внутренний диск сдвигался на одну позицию и шифрование второй буквы производилось уже по-новому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шифралфавиту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. Ключом данного шифра являлся порядок расположения букв на дисках и начальное положение внутреннего диска относительно внешнего.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Трисемуса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В 1518 году в развитии криптографии был сделан важный шаг благодаря появлению в Германии первой печатной книги по криптографии. Аббат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Иоганнес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Трисемус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настоятель монастыря в Вюрцбурге, написал книгу «Полиграфия», в которой он описал ряда шифров, один из которых развивает идею многоалфавитной подстановки.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Зашифрование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осуществляется так: заготавливается таблица подстановки (так называемая «таблица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Трисемуса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– таблица со стороной равной N, где N – мощность алфавита), где первая строка – это алфавит, вторая – алфавит, сдвинутый на один символ, и т. д. При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зашифровании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первой.</w:t>
      </w:r>
    </w:p>
    <w:p w:rsidR="003071EC" w:rsidRPr="00012060" w:rsidRDefault="003071EC" w:rsidP="003071E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ключом в таблицах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Трисемуса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является ключевое слово и размер таблицы. При шифровании буква открытого текста заменяется </w:t>
      </w: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буквой, расположенной ниже нее в том же столбце. Если буква текста оказывается в нижней строке таблицы, тогда для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шифртекста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берут самую верхнюю букву из того же столбца.</w:t>
      </w:r>
    </w:p>
    <w:p w:rsidR="003071EC" w:rsidRPr="00012060" w:rsidRDefault="003071EC" w:rsidP="000E7647">
      <w:pPr>
        <w:pStyle w:val="1"/>
        <w:numPr>
          <w:ilvl w:val="0"/>
          <w:numId w:val="4"/>
        </w:numPr>
        <w:spacing w:before="280" w:after="28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120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Практическая часть </w:t>
      </w:r>
    </w:p>
    <w:p w:rsidR="00C84830" w:rsidRPr="00012060" w:rsidRDefault="00C84830" w:rsidP="00DF7B17">
      <w:pPr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F7B17" w:rsidRPr="00012060" w:rsidRDefault="00DF7B17" w:rsidP="00C8483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</w:t>
      </w:r>
      <w:r w:rsidR="00171CA6" w:rsidRPr="00012060">
        <w:rPr>
          <w:rFonts w:ascii="Times New Roman" w:hAnsi="Times New Roman" w:cs="Times New Roman"/>
          <w:sz w:val="28"/>
          <w:szCs w:val="28"/>
        </w:rPr>
        <w:t>Приложение должно реализовывать</w:t>
      </w:r>
      <w:r w:rsidRPr="00012060">
        <w:rPr>
          <w:rFonts w:ascii="Times New Roman" w:hAnsi="Times New Roman" w:cs="Times New Roman"/>
          <w:sz w:val="28"/>
          <w:szCs w:val="28"/>
        </w:rPr>
        <w:t xml:space="preserve"> выполнять </w:t>
      </w:r>
      <w:proofErr w:type="spellStart"/>
      <w:r w:rsidRPr="00012060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0120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2060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="00171CA6" w:rsidRPr="00012060">
        <w:rPr>
          <w:rFonts w:ascii="Times New Roman" w:hAnsi="Times New Roman" w:cs="Times New Roman"/>
          <w:sz w:val="28"/>
          <w:szCs w:val="28"/>
        </w:rPr>
        <w:t xml:space="preserve">с помощью шифра Порты и Цезаря </w:t>
      </w:r>
      <w:r w:rsidRPr="00012060">
        <w:rPr>
          <w:rFonts w:ascii="Times New Roman" w:hAnsi="Times New Roman" w:cs="Times New Roman"/>
          <w:sz w:val="28"/>
          <w:szCs w:val="28"/>
        </w:rPr>
        <w:t xml:space="preserve">текстовых документов (объемом не менее 5 тысяч знаков), созданных на основе </w:t>
      </w:r>
      <w:r w:rsidR="00171CA6" w:rsidRPr="00012060">
        <w:rPr>
          <w:rFonts w:ascii="Times New Roman" w:hAnsi="Times New Roman" w:cs="Times New Roman"/>
          <w:sz w:val="28"/>
          <w:szCs w:val="28"/>
        </w:rPr>
        <w:t>русского алфавита.</w:t>
      </w:r>
    </w:p>
    <w:p w:rsidR="0066272A" w:rsidRPr="00012060" w:rsidRDefault="0066272A" w:rsidP="00297F83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012060">
        <w:rPr>
          <w:rFonts w:ascii="Times New Roman" w:hAnsi="Times New Roman" w:cs="Times New Roman"/>
          <w:sz w:val="28"/>
          <w:szCs w:val="28"/>
          <w:u w:val="single"/>
        </w:rPr>
        <w:t xml:space="preserve">Шифр Порты: </w:t>
      </w:r>
    </w:p>
    <w:p w:rsidR="0066272A" w:rsidRPr="00012060" w:rsidRDefault="0066272A" w:rsidP="0066272A">
      <w:pPr>
        <w:spacing w:after="0" w:line="257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Шифр представляется в виде таблицы. Наверху горизонтально и слева</w:t>
      </w:r>
    </w:p>
    <w:p w:rsidR="0066272A" w:rsidRPr="00012060" w:rsidRDefault="0066272A" w:rsidP="00DC3FC4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вертикально записывается стандартный алфавит. В ячейках таблицы записываются числа в определенном порядке</w:t>
      </w:r>
      <w:proofErr w:type="gramStart"/>
      <w:r w:rsidRPr="00012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="00DC3FC4" w:rsidRPr="00012060">
        <w:rPr>
          <w:rFonts w:ascii="Times New Roman" w:hAnsi="Times New Roman" w:cs="Times New Roman"/>
          <w:sz w:val="28"/>
          <w:szCs w:val="28"/>
        </w:rPr>
        <w:t xml:space="preserve">представленная на рисунке </w:t>
      </w:r>
      <w:r w:rsidR="00DC3FC4" w:rsidRPr="00012060">
        <w:rPr>
          <w:rFonts w:ascii="Times New Roman" w:hAnsi="Times New Roman" w:cs="Times New Roman"/>
          <w:sz w:val="28"/>
          <w:szCs w:val="28"/>
        </w:rPr>
        <w:t>1.</w:t>
      </w:r>
      <w:r w:rsidR="00DC3FC4" w:rsidRPr="00012060">
        <w:rPr>
          <w:rFonts w:ascii="Times New Roman" w:hAnsi="Times New Roman" w:cs="Times New Roman"/>
          <w:sz w:val="28"/>
          <w:szCs w:val="28"/>
        </w:rPr>
        <w:t>1.</w:t>
      </w:r>
    </w:p>
    <w:p w:rsidR="00FD7997" w:rsidRPr="00012060" w:rsidRDefault="00FD7997" w:rsidP="00FD799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87D43F" wp14:editId="50E63AB8">
            <wp:extent cx="5963602" cy="2941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993" cy="29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97" w:rsidRPr="00012060" w:rsidRDefault="00FD7997" w:rsidP="00FD799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Рисунок 1</w:t>
      </w:r>
      <w:r w:rsidR="00DC3FC4" w:rsidRPr="00012060">
        <w:rPr>
          <w:rFonts w:ascii="Times New Roman" w:hAnsi="Times New Roman" w:cs="Times New Roman"/>
          <w:sz w:val="28"/>
          <w:szCs w:val="28"/>
        </w:rPr>
        <w:t>.1</w:t>
      </w:r>
      <w:r w:rsidRPr="00012060">
        <w:rPr>
          <w:rFonts w:ascii="Times New Roman" w:hAnsi="Times New Roman" w:cs="Times New Roman"/>
          <w:sz w:val="28"/>
          <w:szCs w:val="28"/>
        </w:rPr>
        <w:t xml:space="preserve"> — Содержание документа с исходным текстом</w:t>
      </w:r>
    </w:p>
    <w:p w:rsidR="00FD7997" w:rsidRPr="00012060" w:rsidRDefault="00FD7997" w:rsidP="00DF7B17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DF7B17" w:rsidRPr="00012060" w:rsidRDefault="00DF7B17" w:rsidP="00DF7B17">
      <w:pPr>
        <w:spacing w:after="24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>Результаты работы при шифровании</w:t>
      </w:r>
      <w:r w:rsidR="00DC3FC4"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3FC4" w:rsidRPr="00012060">
        <w:rPr>
          <w:rFonts w:ascii="Times New Roman" w:hAnsi="Times New Roman" w:cs="Times New Roman"/>
          <w:sz w:val="28"/>
          <w:szCs w:val="28"/>
        </w:rPr>
        <w:t>представленная на рисунке 1.2</w:t>
      </w:r>
      <w:r w:rsidR="00DC3FC4" w:rsidRPr="00012060">
        <w:rPr>
          <w:rFonts w:ascii="Times New Roman" w:hAnsi="Times New Roman" w:cs="Times New Roman"/>
          <w:sz w:val="28"/>
          <w:szCs w:val="28"/>
        </w:rPr>
        <w:t>.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F7B17" w:rsidRPr="00012060" w:rsidRDefault="00DF7B17" w:rsidP="00DF7B17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1BFF7EC" wp14:editId="68ABB332">
            <wp:extent cx="5399405" cy="231790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384" cy="23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17" w:rsidRPr="00012060" w:rsidRDefault="00DF7B17" w:rsidP="00DF7B1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="00DC3FC4" w:rsidRPr="00012060">
        <w:rPr>
          <w:rFonts w:ascii="Times New Roman" w:eastAsiaTheme="minorEastAsia" w:hAnsi="Times New Roman" w:cs="Times New Roman"/>
          <w:sz w:val="28"/>
          <w:szCs w:val="28"/>
        </w:rPr>
        <w:t>.2– Ш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ифрование</w:t>
      </w:r>
      <w:r w:rsidR="00DC3FC4"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с помощью шифра Порты</w:t>
      </w:r>
    </w:p>
    <w:p w:rsidR="00DF7B17" w:rsidRPr="00012060" w:rsidRDefault="00DC3FC4" w:rsidP="00DF7B17">
      <w:pPr>
        <w:spacing w:after="240" w:line="259" w:lineRule="auto"/>
        <w:ind w:firstLine="708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12060">
        <w:rPr>
          <w:rFonts w:ascii="Times New Roman" w:hAnsi="Times New Roman" w:cs="Times New Roman"/>
          <w:sz w:val="28"/>
          <w:szCs w:val="28"/>
        </w:rPr>
        <w:t>Для выполнения задания</w:t>
      </w:r>
      <w:r w:rsidR="00DF7B17"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Pr="00012060">
        <w:rPr>
          <w:rFonts w:ascii="Times New Roman" w:hAnsi="Times New Roman" w:cs="Times New Roman"/>
          <w:sz w:val="28"/>
          <w:szCs w:val="28"/>
        </w:rPr>
        <w:t>была</w:t>
      </w:r>
      <w:r w:rsidR="00DF7B17" w:rsidRPr="00012060">
        <w:rPr>
          <w:rFonts w:ascii="Times New Roman" w:hAnsi="Times New Roman" w:cs="Times New Roman"/>
          <w:sz w:val="28"/>
          <w:szCs w:val="28"/>
        </w:rPr>
        <w:t xml:space="preserve"> реализованы следующая </w:t>
      </w:r>
      <w:proofErr w:type="spellStart"/>
      <w:r w:rsidR="00DF7B17" w:rsidRPr="00012060">
        <w:rPr>
          <w:rFonts w:ascii="Times New Roman" w:hAnsi="Times New Roman" w:cs="Times New Roman"/>
          <w:sz w:val="28"/>
          <w:szCs w:val="28"/>
        </w:rPr>
        <w:t>функция</w:t>
      </w:r>
      <w:r w:rsidRPr="00012060">
        <w:rPr>
          <w:rFonts w:ascii="Times New Roman" w:hAnsi="Times New Roman" w:cs="Times New Roman"/>
          <w:sz w:val="28"/>
          <w:szCs w:val="28"/>
        </w:rPr>
        <w:t>,представленная</w:t>
      </w:r>
      <w:proofErr w:type="spellEnd"/>
      <w:r w:rsidRPr="00012060">
        <w:rPr>
          <w:rFonts w:ascii="Times New Roman" w:hAnsi="Times New Roman" w:cs="Times New Roman"/>
          <w:sz w:val="28"/>
          <w:szCs w:val="28"/>
        </w:rPr>
        <w:t xml:space="preserve"> на рисунке 1.3</w:t>
      </w:r>
      <w:r w:rsidRPr="00012060">
        <w:rPr>
          <w:rFonts w:ascii="Times New Roman" w:hAnsi="Times New Roman" w:cs="Times New Roman"/>
          <w:sz w:val="28"/>
          <w:szCs w:val="28"/>
        </w:rPr>
        <w:t>.</w:t>
      </w:r>
      <w:r w:rsidR="00DF7B17" w:rsidRPr="00012060">
        <w:rPr>
          <w:rFonts w:ascii="Times New Roman" w:hAnsi="Times New Roman" w:cs="Times New Roman"/>
          <w:sz w:val="28"/>
          <w:szCs w:val="28"/>
        </w:rPr>
        <w:t>:</w:t>
      </w:r>
      <w:r w:rsidR="00DF7B17"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="00DF7B17" w:rsidRPr="000120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BDE18E" wp14:editId="6B82B7E9">
            <wp:extent cx="5696745" cy="3829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A6" w:rsidRPr="00012060" w:rsidRDefault="00DC3FC4" w:rsidP="00DC3FC4">
      <w:pPr>
        <w:spacing w:before="120" w:after="24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Рисунок</w:t>
      </w:r>
      <w:r w:rsidR="00DF7B17" w:rsidRPr="00012060">
        <w:rPr>
          <w:rFonts w:ascii="Times New Roman" w:hAnsi="Times New Roman" w:cs="Times New Roman"/>
          <w:sz w:val="28"/>
          <w:szCs w:val="28"/>
        </w:rPr>
        <w:t xml:space="preserve"> 1</w:t>
      </w:r>
      <w:r w:rsidRPr="00012060">
        <w:rPr>
          <w:rFonts w:ascii="Times New Roman" w:hAnsi="Times New Roman" w:cs="Times New Roman"/>
          <w:sz w:val="28"/>
          <w:szCs w:val="28"/>
        </w:rPr>
        <w:t>.3 – Ф</w:t>
      </w:r>
      <w:r w:rsidR="00DF7B17" w:rsidRPr="00012060">
        <w:rPr>
          <w:rFonts w:ascii="Times New Roman" w:hAnsi="Times New Roman" w:cs="Times New Roman"/>
          <w:sz w:val="28"/>
          <w:szCs w:val="28"/>
        </w:rPr>
        <w:t>ункция для шифрования с помощью Порты</w:t>
      </w:r>
    </w:p>
    <w:p w:rsidR="00DF7B17" w:rsidRPr="00012060" w:rsidRDefault="00DF7B17" w:rsidP="00DF7B17">
      <w:pPr>
        <w:spacing w:after="24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работы при </w:t>
      </w:r>
      <w:proofErr w:type="spellStart"/>
      <w:r w:rsidRPr="00012060">
        <w:rPr>
          <w:rFonts w:ascii="Times New Roman" w:eastAsiaTheme="minorEastAsia" w:hAnsi="Times New Roman" w:cs="Times New Roman"/>
          <w:sz w:val="28"/>
          <w:szCs w:val="28"/>
        </w:rPr>
        <w:t>расшифровании</w:t>
      </w:r>
      <w:proofErr w:type="spellEnd"/>
      <w:r w:rsidR="00DC3FC4" w:rsidRPr="0001206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3FC4" w:rsidRPr="00012060">
        <w:rPr>
          <w:rFonts w:ascii="Times New Roman" w:hAnsi="Times New Roman" w:cs="Times New Roman"/>
          <w:sz w:val="28"/>
          <w:szCs w:val="28"/>
        </w:rPr>
        <w:t xml:space="preserve"> представленная на рисунке 1.4</w:t>
      </w:r>
      <w:r w:rsidR="00DC3FC4" w:rsidRPr="00012060">
        <w:rPr>
          <w:rFonts w:ascii="Times New Roman" w:hAnsi="Times New Roman" w:cs="Times New Roman"/>
          <w:sz w:val="28"/>
          <w:szCs w:val="28"/>
        </w:rPr>
        <w:t>.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F7B17" w:rsidRPr="00012060" w:rsidRDefault="00DF7B17" w:rsidP="00DF7B17">
      <w:pPr>
        <w:spacing w:before="120" w:after="240" w:line="240" w:lineRule="auto"/>
        <w:rPr>
          <w:rStyle w:val="calculator-displayresult"/>
          <w:rFonts w:ascii="Times New Roman" w:hAnsi="Times New Roman" w:cs="Times New Roman"/>
          <w:sz w:val="28"/>
          <w:szCs w:val="28"/>
        </w:rPr>
      </w:pPr>
    </w:p>
    <w:p w:rsidR="00DF7B17" w:rsidRPr="00012060" w:rsidRDefault="00DF7B17" w:rsidP="00DF7B17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53FD15B" wp14:editId="37F5E4A6">
            <wp:extent cx="5940425" cy="264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317" cy="2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17" w:rsidRPr="00012060" w:rsidRDefault="00DC3FC4" w:rsidP="00DF7B1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Рисунок 1.4– </w:t>
      </w:r>
      <w:proofErr w:type="spellStart"/>
      <w:r w:rsidRPr="00012060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DF7B17" w:rsidRPr="00012060">
        <w:rPr>
          <w:rFonts w:ascii="Times New Roman" w:eastAsiaTheme="minorEastAsia" w:hAnsi="Times New Roman" w:cs="Times New Roman"/>
          <w:sz w:val="28"/>
          <w:szCs w:val="28"/>
        </w:rPr>
        <w:t>асшифрование</w:t>
      </w:r>
      <w:proofErr w:type="spellEnd"/>
    </w:p>
    <w:p w:rsidR="00DF7B17" w:rsidRPr="00012060" w:rsidRDefault="00DF7B17" w:rsidP="00DF7B17">
      <w:pPr>
        <w:spacing w:after="240" w:line="259" w:lineRule="auto"/>
        <w:ind w:firstLine="708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12060">
        <w:rPr>
          <w:rFonts w:ascii="Times New Roman" w:hAnsi="Times New Roman" w:cs="Times New Roman"/>
          <w:sz w:val="28"/>
          <w:szCs w:val="28"/>
        </w:rPr>
        <w:lastRenderedPageBreak/>
        <w:t>Для выполнения задания были реализованы следующая функция</w:t>
      </w:r>
      <w:r w:rsidR="00DC3FC4" w:rsidRPr="00012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FC4" w:rsidRPr="00012060">
        <w:rPr>
          <w:rFonts w:ascii="Times New Roman" w:hAnsi="Times New Roman" w:cs="Times New Roman"/>
          <w:sz w:val="28"/>
          <w:szCs w:val="28"/>
          <w:lang w:val="en-US"/>
        </w:rPr>
        <w:t>decodePort</w:t>
      </w:r>
      <w:proofErr w:type="spellEnd"/>
      <w:r w:rsidR="00DC3FC4" w:rsidRPr="00012060">
        <w:rPr>
          <w:rFonts w:ascii="Times New Roman" w:hAnsi="Times New Roman" w:cs="Times New Roman"/>
          <w:sz w:val="28"/>
          <w:szCs w:val="28"/>
        </w:rPr>
        <w:t>, представленная на рисунке 1.4</w:t>
      </w:r>
      <w:r w:rsidR="00DC3FC4" w:rsidRPr="00012060">
        <w:rPr>
          <w:rFonts w:ascii="Times New Roman" w:hAnsi="Times New Roman" w:cs="Times New Roman"/>
          <w:sz w:val="28"/>
          <w:szCs w:val="28"/>
        </w:rPr>
        <w:t>.</w:t>
      </w:r>
      <w:r w:rsidRPr="00012060">
        <w:rPr>
          <w:rFonts w:ascii="Times New Roman" w:hAnsi="Times New Roman" w:cs="Times New Roman"/>
          <w:sz w:val="28"/>
          <w:szCs w:val="28"/>
        </w:rPr>
        <w:t>:</w:t>
      </w:r>
      <w:r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Pr="000120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29AF3" wp14:editId="3103A524">
            <wp:extent cx="5940425" cy="41878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A" w:rsidRPr="00012060" w:rsidRDefault="00DC3FC4" w:rsidP="00012060">
      <w:pPr>
        <w:spacing w:before="120" w:after="240" w:line="24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Рисунок 1.4.</w:t>
      </w:r>
      <w:r w:rsidR="00DF7B17" w:rsidRPr="00012060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proofErr w:type="spellStart"/>
      <w:r w:rsidR="00DF7B17" w:rsidRPr="00012060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DF7B17" w:rsidRPr="00012060">
        <w:rPr>
          <w:rFonts w:ascii="Times New Roman" w:hAnsi="Times New Roman" w:cs="Times New Roman"/>
          <w:sz w:val="28"/>
          <w:szCs w:val="28"/>
        </w:rPr>
        <w:t xml:space="preserve"> с помощью Порты</w:t>
      </w:r>
    </w:p>
    <w:p w:rsidR="00E65DCB" w:rsidRPr="00012060" w:rsidRDefault="00E65DCB" w:rsidP="00E65DCB">
      <w:pPr>
        <w:rPr>
          <w:rFonts w:ascii="Times New Roman" w:hAnsi="Times New Roman" w:cs="Times New Roman"/>
          <w:sz w:val="28"/>
          <w:szCs w:val="28"/>
        </w:rPr>
      </w:pPr>
    </w:p>
    <w:p w:rsidR="00DC3FC4" w:rsidRPr="00012060" w:rsidRDefault="001262E6" w:rsidP="00DC3F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12060">
        <w:rPr>
          <w:rFonts w:ascii="Times New Roman" w:hAnsi="Times New Roman" w:cs="Times New Roman"/>
          <w:sz w:val="28"/>
          <w:szCs w:val="28"/>
          <w:u w:val="single"/>
        </w:rPr>
        <w:t>Шифр Цезаря с ключевым словом</w:t>
      </w:r>
      <w:r w:rsidR="00DC3FC4" w:rsidRPr="0001206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C3FC4" w:rsidRPr="00012060" w:rsidRDefault="00DC3FC4" w:rsidP="00DC3FC4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34A2D" w:rsidRPr="00012060" w:rsidRDefault="00E65DCB" w:rsidP="00DC3FC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Он я</w:t>
      </w:r>
      <w:r w:rsidR="00634A2D" w:rsidRPr="00012060">
        <w:rPr>
          <w:rFonts w:ascii="Times New Roman" w:hAnsi="Times New Roman" w:cs="Times New Roman"/>
          <w:sz w:val="28"/>
          <w:szCs w:val="28"/>
        </w:rPr>
        <w:t xml:space="preserve">вляется </w:t>
      </w:r>
      <w:proofErr w:type="spellStart"/>
      <w:r w:rsidR="00634A2D" w:rsidRPr="00012060">
        <w:rPr>
          <w:rFonts w:ascii="Times New Roman" w:hAnsi="Times New Roman" w:cs="Times New Roman"/>
          <w:sz w:val="28"/>
          <w:szCs w:val="28"/>
        </w:rPr>
        <w:t>одноалфавитной</w:t>
      </w:r>
      <w:proofErr w:type="spellEnd"/>
      <w:r w:rsidR="00634A2D" w:rsidRPr="00012060">
        <w:rPr>
          <w:rFonts w:ascii="Times New Roman" w:hAnsi="Times New Roman" w:cs="Times New Roman"/>
          <w:sz w:val="28"/>
          <w:szCs w:val="28"/>
        </w:rPr>
        <w:t xml:space="preserve"> системой подстановки. Особенностью этой системы является исполь</w:t>
      </w:r>
      <w:r w:rsidR="00171CA6" w:rsidRPr="00012060">
        <w:rPr>
          <w:rFonts w:ascii="Times New Roman" w:hAnsi="Times New Roman" w:cs="Times New Roman"/>
          <w:sz w:val="28"/>
          <w:szCs w:val="28"/>
        </w:rPr>
        <w:t>зование ключевого слова (ключа</w:t>
      </w:r>
      <w:r w:rsidR="00634A2D" w:rsidRPr="00012060">
        <w:rPr>
          <w:rFonts w:ascii="Times New Roman" w:hAnsi="Times New Roman" w:cs="Times New Roman"/>
          <w:sz w:val="28"/>
          <w:szCs w:val="28"/>
        </w:rPr>
        <w:t>) для смещения и изменения порядка символов</w:t>
      </w:r>
      <w:r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="00634A2D" w:rsidRPr="00012060">
        <w:rPr>
          <w:rFonts w:ascii="Times New Roman" w:hAnsi="Times New Roman" w:cs="Times New Roman"/>
          <w:sz w:val="28"/>
          <w:szCs w:val="28"/>
        </w:rPr>
        <w:t>в алфавите подстановки (желательно, чтобы все буквы ключевого слова были различными). Ключевое слово пишется в начале алфавита подстановки</w:t>
      </w:r>
      <w:r w:rsidR="00171CA6" w:rsidRPr="00012060">
        <w:rPr>
          <w:rFonts w:ascii="Times New Roman" w:hAnsi="Times New Roman" w:cs="Times New Roman"/>
          <w:sz w:val="28"/>
          <w:szCs w:val="28"/>
        </w:rPr>
        <w:t>.</w:t>
      </w:r>
    </w:p>
    <w:p w:rsidR="00DC3FC4" w:rsidRPr="00012060" w:rsidRDefault="00DC3FC4" w:rsidP="00DC3FC4">
      <w:pPr>
        <w:jc w:val="both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 xml:space="preserve">          Ключевое слово-КОКТЫШ. Рисунок реализации визуально этого шифра представлена в рисунке 2.1</w:t>
      </w:r>
    </w:p>
    <w:p w:rsidR="00DC3FC4" w:rsidRPr="00012060" w:rsidRDefault="00DC3FC4" w:rsidP="00DC3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8E540" wp14:editId="6F09EA19">
            <wp:extent cx="2660650" cy="110975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238" cy="1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C4" w:rsidRPr="00012060" w:rsidRDefault="00DC3FC4" w:rsidP="00DC3FC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2060">
        <w:rPr>
          <w:rFonts w:ascii="Times New Roman" w:hAnsi="Times New Roman" w:cs="Times New Roman"/>
          <w:bCs/>
          <w:sz w:val="28"/>
          <w:szCs w:val="28"/>
        </w:rPr>
        <w:t>Рисунок 3.1</w:t>
      </w:r>
      <w:r w:rsidRPr="00012060">
        <w:rPr>
          <w:rFonts w:ascii="Times New Roman" w:hAnsi="Times New Roman" w:cs="Times New Roman"/>
          <w:bCs/>
          <w:sz w:val="28"/>
          <w:szCs w:val="28"/>
        </w:rPr>
        <w:t xml:space="preserve"> – Реализация шифра</w:t>
      </w:r>
    </w:p>
    <w:p w:rsidR="00DC3FC4" w:rsidRPr="00012060" w:rsidRDefault="00DC3FC4" w:rsidP="00DC3FC4">
      <w:pPr>
        <w:rPr>
          <w:rFonts w:ascii="Times New Roman" w:hAnsi="Times New Roman" w:cs="Times New Roman"/>
          <w:sz w:val="28"/>
          <w:szCs w:val="28"/>
        </w:rPr>
      </w:pPr>
    </w:p>
    <w:p w:rsidR="00171CA6" w:rsidRPr="00012060" w:rsidRDefault="00171CA6" w:rsidP="00171CA6">
      <w:pPr>
        <w:spacing w:after="24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>Результаты работы при шифровании</w:t>
      </w:r>
      <w:r w:rsidR="00DC3FC4" w:rsidRPr="00012060">
        <w:rPr>
          <w:rFonts w:ascii="Times New Roman" w:hAnsi="Times New Roman" w:cs="Times New Roman"/>
          <w:sz w:val="28"/>
          <w:szCs w:val="28"/>
        </w:rPr>
        <w:t xml:space="preserve">, </w:t>
      </w:r>
      <w:r w:rsidR="00DC3FC4" w:rsidRPr="00012060">
        <w:rPr>
          <w:rFonts w:ascii="Times New Roman" w:hAnsi="Times New Roman" w:cs="Times New Roman"/>
          <w:sz w:val="28"/>
          <w:szCs w:val="28"/>
        </w:rPr>
        <w:t xml:space="preserve">представленная на рисунке </w:t>
      </w:r>
      <w:r w:rsidR="00DC3FC4" w:rsidRPr="00012060">
        <w:rPr>
          <w:rFonts w:ascii="Times New Roman" w:hAnsi="Times New Roman" w:cs="Times New Roman"/>
          <w:sz w:val="28"/>
          <w:szCs w:val="28"/>
        </w:rPr>
        <w:t>2</w:t>
      </w:r>
      <w:r w:rsidR="00DC3FC4" w:rsidRPr="00012060">
        <w:rPr>
          <w:rFonts w:ascii="Times New Roman" w:hAnsi="Times New Roman" w:cs="Times New Roman"/>
          <w:sz w:val="28"/>
          <w:szCs w:val="28"/>
        </w:rPr>
        <w:t>.</w:t>
      </w:r>
      <w:r w:rsidR="006B4987" w:rsidRPr="00012060">
        <w:rPr>
          <w:rFonts w:ascii="Times New Roman" w:hAnsi="Times New Roman" w:cs="Times New Roman"/>
          <w:sz w:val="28"/>
          <w:szCs w:val="28"/>
        </w:rPr>
        <w:t>2</w:t>
      </w:r>
      <w:r w:rsidR="00DC3FC4" w:rsidRPr="00012060">
        <w:rPr>
          <w:rFonts w:ascii="Times New Roman" w:hAnsi="Times New Roman" w:cs="Times New Roman"/>
          <w:sz w:val="28"/>
          <w:szCs w:val="28"/>
        </w:rPr>
        <w:t>.: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71CA6" w:rsidRPr="00012060" w:rsidRDefault="00171CA6" w:rsidP="00171CA6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165B2AF" wp14:editId="5B8F0A1E">
            <wp:extent cx="4790498" cy="3123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677" cy="3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A6" w:rsidRPr="00012060" w:rsidRDefault="00DC3FC4" w:rsidP="00171CA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>2.2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– Ш</w:t>
      </w:r>
      <w:r w:rsidR="00171CA6" w:rsidRPr="00012060">
        <w:rPr>
          <w:rFonts w:ascii="Times New Roman" w:eastAsiaTheme="minorEastAsia" w:hAnsi="Times New Roman" w:cs="Times New Roman"/>
          <w:sz w:val="28"/>
          <w:szCs w:val="28"/>
        </w:rPr>
        <w:t>ифрование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с помощью шифра Цезаря</w:t>
      </w:r>
    </w:p>
    <w:p w:rsidR="006B4987" w:rsidRPr="00012060" w:rsidRDefault="006B4987" w:rsidP="00171CA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B4987" w:rsidRPr="00012060" w:rsidRDefault="00171CA6" w:rsidP="006B4987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 xml:space="preserve">Для выполнения задания на языке </w:t>
      </w:r>
      <w:r w:rsidRPr="0001206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12060">
        <w:rPr>
          <w:rFonts w:ascii="Times New Roman" w:hAnsi="Times New Roman" w:cs="Times New Roman"/>
          <w:sz w:val="28"/>
          <w:szCs w:val="28"/>
        </w:rPr>
        <w:t xml:space="preserve"> были реализованы следующая </w:t>
      </w:r>
      <w:proofErr w:type="gramStart"/>
      <w:r w:rsidRPr="00012060">
        <w:rPr>
          <w:rFonts w:ascii="Times New Roman" w:hAnsi="Times New Roman" w:cs="Times New Roman"/>
          <w:sz w:val="28"/>
          <w:szCs w:val="28"/>
        </w:rPr>
        <w:t>функция</w:t>
      </w:r>
      <w:r w:rsidR="006B4987"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="006B4987" w:rsidRPr="0001206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B4987" w:rsidRPr="00012060">
        <w:rPr>
          <w:rFonts w:ascii="Times New Roman" w:hAnsi="Times New Roman" w:cs="Times New Roman"/>
          <w:sz w:val="28"/>
          <w:szCs w:val="28"/>
        </w:rPr>
        <w:t xml:space="preserve"> представленная на рисунке 2.</w:t>
      </w:r>
      <w:r w:rsidR="006B4987" w:rsidRPr="00012060">
        <w:rPr>
          <w:rFonts w:ascii="Times New Roman" w:hAnsi="Times New Roman" w:cs="Times New Roman"/>
          <w:sz w:val="28"/>
          <w:szCs w:val="28"/>
        </w:rPr>
        <w:t>3</w:t>
      </w:r>
      <w:r w:rsidR="006B4987" w:rsidRPr="00012060">
        <w:rPr>
          <w:rFonts w:ascii="Times New Roman" w:hAnsi="Times New Roman" w:cs="Times New Roman"/>
          <w:sz w:val="28"/>
          <w:szCs w:val="28"/>
        </w:rPr>
        <w:t>.: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20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CA6" w:rsidRPr="00012060" w:rsidRDefault="00171CA6" w:rsidP="006B4987">
      <w:pPr>
        <w:spacing w:after="240" w:line="259" w:lineRule="auto"/>
        <w:ind w:firstLine="708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120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E5116B" wp14:editId="107A47B2">
            <wp:extent cx="4727518" cy="391694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324" cy="39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A6" w:rsidRPr="00012060" w:rsidRDefault="006B4987" w:rsidP="006B498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2.3– Функция для шифрования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с помощью шифра Цезаря</w:t>
      </w:r>
    </w:p>
    <w:p w:rsidR="006B4987" w:rsidRPr="00012060" w:rsidRDefault="006B4987" w:rsidP="006B498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71CA6" w:rsidRPr="00012060" w:rsidRDefault="00171CA6" w:rsidP="006B4987">
      <w:pPr>
        <w:spacing w:after="240" w:line="259" w:lineRule="auto"/>
        <w:ind w:firstLine="708"/>
        <w:rPr>
          <w:rStyle w:val="calculator-displayresult"/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работы при </w:t>
      </w:r>
      <w:proofErr w:type="spellStart"/>
      <w:r w:rsidRPr="00012060">
        <w:rPr>
          <w:rFonts w:ascii="Times New Roman" w:eastAsiaTheme="minorEastAsia" w:hAnsi="Times New Roman" w:cs="Times New Roman"/>
          <w:sz w:val="28"/>
          <w:szCs w:val="28"/>
        </w:rPr>
        <w:t>расшифровании</w:t>
      </w:r>
      <w:proofErr w:type="spellEnd"/>
      <w:r w:rsidR="006B4987" w:rsidRPr="00012060">
        <w:rPr>
          <w:rFonts w:ascii="Times New Roman" w:hAnsi="Times New Roman" w:cs="Times New Roman"/>
          <w:sz w:val="28"/>
          <w:szCs w:val="28"/>
        </w:rPr>
        <w:t>, представленная на рисунке 2.</w:t>
      </w:r>
      <w:r w:rsidR="006B4987" w:rsidRPr="00012060">
        <w:rPr>
          <w:rFonts w:ascii="Times New Roman" w:hAnsi="Times New Roman" w:cs="Times New Roman"/>
          <w:sz w:val="28"/>
          <w:szCs w:val="28"/>
        </w:rPr>
        <w:t>4</w:t>
      </w:r>
      <w:r w:rsidR="006B4987" w:rsidRPr="00012060">
        <w:rPr>
          <w:rFonts w:ascii="Times New Roman" w:hAnsi="Times New Roman" w:cs="Times New Roman"/>
          <w:sz w:val="28"/>
          <w:szCs w:val="28"/>
        </w:rPr>
        <w:t>.: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4987"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71CA6" w:rsidRPr="00012060" w:rsidRDefault="00171CA6" w:rsidP="00171CA6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29E53C0" wp14:editId="11B84ABA">
            <wp:extent cx="5150716" cy="381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249" cy="3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A6" w:rsidRPr="00012060" w:rsidRDefault="00171CA6" w:rsidP="00171CA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>2.</w:t>
      </w:r>
      <w:proofErr w:type="gramStart"/>
      <w:r w:rsidRPr="00012060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 xml:space="preserve">Функция для </w:t>
      </w:r>
      <w:proofErr w:type="spellStart"/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>рас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>шифрования</w:t>
      </w:r>
      <w:proofErr w:type="spellEnd"/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с помощью шифра Цезаря</w:t>
      </w:r>
    </w:p>
    <w:p w:rsidR="006B4987" w:rsidRPr="00012060" w:rsidRDefault="006B4987" w:rsidP="00171CA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71CA6" w:rsidRPr="00012060" w:rsidRDefault="00171CA6" w:rsidP="006B4987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Для выполнения задания были реализованы следующая функция</w:t>
      </w:r>
      <w:r w:rsidR="006B4987" w:rsidRPr="00012060">
        <w:rPr>
          <w:rFonts w:ascii="Times New Roman" w:hAnsi="Times New Roman" w:cs="Times New Roman"/>
          <w:sz w:val="28"/>
          <w:szCs w:val="28"/>
        </w:rPr>
        <w:t>, представленная на рисунке 2.</w:t>
      </w:r>
      <w:r w:rsidR="006B4987" w:rsidRPr="00012060">
        <w:rPr>
          <w:rFonts w:ascii="Times New Roman" w:hAnsi="Times New Roman" w:cs="Times New Roman"/>
          <w:sz w:val="28"/>
          <w:szCs w:val="28"/>
        </w:rPr>
        <w:t>5</w:t>
      </w:r>
      <w:r w:rsidR="006B4987" w:rsidRPr="00012060">
        <w:rPr>
          <w:rFonts w:ascii="Times New Roman" w:hAnsi="Times New Roman" w:cs="Times New Roman"/>
          <w:sz w:val="28"/>
          <w:szCs w:val="28"/>
        </w:rPr>
        <w:t>.: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4987"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="006B4987"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71CA6" w:rsidRPr="00012060" w:rsidRDefault="00171CA6" w:rsidP="00171CA6">
      <w:pPr>
        <w:spacing w:after="240" w:line="259" w:lineRule="auto"/>
        <w:ind w:firstLine="708"/>
        <w:jc w:val="center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12060">
        <w:rPr>
          <w:rStyle w:val="calculator-displayresult"/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993D3DC" wp14:editId="4559D4C6">
            <wp:extent cx="4887479" cy="3511357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202" cy="35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87" w:rsidRPr="00012060" w:rsidRDefault="006B4987" w:rsidP="006B498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Рисунок 2.</w:t>
      </w:r>
      <w:proofErr w:type="gramStart"/>
      <w:r w:rsidRPr="00012060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.–</w:t>
      </w:r>
      <w:proofErr w:type="gramEnd"/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Функция для </w:t>
      </w:r>
      <w:proofErr w:type="spellStart"/>
      <w:r w:rsidRPr="00012060">
        <w:rPr>
          <w:rFonts w:ascii="Times New Roman" w:eastAsiaTheme="minorEastAsia" w:hAnsi="Times New Roman" w:cs="Times New Roman"/>
          <w:sz w:val="28"/>
          <w:szCs w:val="28"/>
        </w:rPr>
        <w:t>расшифрования</w:t>
      </w:r>
      <w:proofErr w:type="spellEnd"/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с помощью шифра Цезаря</w:t>
      </w:r>
    </w:p>
    <w:p w:rsidR="006B4987" w:rsidRPr="00012060" w:rsidRDefault="006B4987" w:rsidP="006B498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65D4F" w:rsidRPr="00012060" w:rsidRDefault="00684FE0" w:rsidP="00382D80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>Мы видим, что все расшифрованные символы соответствуют каждому символу исходного сообщения. Значит, алгоритм дешифрования зашифрованного текста работает правильно.</w:t>
      </w:r>
    </w:p>
    <w:p w:rsidR="00C84830" w:rsidRPr="00012060" w:rsidRDefault="00C84830" w:rsidP="00C84830">
      <w:pPr>
        <w:pStyle w:val="a3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0" w:name="_Toc130744493"/>
      <w:r w:rsidRPr="00012060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  <w:bookmarkEnd w:id="0"/>
    </w:p>
    <w:p w:rsidR="00C84830" w:rsidRPr="00012060" w:rsidRDefault="00C84830" w:rsidP="00C8483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 xml:space="preserve">Оценить время выполнения операций </w:t>
      </w:r>
      <w:proofErr w:type="spellStart"/>
      <w:r w:rsidRPr="00012060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0120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2060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012060">
        <w:rPr>
          <w:rFonts w:ascii="Times New Roman" w:hAnsi="Times New Roman" w:cs="Times New Roman"/>
          <w:sz w:val="28"/>
          <w:szCs w:val="28"/>
        </w:rPr>
        <w:t>.</w:t>
      </w:r>
    </w:p>
    <w:p w:rsidR="00C84830" w:rsidRPr="00012060" w:rsidRDefault="006B4987" w:rsidP="006B4987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 xml:space="preserve">Для выполнения задания были реализованы следующая функция, представленная на рисунке </w:t>
      </w:r>
      <w:r w:rsidRPr="00012060">
        <w:rPr>
          <w:rFonts w:ascii="Times New Roman" w:hAnsi="Times New Roman" w:cs="Times New Roman"/>
          <w:sz w:val="28"/>
          <w:szCs w:val="28"/>
        </w:rPr>
        <w:t>3</w:t>
      </w:r>
      <w:r w:rsidRPr="00012060">
        <w:rPr>
          <w:rFonts w:ascii="Times New Roman" w:hAnsi="Times New Roman" w:cs="Times New Roman"/>
          <w:sz w:val="28"/>
          <w:szCs w:val="28"/>
        </w:rPr>
        <w:t>.</w:t>
      </w:r>
      <w:r w:rsidRPr="00012060">
        <w:rPr>
          <w:rFonts w:ascii="Times New Roman" w:hAnsi="Times New Roman" w:cs="Times New Roman"/>
          <w:sz w:val="28"/>
          <w:szCs w:val="28"/>
        </w:rPr>
        <w:t>1</w:t>
      </w:r>
      <w:r w:rsidRPr="00012060">
        <w:rPr>
          <w:rFonts w:ascii="Times New Roman" w:hAnsi="Times New Roman" w:cs="Times New Roman"/>
          <w:sz w:val="28"/>
          <w:szCs w:val="28"/>
        </w:rPr>
        <w:t>.: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4830" w:rsidRPr="00012060" w:rsidRDefault="00C84830" w:rsidP="00C8483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0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9F7DA8" wp14:editId="5A2DCBB2">
            <wp:extent cx="3973654" cy="5597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6333" cy="5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</w:p>
    <w:bookmarkEnd w:id="1"/>
    <w:p w:rsidR="00C84830" w:rsidRPr="00012060" w:rsidRDefault="00C84830" w:rsidP="00C8483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0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16245B" wp14:editId="4749E7CB">
            <wp:extent cx="3954848" cy="59055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553" cy="6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30" w:rsidRPr="00012060" w:rsidRDefault="006B4987" w:rsidP="000120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Start"/>
      <w:r w:rsidRPr="0001206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12060">
        <w:rPr>
          <w:rFonts w:ascii="Times New Roman" w:hAnsi="Times New Roman" w:cs="Times New Roman"/>
          <w:sz w:val="28"/>
          <w:szCs w:val="28"/>
        </w:rPr>
        <w:t>—</w:t>
      </w:r>
      <w:proofErr w:type="gramEnd"/>
      <w:r w:rsidRPr="00012060">
        <w:rPr>
          <w:rFonts w:ascii="Times New Roman" w:hAnsi="Times New Roman" w:cs="Times New Roman"/>
          <w:sz w:val="28"/>
          <w:szCs w:val="28"/>
        </w:rPr>
        <w:t xml:space="preserve"> Время выполнения операций </w:t>
      </w:r>
      <w:proofErr w:type="spellStart"/>
      <w:r w:rsidR="00C84830" w:rsidRPr="00012060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="00C84830" w:rsidRPr="000120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2060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012060">
        <w:rPr>
          <w:rFonts w:ascii="Times New Roman" w:hAnsi="Times New Roman" w:cs="Times New Roman"/>
          <w:sz w:val="28"/>
          <w:szCs w:val="28"/>
        </w:rPr>
        <w:t xml:space="preserve"> для</w:t>
      </w:r>
      <w:r w:rsidR="00C84830" w:rsidRPr="00012060">
        <w:rPr>
          <w:rFonts w:ascii="Times New Roman" w:hAnsi="Times New Roman" w:cs="Times New Roman"/>
          <w:sz w:val="28"/>
          <w:szCs w:val="28"/>
        </w:rPr>
        <w:t xml:space="preserve"> шифра Цезаря и шифра Порты</w:t>
      </w:r>
      <w:r w:rsidRPr="00012060">
        <w:rPr>
          <w:rFonts w:ascii="Times New Roman" w:hAnsi="Times New Roman" w:cs="Times New Roman"/>
          <w:sz w:val="28"/>
          <w:szCs w:val="28"/>
        </w:rPr>
        <w:t>.</w:t>
      </w:r>
    </w:p>
    <w:p w:rsidR="00012060" w:rsidRPr="00012060" w:rsidRDefault="00012060" w:rsidP="00012060">
      <w:pPr>
        <w:pStyle w:val="a4"/>
        <w:spacing w:after="240"/>
        <w:ind w:firstLine="0"/>
        <w:rPr>
          <w:lang w:val="ru-RU"/>
        </w:rPr>
      </w:pPr>
      <w:r w:rsidRPr="00012060">
        <w:rPr>
          <w:lang w:val="ru-RU"/>
        </w:rPr>
        <w:tab/>
      </w:r>
      <w:r w:rsidRPr="00012060">
        <w:t>Далее, нужно было сформировать гистограммы частот появления символов для</w:t>
      </w:r>
      <w:r w:rsidRPr="00012060">
        <w:rPr>
          <w:lang w:val="ru-RU"/>
        </w:rPr>
        <w:t xml:space="preserve"> </w:t>
      </w:r>
      <w:r w:rsidRPr="00012060">
        <w:t xml:space="preserve">исходного и зашифрованного сообщений. Гистограмма частот появления символов исходного </w:t>
      </w:r>
      <w:r w:rsidRPr="00012060">
        <w:t xml:space="preserve">сообщения приведена на рисунке </w:t>
      </w:r>
      <w:r w:rsidRPr="00012060">
        <w:rPr>
          <w:lang w:val="ru-RU"/>
        </w:rPr>
        <w:t>3</w:t>
      </w:r>
      <w:r w:rsidRPr="00012060">
        <w:t>.</w:t>
      </w:r>
      <w:r w:rsidRPr="00012060">
        <w:rPr>
          <w:lang w:val="ru-RU"/>
        </w:rPr>
        <w:t>1</w:t>
      </w:r>
      <w:r w:rsidRPr="00012060">
        <w:t>.</w:t>
      </w:r>
    </w:p>
    <w:p w:rsidR="006B4987" w:rsidRPr="00012060" w:rsidRDefault="006B4987" w:rsidP="006B498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B4987" w:rsidRPr="00012060" w:rsidRDefault="006B4987" w:rsidP="006B498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20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67C08" wp14:editId="30FAF1AD">
            <wp:extent cx="4853940" cy="20548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711" cy="20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87" w:rsidRPr="00012060" w:rsidRDefault="006B4987" w:rsidP="00012060">
      <w:pPr>
        <w:pStyle w:val="a3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eastAsiaTheme="minorEastAsia" w:hAnsi="Times New Roman" w:cs="Times New Roman"/>
          <w:sz w:val="28"/>
          <w:szCs w:val="28"/>
        </w:rPr>
        <w:t>Рисунок 3.</w:t>
      </w:r>
      <w:proofErr w:type="gramStart"/>
      <w:r w:rsidRPr="0001206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01206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12060">
        <w:rPr>
          <w:rFonts w:ascii="Times New Roman" w:hAnsi="Times New Roman" w:cs="Times New Roman"/>
          <w:sz w:val="28"/>
          <w:szCs w:val="28"/>
        </w:rPr>
        <w:t>—</w:t>
      </w:r>
      <w:proofErr w:type="gramEnd"/>
      <w:r w:rsidRPr="00012060">
        <w:rPr>
          <w:rFonts w:ascii="Times New Roman" w:hAnsi="Times New Roman" w:cs="Times New Roman"/>
          <w:sz w:val="28"/>
          <w:szCs w:val="28"/>
        </w:rPr>
        <w:t xml:space="preserve"> </w:t>
      </w:r>
      <w:r w:rsidR="00012060" w:rsidRPr="00012060">
        <w:rPr>
          <w:rFonts w:ascii="Times New Roman" w:hAnsi="Times New Roman" w:cs="Times New Roman"/>
          <w:sz w:val="28"/>
          <w:szCs w:val="28"/>
        </w:rPr>
        <w:t>Гистограмма частот появления символа исходного сообщения</w:t>
      </w:r>
      <w:r w:rsidRPr="00012060">
        <w:rPr>
          <w:rFonts w:ascii="Times New Roman" w:hAnsi="Times New Roman" w:cs="Times New Roman"/>
          <w:sz w:val="28"/>
          <w:szCs w:val="28"/>
        </w:rPr>
        <w:t>.</w:t>
      </w:r>
    </w:p>
    <w:p w:rsidR="00012060" w:rsidRPr="00012060" w:rsidRDefault="00012060" w:rsidP="00012060">
      <w:pPr>
        <w:pStyle w:val="a4"/>
        <w:spacing w:after="240"/>
        <w:ind w:firstLine="720"/>
        <w:rPr>
          <w:lang w:val="ru-RU"/>
        </w:rPr>
      </w:pPr>
      <w:r w:rsidRPr="00012060">
        <w:t xml:space="preserve">Гистограмма частот появления символов </w:t>
      </w:r>
      <w:r w:rsidRPr="00012060">
        <w:rPr>
          <w:lang w:val="ru-RU"/>
        </w:rPr>
        <w:t>зашифрованного</w:t>
      </w:r>
      <w:r w:rsidRPr="00012060">
        <w:t xml:space="preserve"> сообщения </w:t>
      </w:r>
      <w:r w:rsidRPr="00012060">
        <w:rPr>
          <w:lang w:val="ru-RU"/>
        </w:rPr>
        <w:t>(с помощью шифра Цезаря)</w:t>
      </w:r>
      <w:r w:rsidRPr="00012060">
        <w:t xml:space="preserve">приведена на рисунке </w:t>
      </w:r>
      <w:r w:rsidRPr="00012060">
        <w:rPr>
          <w:lang w:val="ru-RU"/>
        </w:rPr>
        <w:t>3</w:t>
      </w:r>
      <w:r w:rsidRPr="00012060">
        <w:t>.</w:t>
      </w:r>
      <w:r w:rsidRPr="00012060">
        <w:rPr>
          <w:lang w:val="ru-RU"/>
        </w:rPr>
        <w:t>3</w:t>
      </w:r>
      <w:r w:rsidRPr="00012060">
        <w:t>.</w:t>
      </w:r>
    </w:p>
    <w:p w:rsidR="006B4987" w:rsidRPr="00012060" w:rsidRDefault="006B4987" w:rsidP="006B498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B4987" w:rsidRPr="00012060" w:rsidRDefault="006B4987" w:rsidP="006B498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12060">
        <w:rPr>
          <w:rFonts w:ascii="Times New Roman" w:hAnsi="Times New Roman" w:cs="Times New Roman"/>
          <w:sz w:val="28"/>
          <w:szCs w:val="28"/>
        </w:rPr>
        <w:tab/>
      </w:r>
      <w:r w:rsidRPr="000120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D4C7A" wp14:editId="72FB9ACA">
            <wp:extent cx="4853940" cy="20548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711" cy="20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60" w:rsidRPr="00012060" w:rsidRDefault="006B4987" w:rsidP="00012060">
      <w:pPr>
        <w:pStyle w:val="a4"/>
        <w:spacing w:after="240"/>
        <w:ind w:firstLine="0"/>
        <w:jc w:val="center"/>
        <w:rPr>
          <w:lang w:val="ru-RU"/>
        </w:rPr>
      </w:pPr>
      <w:r w:rsidRPr="00012060">
        <w:rPr>
          <w:rFonts w:eastAsiaTheme="minorEastAsia"/>
        </w:rPr>
        <w:t>Рисунок 3.</w:t>
      </w:r>
      <w:r w:rsidR="00012060" w:rsidRPr="00012060">
        <w:rPr>
          <w:rFonts w:eastAsiaTheme="minorEastAsia"/>
        </w:rPr>
        <w:t>3</w:t>
      </w:r>
      <w:r w:rsidRPr="00012060">
        <w:rPr>
          <w:rFonts w:eastAsiaTheme="minorEastAsia"/>
        </w:rPr>
        <w:t>.</w:t>
      </w:r>
      <w:r w:rsidRPr="00012060">
        <w:t>—</w:t>
      </w:r>
      <w:r w:rsidR="00012060" w:rsidRPr="00012060">
        <w:t xml:space="preserve"> </w:t>
      </w:r>
      <w:r w:rsidR="00012060" w:rsidRPr="00012060">
        <w:rPr>
          <w:lang w:val="ru-RU"/>
        </w:rPr>
        <w:t>Гистограмма частот появления символов зашифрованного сообщения</w:t>
      </w:r>
      <w:r w:rsidR="00012060" w:rsidRPr="00012060">
        <w:rPr>
          <w:lang w:val="ru-RU"/>
        </w:rPr>
        <w:t>.</w:t>
      </w:r>
    </w:p>
    <w:p w:rsidR="00012060" w:rsidRPr="00012060" w:rsidRDefault="006B4987" w:rsidP="00012060">
      <w:pPr>
        <w:pStyle w:val="a4"/>
        <w:rPr>
          <w:lang w:val="ru-RU"/>
        </w:rPr>
      </w:pPr>
      <w:r w:rsidRPr="00012060">
        <w:rPr>
          <w:rFonts w:eastAsiaTheme="minorEastAsia"/>
        </w:rPr>
        <w:t xml:space="preserve"> </w:t>
      </w:r>
      <w:r w:rsidRPr="00012060">
        <w:t xml:space="preserve"> </w:t>
      </w:r>
      <w:r w:rsidRPr="00012060">
        <w:rPr>
          <w:rFonts w:eastAsiaTheme="minorEastAsia"/>
        </w:rPr>
        <w:t xml:space="preserve"> </w:t>
      </w:r>
      <w:r w:rsidR="00012060" w:rsidRPr="00012060">
        <w:rPr>
          <w:lang w:val="ru-RU"/>
        </w:rPr>
        <w:t>Сопоставив гистограммы частот появления символов исходного и зашифрованного сообщений можно определить алфавит подстановки.</w:t>
      </w:r>
    </w:p>
    <w:p w:rsidR="00012060" w:rsidRPr="00012060" w:rsidRDefault="00012060" w:rsidP="00012060">
      <w:pPr>
        <w:pStyle w:val="a4"/>
        <w:spacing w:after="240"/>
      </w:pPr>
      <w:r w:rsidRPr="00012060">
        <w:t>Гистограмма частот появления символов исходного с</w:t>
      </w:r>
      <w:r w:rsidRPr="00012060">
        <w:t xml:space="preserve">ообщения приведена на рисунке </w:t>
      </w:r>
      <w:r w:rsidRPr="00012060">
        <w:rPr>
          <w:lang w:val="ru-RU"/>
        </w:rPr>
        <w:t>3</w:t>
      </w:r>
      <w:r w:rsidRPr="00012060">
        <w:t>.</w:t>
      </w:r>
      <w:r w:rsidRPr="00012060">
        <w:rPr>
          <w:lang w:val="ru-RU"/>
        </w:rPr>
        <w:t>1</w:t>
      </w:r>
      <w:r w:rsidRPr="00012060">
        <w:t>.</w:t>
      </w:r>
    </w:p>
    <w:p w:rsidR="00012060" w:rsidRPr="00012060" w:rsidRDefault="00012060" w:rsidP="00012060">
      <w:pPr>
        <w:pStyle w:val="a4"/>
        <w:spacing w:after="240"/>
        <w:ind w:firstLine="720"/>
        <w:rPr>
          <w:lang w:val="ru-RU"/>
        </w:rPr>
      </w:pPr>
      <w:r w:rsidRPr="00012060">
        <w:t xml:space="preserve">Гистограмма частот появления символов </w:t>
      </w:r>
      <w:r w:rsidRPr="00012060">
        <w:rPr>
          <w:lang w:val="ru-RU"/>
        </w:rPr>
        <w:t>зашифрованного</w:t>
      </w:r>
      <w:r w:rsidRPr="00012060">
        <w:t xml:space="preserve"> </w:t>
      </w:r>
      <w:r w:rsidRPr="00012060">
        <w:t>сообщения</w:t>
      </w:r>
      <w:r w:rsidRPr="00012060">
        <w:rPr>
          <w:lang w:val="ru-RU"/>
        </w:rPr>
        <w:t xml:space="preserve">(с помощью шифра Порты) </w:t>
      </w:r>
      <w:r w:rsidRPr="00012060">
        <w:t xml:space="preserve">приведена на рисунке </w:t>
      </w:r>
      <w:r w:rsidRPr="00012060">
        <w:rPr>
          <w:lang w:val="ru-RU"/>
        </w:rPr>
        <w:t>3</w:t>
      </w:r>
      <w:r w:rsidRPr="00012060">
        <w:t>.</w:t>
      </w:r>
      <w:r w:rsidRPr="00012060">
        <w:rPr>
          <w:lang w:val="ru-RU"/>
        </w:rPr>
        <w:t>4</w:t>
      </w:r>
      <w:r w:rsidRPr="00012060">
        <w:t>.</w:t>
      </w:r>
    </w:p>
    <w:p w:rsidR="00012060" w:rsidRPr="00012060" w:rsidRDefault="00012060" w:rsidP="00012060">
      <w:pPr>
        <w:pStyle w:val="a4"/>
        <w:spacing w:after="240"/>
        <w:ind w:firstLine="0"/>
        <w:jc w:val="center"/>
        <w:rPr>
          <w:lang w:val="ru-RU"/>
        </w:rPr>
      </w:pPr>
      <w:r w:rsidRPr="00012060">
        <w:rPr>
          <w:lang w:val="ru-RU"/>
        </w:rPr>
        <w:lastRenderedPageBreak/>
        <w:drawing>
          <wp:inline distT="0" distB="0" distL="0" distR="0" wp14:anchorId="157583C8" wp14:editId="266DFF73">
            <wp:extent cx="3568065" cy="22739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127" cy="22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60" w:rsidRPr="00012060" w:rsidRDefault="00012060" w:rsidP="00012060">
      <w:pPr>
        <w:pStyle w:val="a4"/>
        <w:spacing w:after="240"/>
        <w:ind w:firstLine="0"/>
        <w:jc w:val="center"/>
        <w:rPr>
          <w:lang w:val="ru-RU"/>
        </w:rPr>
      </w:pPr>
      <w:r w:rsidRPr="00012060">
        <w:rPr>
          <w:lang w:val="ru-RU"/>
        </w:rPr>
        <w:t>Рисунок 3.4</w:t>
      </w:r>
      <w:r w:rsidRPr="00012060">
        <w:rPr>
          <w:lang w:val="ru-RU"/>
        </w:rPr>
        <w:t xml:space="preserve"> – Гистограмма частот появления символов зашифрованного сообщения</w:t>
      </w:r>
    </w:p>
    <w:p w:rsidR="006B4987" w:rsidRPr="00012060" w:rsidRDefault="00012060" w:rsidP="00012060">
      <w:pPr>
        <w:pStyle w:val="a4"/>
        <w:rPr>
          <w:lang w:val="ru-RU"/>
        </w:rPr>
      </w:pPr>
      <w:r w:rsidRPr="00012060">
        <w:t xml:space="preserve">Сопоставив гистограммы частот появления символов исходного и зашифрованного сообщений также </w:t>
      </w:r>
      <w:r w:rsidRPr="00012060">
        <w:rPr>
          <w:lang w:val="ru-RU"/>
        </w:rPr>
        <w:t>нельзя так просто</w:t>
      </w:r>
      <w:r w:rsidRPr="00012060">
        <w:t xml:space="preserve"> определить алфавит подстановки.</w:t>
      </w:r>
    </w:p>
    <w:p w:rsidR="00684FE0" w:rsidRPr="00012060" w:rsidRDefault="00684FE0" w:rsidP="009F7286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12060"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:rsidR="00684FE0" w:rsidRPr="00012060" w:rsidRDefault="00684FE0" w:rsidP="00684FE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были закреплены теоретические знания по алгебраическому описанию, алгоритмам реализации операций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шифров. Были ознакомлены с особенностями реализации и свойствами различных подстановочных шифров. Было разработано приложение для реализации указанных преподавателем методов подстановочного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Были проведены исследования </w:t>
      </w:r>
      <w:proofErr w:type="spellStart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Pr="0001206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сообщениях.</w:t>
      </w:r>
    </w:p>
    <w:p w:rsidR="00684FE0" w:rsidRPr="00012060" w:rsidRDefault="00684FE0" w:rsidP="00684FE0">
      <w:pPr>
        <w:rPr>
          <w:rFonts w:ascii="Times New Roman" w:hAnsi="Times New Roman" w:cs="Times New Roman"/>
          <w:sz w:val="28"/>
          <w:szCs w:val="28"/>
        </w:rPr>
      </w:pPr>
    </w:p>
    <w:p w:rsidR="00684FE0" w:rsidRPr="00012060" w:rsidRDefault="00684FE0" w:rsidP="00684FE0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sectPr w:rsidR="00684FE0" w:rsidRPr="00012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6F69"/>
    <w:multiLevelType w:val="hybridMultilevel"/>
    <w:tmpl w:val="F2F4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2572306D"/>
    <w:multiLevelType w:val="hybridMultilevel"/>
    <w:tmpl w:val="0104487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B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7D"/>
    <w:rsid w:val="00012060"/>
    <w:rsid w:val="000E7647"/>
    <w:rsid w:val="001034F8"/>
    <w:rsid w:val="001262E6"/>
    <w:rsid w:val="001633BB"/>
    <w:rsid w:val="00171CA6"/>
    <w:rsid w:val="00183F00"/>
    <w:rsid w:val="00270884"/>
    <w:rsid w:val="00297F83"/>
    <w:rsid w:val="003071EC"/>
    <w:rsid w:val="00382D80"/>
    <w:rsid w:val="00391D4B"/>
    <w:rsid w:val="00404249"/>
    <w:rsid w:val="00465D4F"/>
    <w:rsid w:val="004A4FA4"/>
    <w:rsid w:val="004F46D4"/>
    <w:rsid w:val="00634A2D"/>
    <w:rsid w:val="0066272A"/>
    <w:rsid w:val="00684FE0"/>
    <w:rsid w:val="006B4987"/>
    <w:rsid w:val="0076217D"/>
    <w:rsid w:val="00772311"/>
    <w:rsid w:val="00904AA6"/>
    <w:rsid w:val="009F7286"/>
    <w:rsid w:val="00A5730B"/>
    <w:rsid w:val="00C84830"/>
    <w:rsid w:val="00DC3FC4"/>
    <w:rsid w:val="00DF7B17"/>
    <w:rsid w:val="00E371F4"/>
    <w:rsid w:val="00E5358B"/>
    <w:rsid w:val="00E65DCB"/>
    <w:rsid w:val="00E715D0"/>
    <w:rsid w:val="00F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9696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98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0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483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627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7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lculator-displayresult">
    <w:name w:val="calculator-display__result"/>
    <w:basedOn w:val="a0"/>
    <w:rsid w:val="00DF7B17"/>
  </w:style>
  <w:style w:type="character" w:customStyle="1" w:styleId="20">
    <w:name w:val="Заголовок 2 Знак"/>
    <w:basedOn w:val="a0"/>
    <w:link w:val="2"/>
    <w:uiPriority w:val="9"/>
    <w:rsid w:val="00C848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01206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Евгения Коктыш</cp:lastModifiedBy>
  <cp:revision>4</cp:revision>
  <dcterms:created xsi:type="dcterms:W3CDTF">2024-03-21T14:08:00Z</dcterms:created>
  <dcterms:modified xsi:type="dcterms:W3CDTF">2024-03-22T08:22:00Z</dcterms:modified>
</cp:coreProperties>
</file>