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Projet : Création d'une bibliothèque Python de Bullet Journal</w:t>
      </w:r>
    </w:p>
    <w:p>
      <w:pPr>
        <w:pStyle w:val="Normal"/>
        <w:rPr/>
      </w:pPr>
      <w:r>
        <w:rPr/>
        <w:t>Oct, 2026</w:t>
      </w:r>
    </w:p>
    <w:p>
      <w:pPr>
        <w:pStyle w:val="Normal"/>
        <w:rPr/>
      </w:pPr>
      <w:r>
        <w:rPr>
          <w:b/>
        </w:rPr>
        <w:t>Durée estimée :</w:t>
      </w:r>
      <w:r>
        <w:rPr/>
        <w:t xml:space="preserve"> 20 à 30 heures de travail par équipe</w:t>
      </w:r>
    </w:p>
    <w:p>
      <w:pPr>
        <w:pStyle w:val="Normal"/>
        <w:rPr/>
      </w:pPr>
      <w:r>
        <w:rPr>
          <w:b/>
        </w:rPr>
        <w:t>Groupe :</w:t>
      </w:r>
      <w:r>
        <w:rPr/>
        <w:t xml:space="preserve"> 2 à 3 personnes</w:t>
      </w:r>
    </w:p>
    <w:p>
      <w:pPr>
        <w:pStyle w:val="Normal"/>
        <w:rPr/>
      </w:pPr>
      <w:r>
        <w:rPr>
          <w:b/>
        </w:rPr>
        <w:t>Date de rendu :</w:t>
      </w:r>
      <w:r>
        <w:rPr/>
        <w:t xml:space="preserve"> 16 Décembre 2026, minuit</w:t>
      </w:r>
    </w:p>
    <w:p>
      <w:pPr>
        <w:pStyle w:val="Normal"/>
        <w:rPr/>
      </w:pPr>
      <w:r>
        <w:rPr/>
      </w:r>
    </w:p>
    <w:p>
      <w:pPr>
        <w:pStyle w:val="Heading2"/>
        <w:rPr/>
      </w:pPr>
      <w:r>
        <w:rPr/>
        <w:t>Découvrir le Bullet Journal</w:t>
      </w:r>
    </w:p>
    <w:p>
      <w:pPr>
        <w:pStyle w:val="Normal"/>
        <w:rPr/>
      </w:pPr>
      <w:r>
        <w:rPr/>
        <w:t xml:space="preserve">Le Bullet Journal (ou BuJo) a été créé par </w:t>
      </w:r>
      <w:hyperlink r:id="rId2">
        <w:r>
          <w:rPr>
            <w:rStyle w:val="Hyperlink"/>
          </w:rPr>
          <w:t>Ryder Carroll</w:t>
        </w:r>
      </w:hyperlink>
      <w:r>
        <w:rPr/>
        <w:t>, concepteur de produits numériques et auteur vivant à Brooklyn. Diagnostiqué tôt avec des troubles de l'apprentissage, il a dû inventer ses propres moyens de se concentrer et d'être productif. Après des années d'essais, il en a tiré une méthode qui dépasse la simple organisation : l'art de vivre de manière intentionnelle.</w:t>
      </w:r>
    </w:p>
    <w:p>
      <w:pPr>
        <w:pStyle w:val="Normal"/>
        <w:rPr/>
      </w:pPr>
      <w:r>
        <w:rPr/>
        <w:t>Avant de coder, prenez le temps de lire les ressources suivantes. Elles vous donneront le vocabulaire et la logique de la méthode, indispensables pour bien modéliser vos classes.</w:t>
      </w:r>
    </w:p>
    <w:p>
      <w:pPr>
        <w:pStyle w:val="Normal"/>
        <w:rPr/>
      </w:pPr>
      <w:r>
        <w:rPr/>
      </w:r>
    </w:p>
    <w:p>
      <w:pPr>
        <w:pStyle w:val="ListParagraph"/>
        <w:numPr>
          <w:ilvl w:val="0"/>
          <w:numId w:val="5"/>
        </w:numPr>
        <w:rPr/>
      </w:pPr>
      <w:hyperlink r:id="rId3">
        <w:r>
          <w:rPr>
            <w:rStyle w:val="Hyperlink"/>
          </w:rPr>
          <w:t>BuJo – Bullet Journal (partie 1)</w:t>
        </w:r>
      </w:hyperlink>
      <w:r>
        <w:rPr/>
        <w:t>, blog de Christophe Thibierge</w:t>
      </w:r>
    </w:p>
    <w:p>
      <w:pPr>
        <w:pStyle w:val="ListParagraph"/>
        <w:numPr>
          <w:ilvl w:val="0"/>
          <w:numId w:val="3"/>
        </w:numPr>
        <w:rPr/>
      </w:pPr>
      <w:hyperlink r:id="rId4">
        <w:r>
          <w:rPr>
            <w:rStyle w:val="Hyperlink"/>
          </w:rPr>
          <w:t>BuJo (partie 2)</w:t>
        </w:r>
      </w:hyperlink>
      <w:r>
        <w:rPr/>
        <w:t>, blog de Christophe Thibierge</w:t>
      </w:r>
    </w:p>
    <w:p>
      <w:pPr>
        <w:pStyle w:val="ListParagraph"/>
        <w:numPr>
          <w:ilvl w:val="0"/>
          <w:numId w:val="3"/>
        </w:numPr>
        <w:rPr/>
      </w:pPr>
      <w:hyperlink r:id="rId5">
        <w:r>
          <w:rPr>
            <w:rStyle w:val="Hyperlink"/>
          </w:rPr>
          <w:t>BuJo (partie 3) – critiques</w:t>
        </w:r>
      </w:hyperlink>
      <w:r>
        <w:rPr/>
        <w:t>, blog de Christophe Thibierge</w:t>
      </w:r>
    </w:p>
    <w:p>
      <w:pPr>
        <w:pStyle w:val="Normal"/>
        <w:numPr>
          <w:ilvl w:val="0"/>
          <w:numId w:val="3"/>
        </w:numPr>
        <w:rPr/>
      </w:pPr>
      <w:hyperlink r:id="rId6">
        <w:r>
          <w:rPr>
            <w:rStyle w:val="Hyperlink"/>
          </w:rPr>
          <w:t>https://thibierge.net/index.html</w:t>
        </w:r>
      </w:hyperlink>
      <w:r>
        <w:rPr/>
        <w:t xml:space="preserve"> , Site web Christophe Thibierge</w:t>
      </w:r>
    </w:p>
    <w:p>
      <w:pPr>
        <w:pStyle w:val="ListParagraph"/>
        <w:numPr>
          <w:ilvl w:val="0"/>
          <w:numId w:val="3"/>
        </w:numPr>
        <w:rPr/>
      </w:pPr>
      <w:hyperlink r:id="rId7">
        <w:r>
          <w:rPr>
            <w:rStyle w:val="Hyperlink"/>
          </w:rPr>
          <w:t>Comment faire un bullet journal</w:t>
        </w:r>
      </w:hyperlink>
      <w:r>
        <w:rPr/>
        <w:t>, Clairefontaine</w:t>
      </w:r>
    </w:p>
    <w:p>
      <w:pPr>
        <w:pStyle w:val="ListParagraph"/>
        <w:rPr/>
      </w:pPr>
      <w:r>
        <w:rPr/>
      </w:r>
    </w:p>
    <w:p>
      <w:pPr>
        <w:pStyle w:val="Normal"/>
        <w:rPr/>
      </w:pPr>
      <w:r>
        <w:rPr/>
        <w:t>Pour voir la méthode en action et compléter vos lectures :</w:t>
      </w:r>
    </w:p>
    <w:p>
      <w:pPr>
        <w:pStyle w:val="ListParagraph"/>
        <w:numPr>
          <w:ilvl w:val="0"/>
          <w:numId w:val="1"/>
        </w:numPr>
        <w:rPr/>
      </w:pPr>
      <w:hyperlink r:id="rId8">
        <w:r>
          <w:rPr>
            <w:rStyle w:val="Hyperlink"/>
          </w:rPr>
          <w:t>Chaîne YouTube officielle du Bullet Journal</w:t>
        </w:r>
      </w:hyperlink>
    </w:p>
    <w:p>
      <w:pPr>
        <w:pStyle w:val="ListParagraph"/>
        <w:numPr>
          <w:ilvl w:val="0"/>
          <w:numId w:val="1"/>
        </w:numPr>
        <w:rPr/>
      </w:pPr>
      <w:hyperlink r:id="rId9">
        <w:r>
          <w:rPr>
            <w:rStyle w:val="Hyperlink"/>
          </w:rPr>
          <w:t>Vidéo de présentation 1</w:t>
        </w:r>
      </w:hyperlink>
    </w:p>
    <w:p>
      <w:pPr>
        <w:pStyle w:val="ListParagraph"/>
        <w:numPr>
          <w:ilvl w:val="0"/>
          <w:numId w:val="1"/>
        </w:numPr>
        <w:spacing w:before="0" w:after="160"/>
        <w:contextualSpacing/>
        <w:rPr/>
      </w:pPr>
      <w:hyperlink r:id="rId10">
        <w:r>
          <w:rPr>
            <w:rStyle w:val="Hyperlink"/>
          </w:rPr>
          <w:t>Vidéo de présentation 2</w:t>
        </w:r>
      </w:hyperlink>
    </w:p>
    <w:p>
      <w:pPr>
        <w:pStyle w:val="ListParagraph"/>
        <w:spacing w:before="0" w:after="160"/>
        <w:contextualSpacing/>
        <w:rPr>
          <w:rStyle w:val="Hyperlink"/>
        </w:rPr>
      </w:pPr>
      <w:r>
        <w:rPr/>
      </w:r>
      <w:r>
        <w:br w:type="page"/>
      </w:r>
    </w:p>
    <w:p>
      <w:pPr>
        <w:pStyle w:val="ListParagraph"/>
        <w:spacing w:before="0" w:after="160"/>
        <w:contextualSpacing/>
        <w:rPr>
          <w:rStyle w:val="Hyperlink"/>
        </w:rPr>
      </w:pPr>
      <w:r>
        <w:rPr/>
      </w:r>
    </w:p>
    <w:p>
      <w:pPr>
        <w:pStyle w:val="Heading2"/>
        <w:rPr/>
      </w:pPr>
      <w:r>
        <w:rPr/>
        <w:t>Pourquoi un Bullet Journal plutôt qu'une To-Do List ?</w:t>
      </w:r>
    </w:p>
    <w:p>
      <w:pPr>
        <w:pStyle w:val="Normal"/>
        <w:rPr/>
      </w:pPr>
      <w:r>
        <w:rPr/>
        <w:t xml:space="preserve">Ce projet reprend un sujet classique de la To-Do List, mais le transpose dans un domaine plus riche : le Bullet Journal. </w:t>
      </w:r>
    </w:p>
    <w:p>
      <w:pPr>
        <w:pStyle w:val="ListParagraph"/>
        <w:numPr>
          <w:ilvl w:val="0"/>
          <w:numId w:val="1"/>
        </w:numPr>
        <w:rPr/>
      </w:pPr>
      <w:r>
        <w:rPr>
          <w:b/>
        </w:rPr>
        <w:t>Un Bullet Journal contient déjà une To-Do List.</w:t>
      </w:r>
      <w:r>
        <w:rPr/>
        <w:t xml:space="preserve"> Ajouter, terminer, supprimer et afficher des tâches reste le cœur du projet. </w:t>
      </w:r>
    </w:p>
    <w:p>
      <w:pPr>
        <w:pStyle w:val="ListParagraph"/>
        <w:numPr>
          <w:ilvl w:val="0"/>
          <w:numId w:val="1"/>
        </w:numPr>
        <w:rPr/>
      </w:pPr>
      <w:r>
        <w:rPr>
          <w:b/>
        </w:rPr>
        <w:t>L'héritage devient naturel.</w:t>
      </w:r>
      <w:r>
        <w:rPr/>
        <w:t xml:space="preserve"> Une To-Do List ne manipule qu'un seul type d'objet, ce qui rend l'héritage artificiel. Un Bullet Journal distingue trois types d'entrées (tâches, événements, notes) qui partagent une base commune mais se comportent différemment : c'est le cas d'école de la classe abstraite et du polymorphisme.</w:t>
      </w:r>
    </w:p>
    <w:p>
      <w:pPr>
        <w:pStyle w:val="ListParagraph"/>
        <w:numPr>
          <w:ilvl w:val="0"/>
          <w:numId w:val="1"/>
        </w:numPr>
        <w:rPr/>
      </w:pPr>
      <w:r>
        <w:rPr>
          <w:b/>
        </w:rPr>
        <w:t>La logique métier est plus intéressante à tester.</w:t>
      </w:r>
      <w:r>
        <w:rPr/>
        <w:t xml:space="preserve"> Une tâche peut être terminée, migrée vers un autre jour, planifiée dans le futur ou abandonnée. Ces transitions d'état obéissent à des règles, donc à des cas limites, des exceptions personnalisées et des tests unitaires qui ont du sens.</w:t>
      </w:r>
    </w:p>
    <w:p>
      <w:pPr>
        <w:pStyle w:val="ListParagraph"/>
        <w:numPr>
          <w:ilvl w:val="0"/>
          <w:numId w:val="1"/>
        </w:numPr>
        <w:rPr/>
      </w:pPr>
      <w:r>
        <w:rPr>
          <w:b/>
        </w:rPr>
        <w:t>Les structures de données ont un rôle réel.</w:t>
      </w:r>
      <w:r>
        <w:rPr/>
        <w:t xml:space="preserve"> Un journal est organisé en journées, en mois, en collections et en index. Il faut choisir comment stocker et retrouver les entrées, et manipuler des dates proprement.</w:t>
      </w:r>
    </w:p>
    <w:p>
      <w:pPr>
        <w:pStyle w:val="ListParagraph"/>
        <w:numPr>
          <w:ilvl w:val="0"/>
          <w:numId w:val="1"/>
        </w:numPr>
        <w:rPr/>
      </w:pPr>
      <w:r>
        <w:rPr>
          <w:b/>
        </w:rPr>
        <w:t>La sécurité devient concrète.</w:t>
      </w:r>
      <w:r>
        <w:rPr/>
        <w:t xml:space="preserve"> Un journal personnel contient des données privées : sauvegarde sûre (pas de </w:t>
      </w:r>
      <w:r>
        <w:rPr>
          <w:rStyle w:val="CodeChar"/>
        </w:rPr>
        <w:t>pickle</w:t>
      </w:r>
      <w:r>
        <w:rPr/>
        <w:t>), validation des saisies et protection des fichiers sont de vraies questions.</w:t>
      </w:r>
    </w:p>
    <w:p>
      <w:pPr>
        <w:pStyle w:val="ListParagraph"/>
        <w:numPr>
          <w:ilvl w:val="0"/>
          <w:numId w:val="1"/>
        </w:numPr>
        <w:rPr/>
      </w:pPr>
      <w:r>
        <w:rPr>
          <w:b/>
        </w:rPr>
        <w:t>Le sujet est plus motivant.</w:t>
      </w:r>
      <w:r>
        <w:rPr/>
        <w:t xml:space="preserve"> Vous construisez un outil que vous pourriez réellement utiliser, avec de nombreuses pistes d'évolution (CLI, interface graphique, recherche, statistiques).</w:t>
      </w:r>
    </w:p>
    <w:p>
      <w:pPr>
        <w:pStyle w:val="ListParagraph"/>
        <w:numPr>
          <w:ilvl w:val="0"/>
          <w:numId w:val="0"/>
        </w:numPr>
        <w:ind w:hanging="0" w:left="720"/>
        <w:rPr>
          <w:rStyle w:val="Hyperlink"/>
        </w:rPr>
      </w:pPr>
      <w:r>
        <w:rPr/>
      </w:r>
    </w:p>
    <w:p>
      <w:pPr>
        <w:pStyle w:val="Heading3"/>
        <w:rPr/>
      </w:pPr>
      <w:r>
        <w:rPr/>
        <w:t>Les éléments du journal</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Élément</w:t>
            </w:r>
          </w:p>
        </w:tc>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Rôle</w:t>
            </w:r>
          </w:p>
        </w:tc>
      </w:tr>
      <w:tr>
        <w:trPr>
          <w:trHeight w:val="701" w:hRule="atLeast"/>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Index</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 des matières du journal : où trouver chaque log et chaque collection</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Future Log</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Vue sur les mois à venir, pour noter ce qui est planifié plus tard</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Monthly Log</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Vue d'un mois : calendrier et liste des tâches du mois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Daily Log</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Journal du jour, rempli au fil de l'eau par entrées courtes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Collection</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Page thématique libre (liste de lecture, projet, courses…)</w:t>
            </w:r>
          </w:p>
        </w:tc>
      </w:tr>
    </w:tbl>
    <w:p>
      <w:pPr>
        <w:pStyle w:val="Heading3"/>
        <w:rPr/>
      </w:pPr>
      <w:r>
        <w:rPr/>
        <w:t>Les symboles du rapid logging</w:t>
      </w:r>
    </w:p>
    <w:tbl>
      <w:tblPr>
        <w:tblStyle w:val="TableGrid"/>
        <w:tblW w:w="9360" w:type="dxa"/>
        <w:jc w:val="left"/>
        <w:tblInd w:w="0" w:type="dxa"/>
        <w:tblLayout w:type="fixed"/>
        <w:tblCellMar>
          <w:top w:w="0" w:type="dxa"/>
          <w:left w:w="108" w:type="dxa"/>
          <w:bottom w:w="0" w:type="dxa"/>
          <w:right w:w="108" w:type="dxa"/>
        </w:tblCellMar>
        <w:tblLook w:noHBand="0" w:noVBand="1" w:firstColumn="0" w:lastRow="0" w:lastColumn="0" w:firstRow="1" w:val="0420"/>
      </w:tblPr>
      <w:tblGrid>
        <w:gridCol w:w="4680"/>
        <w:gridCol w:w="4680"/>
      </w:tblGrid>
      <w:tr>
        <w:trPr>
          <w:tblHeader w:val="true"/>
        </w:trPr>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Symbole</w:t>
            </w:r>
          </w:p>
        </w:tc>
        <w:tc>
          <w:tcPr>
            <w:tcW w:w="4680" w:type="dxa"/>
            <w:tcBorders/>
            <w:shd w:color="auto" w:fill="F2F2F2" w:val="clear"/>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Signification</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Tâche à faire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Tâche terminée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Tâche migrée (reportée à un autre jour ou mois)</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Tâche planifiée dans le Future Log</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strike/>
                <w:kern w:val="0"/>
                <w:sz w:val="22"/>
                <w:szCs w:val="22"/>
                <w:lang w:val="en-US"/>
              </w:rPr>
              <w:t>tâche</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Tâche abandonnée, devenue sans objet</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Événement</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Note</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Signifiant : priorité</w:t>
            </w:r>
          </w:p>
        </w:tc>
      </w:tr>
      <w:tr>
        <w:trPr/>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t>
            </w:r>
          </w:p>
        </w:tc>
        <w:tc>
          <w:tcPr>
            <w:tcW w:w="4680" w:type="dxa"/>
            <w:tcBorders/>
          </w:tcPr>
          <w:p>
            <w:pPr>
              <w:pStyle w:val="Normal"/>
              <w:widowControl/>
              <w:suppressAutoHyphens w:val="true"/>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Signifiant : idée, inspiration</w:t>
            </w:r>
          </w:p>
        </w:tc>
      </w:tr>
    </w:tbl>
    <w:p>
      <w:pPr>
        <w:pStyle w:val="Normal"/>
        <w:rPr/>
      </w:pPr>
      <w:r>
        <w:rPr/>
      </w:r>
    </w:p>
    <w:p>
      <w:pPr>
        <w:pStyle w:val="Normal"/>
        <w:rPr/>
      </w:pPr>
      <w:r>
        <w:rPr/>
        <w:t xml:space="preserve">La </w:t>
      </w:r>
      <w:r>
        <w:rPr>
          <w:b/>
        </w:rPr>
        <w:t>migration</w:t>
      </w:r>
      <w:r>
        <w:rPr/>
        <w:t xml:space="preserve"> est le geste central de la méthode : en fin de journée ou de mois, chaque tâche non terminée est soit migrée, soit planifiée, soit abandonnée. C'est ce qui distingue un Bullet Journal d'une simple liste.</w:t>
      </w:r>
    </w:p>
    <w:p>
      <w:pPr>
        <w:pStyle w:val="Heading2"/>
        <w:rPr/>
      </w:pPr>
      <w:r>
        <w:rPr/>
        <w:t>Contexte et objectif</w:t>
      </w:r>
    </w:p>
    <w:p>
      <w:pPr>
        <w:pStyle w:val="Normal"/>
        <w:rPr/>
      </w:pPr>
      <w:r>
        <w:rPr/>
        <w:t>Vous travaillez pour une jeune entreprise qui développe une application d'organisation personnelle inspirée du Bullet Journal. Elle a besoin d'une bibliothèque Python fiable, réutilisable par ses autres produits (application en ligne de commande, application web, application mobile), pour gérer les entrées du journal, leur cycle de vie et leur organisation.</w:t>
      </w:r>
    </w:p>
    <w:p>
      <w:pPr>
        <w:pStyle w:val="Normal"/>
        <w:rPr/>
      </w:pPr>
      <w:r>
        <w:rPr/>
        <w:t xml:space="preserve">L'objectif est de mettre en pratique les compétences du développement Python </w:t>
      </w:r>
      <w:r>
        <w:rPr/>
        <w:t xml:space="preserve">vu en cours </w:t>
      </w:r>
      <w:r>
        <w:rPr/>
        <w:t xml:space="preserve">en créant cette bibliothèque. Vous vous concentrerez sur la structure du projet, la gestion de l'environnement avec Anaconda, la programmation orientée objet,  la journalisation (logs), le respect de PEP 8, la gestion des exceptions, les tests unitaires avec pytest, la documentation avec Sphinx et un pipeline CI/CD avec GitHub.  </w:t>
      </w:r>
    </w:p>
    <w:p>
      <w:pPr>
        <w:pStyle w:val="Heading2"/>
        <w:rPr/>
      </w:pPr>
      <w:r>
        <w:rPr/>
        <w:t>Description du projet</w:t>
      </w:r>
    </w:p>
    <w:p>
      <w:pPr>
        <w:pStyle w:val="Normal"/>
        <w:rPr/>
      </w:pPr>
      <w:r>
        <w:rPr/>
        <w:t>Le projet est découpé en trois niveaux. Le niveau 1 est obligatoire, le niveau 2 est attendu pour une équipe qui dispose de 10 à 20 heures, et le niveau 3 valorise les équipes qui vont plus loin. Commencez par un niveau 1 complet, testé et documenté avant d'attaquer le suivant.</w:t>
      </w:r>
    </w:p>
    <w:p>
      <w:pPr>
        <w:pStyle w:val="Heading3"/>
        <w:rPr/>
      </w:pPr>
      <w:r>
        <w:rPr/>
        <w:t>Niveau 1 : le socle (obligatoire)</w:t>
      </w:r>
    </w:p>
    <w:p>
      <w:pPr>
        <w:pStyle w:val="Normal"/>
        <w:rPr/>
      </w:pPr>
      <w:r>
        <w:rPr/>
        <w:t>La bibliothèque doit permettre à l'utilisateur de :</w:t>
      </w:r>
    </w:p>
    <w:p>
      <w:pPr>
        <w:pStyle w:val="ListParagraph"/>
        <w:numPr>
          <w:ilvl w:val="0"/>
          <w:numId w:val="1"/>
        </w:numPr>
        <w:rPr/>
      </w:pPr>
      <w:r>
        <w:rPr/>
        <w:t>d’ajouter une tâche dans le journal du jour, avec au minimum un nom et une description ;</w:t>
      </w:r>
    </w:p>
    <w:p>
      <w:pPr>
        <w:pStyle w:val="ListParagraph"/>
        <w:numPr>
          <w:ilvl w:val="0"/>
          <w:numId w:val="1"/>
        </w:numPr>
        <w:rPr/>
      </w:pPr>
      <w:r>
        <w:rPr/>
        <w:t>marquer une tâche comme terminée ;</w:t>
      </w:r>
    </w:p>
    <w:p>
      <w:pPr>
        <w:pStyle w:val="ListParagraph"/>
        <w:numPr>
          <w:ilvl w:val="0"/>
          <w:numId w:val="1"/>
        </w:numPr>
        <w:rPr/>
      </w:pPr>
      <w:r>
        <w:rPr/>
        <w:t>supprimer une tâche ;</w:t>
      </w:r>
    </w:p>
    <w:p>
      <w:pPr>
        <w:pStyle w:val="ListParagraph"/>
        <w:numPr>
          <w:ilvl w:val="0"/>
          <w:numId w:val="1"/>
        </w:numPr>
        <w:rPr/>
      </w:pPr>
      <w:r>
        <w:rPr/>
        <w:t>afficher la liste des tâches en cours.</w:t>
      </w:r>
    </w:p>
    <w:p>
      <w:pPr>
        <w:pStyle w:val="ListParagraph"/>
        <w:numPr>
          <w:ilvl w:val="0"/>
          <w:numId w:val="1"/>
        </w:numPr>
        <w:rPr/>
      </w:pPr>
      <w:r>
        <w:rPr/>
        <w:t>Gérer le cycle de vie d'une tâche : à faire, terminée, migrée, planifiée, abandonnée.</w:t>
      </w:r>
    </w:p>
    <w:p>
      <w:pPr>
        <w:pStyle w:val="ListParagraph"/>
        <w:numPr>
          <w:ilvl w:val="0"/>
          <w:numId w:val="1"/>
        </w:numPr>
        <w:rPr/>
      </w:pPr>
      <w:r>
        <w:rPr/>
        <w:t>Gérer les trois types d'entrées : tâches, événements (avec date et éventuellement heure) et notes.</w:t>
      </w:r>
    </w:p>
    <w:p>
      <w:pPr>
        <w:pStyle w:val="Heading3"/>
        <w:rPr/>
      </w:pPr>
      <w:r>
        <w:rPr/>
        <w:t>Niveau 2 : la méthode Bullet Journal (attendu)</w:t>
      </w:r>
    </w:p>
    <w:p>
      <w:pPr>
        <w:pStyle w:val="ListParagraph"/>
        <w:numPr>
          <w:ilvl w:val="0"/>
          <w:numId w:val="1"/>
        </w:numPr>
        <w:rPr/>
      </w:pPr>
      <w:r>
        <w:rPr/>
        <w:t>Organiser les entrées en Daily Logs et Monthly Logs.</w:t>
      </w:r>
    </w:p>
    <w:p>
      <w:pPr>
        <w:pStyle w:val="ListParagraph"/>
        <w:numPr>
          <w:ilvl w:val="0"/>
          <w:numId w:val="1"/>
        </w:numPr>
        <w:rPr/>
      </w:pPr>
      <w:r>
        <w:rPr/>
        <w:t>Migrer les tâches non terminées d'un jour vers un autre, ou d'un mois vers le suivant.</w:t>
      </w:r>
    </w:p>
    <w:p>
      <w:pPr>
        <w:pStyle w:val="ListParagraph"/>
        <w:numPr>
          <w:ilvl w:val="0"/>
          <w:numId w:val="1"/>
        </w:numPr>
        <w:rPr/>
      </w:pPr>
      <w:r>
        <w:rPr/>
        <w:t>Gérer les signifiants (priorité, idée).</w:t>
      </w:r>
    </w:p>
    <w:p>
      <w:pPr>
        <w:pStyle w:val="ListParagraph"/>
        <w:numPr>
          <w:ilvl w:val="0"/>
          <w:numId w:val="1"/>
        </w:numPr>
        <w:rPr/>
      </w:pPr>
      <w:r>
        <w:rPr/>
        <w:t>Afficher un log avec les symboles du rapid logging.</w:t>
      </w:r>
    </w:p>
    <w:p>
      <w:pPr>
        <w:pStyle w:val="Heading3"/>
        <w:rPr/>
      </w:pPr>
      <w:r>
        <w:rPr/>
        <w:t>Niveau 3 : pour aller plus loin (valorisé)</w:t>
      </w:r>
    </w:p>
    <w:p>
      <w:pPr>
        <w:pStyle w:val="ListParagraph"/>
        <w:numPr>
          <w:ilvl w:val="0"/>
          <w:numId w:val="1"/>
        </w:numPr>
        <w:rPr/>
      </w:pPr>
      <w:r>
        <w:rPr/>
        <w:t>Future Log et planification de tâches sur les mois à venir.</w:t>
      </w:r>
    </w:p>
    <w:p>
      <w:pPr>
        <w:pStyle w:val="ListParagraph"/>
        <w:numPr>
          <w:ilvl w:val="0"/>
          <w:numId w:val="1"/>
        </w:numPr>
        <w:rPr/>
      </w:pPr>
      <w:r>
        <w:rPr/>
        <w:t>Index et collections personnalisées.</w:t>
      </w:r>
    </w:p>
    <w:p>
      <w:pPr>
        <w:pStyle w:val="ListParagraph"/>
        <w:numPr>
          <w:ilvl w:val="0"/>
          <w:numId w:val="1"/>
        </w:numPr>
        <w:rPr/>
      </w:pPr>
      <w:r>
        <w:rPr/>
        <w:t>Sauvegarde et rechargement du journal (JSON).</w:t>
      </w:r>
    </w:p>
    <w:p>
      <w:pPr>
        <w:pStyle w:val="ListParagraph"/>
        <w:numPr>
          <w:ilvl w:val="0"/>
          <w:numId w:val="1"/>
        </w:numPr>
        <w:rPr/>
      </w:pPr>
      <w:r>
        <w:rPr/>
        <w:t>Export d'un log ou d'un mois au format Markdown.</w:t>
      </w:r>
    </w:p>
    <w:p>
      <w:pPr>
        <w:pStyle w:val="ListParagraph"/>
        <w:numPr>
          <w:ilvl w:val="0"/>
          <w:numId w:val="1"/>
        </w:numPr>
        <w:rPr/>
      </w:pPr>
      <w:r>
        <w:rPr/>
        <w:t>Recherche d'entrées (par type, par signifiant, par période, par mot-clé).</w:t>
      </w:r>
    </w:p>
    <w:p>
      <w:pPr>
        <w:pStyle w:val="ListParagraph"/>
        <w:numPr>
          <w:ilvl w:val="0"/>
          <w:numId w:val="1"/>
        </w:numPr>
        <w:rPr/>
      </w:pPr>
      <w:r>
        <w:rPr>
          <w:b w:val="false"/>
          <w:bCs w:val="false"/>
        </w:rPr>
        <w:t>Couverture de tests</w:t>
      </w:r>
      <w:r>
        <w:rPr>
          <w:b/>
        </w:rPr>
        <w:t xml:space="preserve"> :</w:t>
      </w:r>
      <w:r>
        <w:rPr/>
        <w:t xml:space="preserve"> mesurez la couverture avec un outil comme </w:t>
      </w:r>
      <w:r>
        <w:rPr>
          <w:rStyle w:val="CodeChar"/>
        </w:rPr>
        <w:t>coverage.py</w:t>
      </w:r>
      <w:r>
        <w:rPr/>
        <w:t xml:space="preserve"> ; elle doit dépasser 90 % du code.</w:t>
      </w:r>
    </w:p>
    <w:p>
      <w:pPr>
        <w:pStyle w:val="Normal"/>
        <w:rPr/>
      </w:pPr>
      <w:r>
        <w:rPr/>
      </w:r>
    </w:p>
    <w:p>
      <w:pPr>
        <w:pStyle w:val="Normal"/>
        <w:rPr/>
      </w:pPr>
      <w:r>
        <w:rPr/>
        <w:t>vous êtes libres de concevoir votre propre API, à condition de la documenter.</w:t>
      </w:r>
    </w:p>
    <w:p>
      <w:pPr>
        <w:pStyle w:val="Normal"/>
        <w:rPr/>
      </w:pPr>
      <w:r>
        <w:rPr/>
        <w:t xml:space="preserve">Attention : une même tâche peut porter le même nom qu'une autre, ou réapparaître de jour en jour par migration. Les entrées doivent donc être identifiées par un </w:t>
      </w:r>
      <w:r>
        <w:rPr>
          <w:b/>
        </w:rPr>
        <w:t>identifiant unique</w:t>
      </w:r>
      <w:r>
        <w:rPr/>
        <w:t>, la recherche par nom n'étant qu'une facilité secondaire.</w:t>
      </w:r>
    </w:p>
    <w:p>
      <w:pPr>
        <w:pStyle w:val="Heading2"/>
        <w:rPr/>
      </w:pPr>
      <w:r>
        <w:rPr/>
        <w:t>Exigences techniques</w:t>
      </w:r>
    </w:p>
    <w:p>
      <w:pPr>
        <w:pStyle w:val="Heading3"/>
        <w:rPr/>
      </w:pPr>
      <w:r>
        <w:rPr/>
        <w:t>La gestion du projet</w:t>
      </w:r>
    </w:p>
    <w:p>
      <w:pPr>
        <w:pStyle w:val="ListParagraph"/>
        <w:numPr>
          <w:ilvl w:val="0"/>
          <w:numId w:val="1"/>
        </w:numPr>
        <w:rPr/>
      </w:pPr>
      <w:r>
        <w:rPr>
          <w:b/>
        </w:rPr>
        <w:t>Structure du projet :</w:t>
      </w:r>
      <w:r>
        <w:rPr/>
        <w:t xml:space="preserve"> organisez le projet de façon cohérente, en packages et modules qui découpent le code en composants logiques (modèle des entrées, organisation du journal, persistance, affichage, exceptions). Utilisez Visual Studio Code ou PyCharm comme environnement de développement.</w:t>
      </w:r>
    </w:p>
    <w:p>
      <w:pPr>
        <w:pStyle w:val="ListParagraph"/>
        <w:numPr>
          <w:ilvl w:val="0"/>
          <w:numId w:val="1"/>
        </w:numPr>
        <w:rPr/>
      </w:pPr>
      <w:r>
        <w:rPr>
          <w:b/>
        </w:rPr>
        <w:t>Environnement Python :</w:t>
      </w:r>
      <w:r>
        <w:rPr/>
        <w:t xml:space="preserve"> utilisez Anaconda (ou un autre gestionnaire d'environnement) pour gérer les dépendances. Le </w:t>
      </w:r>
      <w:r>
        <w:rPr>
          <w:rStyle w:val="CodeChar"/>
        </w:rPr>
        <w:t>requirements.txt</w:t>
      </w:r>
      <w:r>
        <w:rPr/>
        <w:t xml:space="preserve"> doit être correctement configuré.</w:t>
      </w:r>
    </w:p>
    <w:p>
      <w:pPr>
        <w:pStyle w:val="ListParagraph"/>
        <w:numPr>
          <w:ilvl w:val="0"/>
          <w:numId w:val="1"/>
        </w:numPr>
        <w:rPr/>
      </w:pPr>
      <w:r>
        <w:rPr>
          <w:b/>
        </w:rPr>
        <w:t>Git :</w:t>
      </w:r>
      <w:r>
        <w:rPr/>
        <w:t xml:space="preserve"> initialisez un dépôt Git et suivez les bonnes pratiques : commits réguliers et explicites, branches et Pull Requests pour le travail en équipe. Le fichier </w:t>
      </w:r>
      <w:r>
        <w:rPr>
          <w:rStyle w:val="CodeChar"/>
        </w:rPr>
        <w:t>README.md</w:t>
      </w:r>
      <w:r>
        <w:rPr/>
        <w:t xml:space="preserve"> explique comment installer, exécuter et utiliser la bibliothèque. Optionnel : créez des tags de version pour marquer les versions stables.</w:t>
      </w:r>
    </w:p>
    <w:p>
      <w:pPr>
        <w:pStyle w:val="Heading3"/>
        <w:rPr/>
      </w:pPr>
      <w:r>
        <w:rPr/>
        <w:t>La programmation</w:t>
      </w:r>
    </w:p>
    <w:p>
      <w:pPr>
        <w:pStyle w:val="ListParagraph"/>
        <w:numPr>
          <w:ilvl w:val="0"/>
          <w:numId w:val="1"/>
        </w:numPr>
        <w:rPr/>
      </w:pPr>
      <w:r>
        <w:rPr>
          <w:b/>
        </w:rPr>
        <w:t>Programmation orientée objet :</w:t>
      </w:r>
      <w:r>
        <w:rPr/>
        <w:t xml:space="preserve"> modélisez au minimum une classe de base pour les entrées du journal, des classes dérivées pour les différents types d'entrées (tâche au minimum ; tâche, événement et note au niveau 2) et une classe pour le journal ou les logs. Appliquez l'encapsulation et l'héritage, et choisissez des structures de données adaptées.</w:t>
      </w:r>
    </w:p>
    <w:p>
      <w:pPr>
        <w:pStyle w:val="ListParagraph"/>
        <w:numPr>
          <w:ilvl w:val="0"/>
          <w:numId w:val="1"/>
        </w:numPr>
        <w:rPr/>
      </w:pPr>
      <w:r>
        <w:rPr>
          <w:b/>
        </w:rPr>
        <w:t>Attributs minimaux d'une entrée :</w:t>
      </w:r>
      <w:r>
        <w:rPr/>
        <w:t xml:space="preserve"> identifiant unique, nom, description, date de création, date du log auquel elle appartient et, pour une tâche, son état (à faire ou terminée au niveau 1 ; migrée, planifiée et abandonnée au niveau 2). Optionnel : une catégorie ou une collection de rattachement.</w:t>
      </w:r>
    </w:p>
    <w:p>
      <w:pPr>
        <w:pStyle w:val="ListParagraph"/>
        <w:numPr>
          <w:ilvl w:val="0"/>
          <w:numId w:val="1"/>
        </w:numPr>
        <w:rPr/>
      </w:pPr>
      <w:r>
        <w:rPr>
          <w:b/>
        </w:rPr>
        <w:t>Type hinting :</w:t>
      </w:r>
      <w:r>
        <w:rPr/>
        <w:t xml:space="preserve"> annotez les types de vos fonctions, méthodes et attributs.</w:t>
      </w:r>
    </w:p>
    <w:p>
      <w:pPr>
        <w:pStyle w:val="ListParagraph"/>
        <w:numPr>
          <w:ilvl w:val="0"/>
          <w:numId w:val="1"/>
        </w:numPr>
        <w:rPr/>
      </w:pPr>
      <w:r>
        <w:rPr>
          <w:b/>
        </w:rPr>
        <w:t>PEP 8 :</w:t>
      </w:r>
      <w:r>
        <w:rPr/>
        <w:t xml:space="preserve"> le code respecte PEP 8 pour la lisibilité et la cohérence.</w:t>
      </w:r>
    </w:p>
    <w:p>
      <w:pPr>
        <w:pStyle w:val="ListParagraph"/>
        <w:numPr>
          <w:ilvl w:val="0"/>
          <w:numId w:val="1"/>
        </w:numPr>
        <w:rPr/>
      </w:pPr>
      <w:r>
        <w:rPr>
          <w:b/>
        </w:rPr>
        <w:t>Gestion des exceptions :</w:t>
      </w:r>
      <w:r>
        <w:rPr/>
        <w:t xml:space="preserve"> créez des exceptions personnalisées lorsque c'est pertinent, par exemple pour une entrée introuvable, un nom vide, une date invalide ou une transition d'état interdite (terminer une tâche abandonnée, migrer une note).</w:t>
      </w:r>
    </w:p>
    <w:p>
      <w:pPr>
        <w:pStyle w:val="ListParagraph"/>
        <w:numPr>
          <w:ilvl w:val="0"/>
          <w:numId w:val="1"/>
        </w:numPr>
        <w:rPr/>
      </w:pPr>
      <w:r>
        <w:rPr>
          <w:b/>
        </w:rPr>
        <w:t>Logs :</w:t>
      </w:r>
      <w:r>
        <w:rPr/>
        <w:t xml:space="preserve"> utilisez le module </w:t>
      </w:r>
      <w:r>
        <w:rPr>
          <w:rStyle w:val="CodeChar"/>
        </w:rPr>
        <w:t>logging</w:t>
      </w:r>
      <w:r>
        <w:rPr/>
        <w:t xml:space="preserve"> pour enregistrer les actions de l'utilisateur et les événements importants. Produisez un fichier de log de debug et un fichier dédié aux erreurs (ERROR et CRITICAL).</w:t>
      </w:r>
    </w:p>
    <w:p>
      <w:pPr>
        <w:pStyle w:val="Heading3"/>
        <w:rPr/>
      </w:pPr>
      <w:r>
        <w:rPr/>
        <w:t>Les tests</w:t>
      </w:r>
    </w:p>
    <w:p>
      <w:pPr>
        <w:pStyle w:val="ListParagraph"/>
        <w:numPr>
          <w:ilvl w:val="0"/>
          <w:numId w:val="1"/>
        </w:numPr>
        <w:rPr/>
      </w:pPr>
      <w:r>
        <w:rPr>
          <w:b/>
        </w:rPr>
        <w:t>Tests unitaires :</w:t>
      </w:r>
      <w:r>
        <w:rPr/>
        <w:t xml:space="preserve"> écrivez des tests approfondis avec pytest pour chaque composant. Testez en particulier le cycle de vie des tâches et la migration, y compris les cas d'erreur.</w:t>
      </w:r>
    </w:p>
    <w:p>
      <w:pPr>
        <w:pStyle w:val="ListParagraph"/>
        <w:numPr>
          <w:ilvl w:val="0"/>
          <w:numId w:val="0"/>
        </w:numPr>
        <w:ind w:hanging="0" w:left="720"/>
        <w:rPr/>
      </w:pPr>
      <w:r>
        <w:rPr/>
      </w:r>
    </w:p>
    <w:p>
      <w:pPr>
        <w:pStyle w:val="Heading3"/>
        <w:rPr/>
      </w:pPr>
      <w:r>
        <w:rPr/>
        <w:t>La documentation</w:t>
      </w:r>
    </w:p>
    <w:p>
      <w:pPr>
        <w:pStyle w:val="ListParagraph"/>
        <w:numPr>
          <w:ilvl w:val="0"/>
          <w:numId w:val="1"/>
        </w:numPr>
        <w:rPr/>
      </w:pPr>
      <w:r>
        <w:rPr>
          <w:b/>
        </w:rPr>
        <w:t>Commentaires :</w:t>
      </w:r>
      <w:r>
        <w:rPr/>
        <w:t xml:space="preserve"> commentez la logique complexe et les décisions de conception importantes.</w:t>
      </w:r>
    </w:p>
    <w:p>
      <w:pPr>
        <w:pStyle w:val="ListParagraph"/>
        <w:numPr>
          <w:ilvl w:val="0"/>
          <w:numId w:val="0"/>
        </w:numPr>
        <w:ind w:hanging="0" w:left="0"/>
        <w:rPr/>
      </w:pPr>
      <w:r>
        <w:rPr/>
      </w:r>
    </w:p>
    <w:p>
      <w:pPr>
        <w:pStyle w:val="Heading3"/>
        <w:rPr/>
      </w:pPr>
      <w:r>
        <w:rPr/>
        <w:t>La CI</w:t>
      </w:r>
    </w:p>
    <w:p>
      <w:pPr>
        <w:pStyle w:val="Normal"/>
        <w:rPr/>
      </w:pPr>
      <w:r>
        <w:rPr/>
        <w:t>Configurez un pipeline GitHub Actions, exécuté à chaque push, qui vérifie :</w:t>
      </w:r>
    </w:p>
    <w:p>
      <w:pPr>
        <w:pStyle w:val="ListParagraph"/>
        <w:numPr>
          <w:ilvl w:val="0"/>
          <w:numId w:val="1"/>
        </w:numPr>
        <w:rPr/>
      </w:pPr>
      <w:r>
        <w:rPr/>
        <w:t>le respect de PEP 8 ;</w:t>
      </w:r>
    </w:p>
    <w:p>
      <w:pPr>
        <w:pStyle w:val="ListParagraph"/>
        <w:numPr>
          <w:ilvl w:val="0"/>
          <w:numId w:val="1"/>
        </w:numPr>
        <w:rPr/>
      </w:pPr>
      <w:r>
        <w:rPr/>
        <w:t>la présence des docstrings sur les modules, classes, fonctions et méthodes ;</w:t>
      </w:r>
    </w:p>
    <w:p>
      <w:pPr>
        <w:pStyle w:val="ListParagraph"/>
        <w:numPr>
          <w:ilvl w:val="0"/>
          <w:numId w:val="1"/>
        </w:numPr>
        <w:rPr/>
      </w:pPr>
      <w:r>
        <w:rPr/>
        <w:t>l'exécution de tous les tests unitaires ;</w:t>
      </w:r>
    </w:p>
    <w:p>
      <w:pPr>
        <w:pStyle w:val="Heading2"/>
        <w:rPr/>
      </w:pPr>
      <w:r>
        <w:rPr/>
        <w:t>Livraison, évaluation et conseils</w:t>
      </w:r>
    </w:p>
    <w:p>
      <w:pPr>
        <w:pStyle w:val="Heading3"/>
        <w:rPr/>
      </w:pPr>
      <w:r>
        <w:rPr/>
        <w:t>Livraison du projet</w:t>
      </w:r>
    </w:p>
    <w:p>
      <w:pPr>
        <w:pStyle w:val="Normal"/>
        <w:rPr/>
      </w:pPr>
      <w:r>
        <w:rPr/>
        <w:t>Le projet est à rendre au plus tard le 15 decembre 2026 à minuit, sous la forme d'un dépôt GitHub public comprenant :</w:t>
      </w:r>
    </w:p>
    <w:p>
      <w:pPr>
        <w:pStyle w:val="ListParagraph"/>
        <w:numPr>
          <w:ilvl w:val="0"/>
          <w:numId w:val="1"/>
        </w:numPr>
        <w:rPr/>
      </w:pPr>
      <w:r>
        <w:rPr/>
        <w:t>le code source Python, bien structuré ;</w:t>
      </w:r>
    </w:p>
    <w:p>
      <w:pPr>
        <w:pStyle w:val="ListParagraph"/>
        <w:numPr>
          <w:ilvl w:val="0"/>
          <w:numId w:val="1"/>
        </w:numPr>
        <w:rPr/>
      </w:pPr>
      <w:r>
        <w:rPr/>
        <w:t>la documentation (possibilité de la générée avec Sphinx) ;</w:t>
      </w:r>
    </w:p>
    <w:p>
      <w:pPr>
        <w:pStyle w:val="ListParagraph"/>
        <w:numPr>
          <w:ilvl w:val="0"/>
          <w:numId w:val="1"/>
        </w:numPr>
        <w:rPr/>
      </w:pPr>
      <w:r>
        <w:rPr/>
        <w:t>les fichiers de logs ;</w:t>
      </w:r>
    </w:p>
    <w:p>
      <w:pPr>
        <w:pStyle w:val="ListParagraph"/>
        <w:numPr>
          <w:ilvl w:val="0"/>
          <w:numId w:val="1"/>
        </w:numPr>
        <w:rPr/>
      </w:pPr>
      <w:r>
        <w:rPr/>
        <w:t>les tests unitaires ;</w:t>
      </w:r>
    </w:p>
    <w:p>
      <w:pPr>
        <w:pStyle w:val="ListParagraph"/>
        <w:numPr>
          <w:ilvl w:val="0"/>
          <w:numId w:val="1"/>
        </w:numPr>
        <w:rPr/>
      </w:pPr>
      <w:r>
        <w:rPr/>
        <w:t>le pipeline CI/CD.</w:t>
      </w:r>
    </w:p>
    <w:p>
      <w:pPr>
        <w:pStyle w:val="Normal"/>
        <w:rPr/>
      </w:pPr>
      <w:r>
        <w:rPr/>
        <w:t xml:space="preserve">Envoyez le lien de votre dépôt à mon adresse:    </w:t>
      </w:r>
      <w:hyperlink r:id="rId11">
        <w:r>
          <w:rPr>
            <w:rStyle w:val="Hyperlink"/>
          </w:rPr>
          <w:t>yannick.letort@gmail.com</w:t>
        </w:r>
      </w:hyperlink>
    </w:p>
    <w:p>
      <w:pPr>
        <w:pStyle w:val="Heading3"/>
        <w:rPr/>
      </w:pPr>
      <w:r>
        <w:rPr/>
        <w:t>Évaluation</w:t>
      </w:r>
    </w:p>
    <w:p>
      <w:pPr>
        <w:pStyle w:val="Normal"/>
        <w:rPr/>
      </w:pPr>
      <w:r>
        <w:rPr/>
        <w:t>Le projet sera évalué sur la qualité du code, le respect des bonnes pratiques, la couverture de tests, la documentation et le bon fonctionnement de la bibliothèque. Le niveau atteint (1, 2 ou 3) sera pris en compte, mais un niveau 1 propre et complet vaut mieux qu'un niveau 3 inachevé.</w:t>
      </w:r>
    </w:p>
    <w:p>
      <w:pPr>
        <w:pStyle w:val="Heading3"/>
        <w:rPr/>
      </w:pPr>
      <w:r>
        <w:rPr/>
        <w:t>Conseils</w:t>
      </w:r>
    </w:p>
    <w:p>
      <w:pPr>
        <w:pStyle w:val="ListParagraph"/>
        <w:numPr>
          <w:ilvl w:val="0"/>
          <w:numId w:val="1"/>
        </w:numPr>
        <w:rPr/>
      </w:pPr>
      <w:r>
        <w:rPr/>
        <w:t>Lisez les ressources sur le Bullet Journal avant de coder, et mettez-vous d'accord en équipe sur le vocabulaire et le modèle objet.</w:t>
      </w:r>
    </w:p>
    <w:p>
      <w:pPr>
        <w:pStyle w:val="ListParagraph"/>
        <w:numPr>
          <w:ilvl w:val="0"/>
          <w:numId w:val="1"/>
        </w:numPr>
        <w:rPr/>
      </w:pPr>
      <w:r>
        <w:rPr/>
        <w:t>Répartissez-vous le travail et fusionnez votre code par Pull Requests.</w:t>
      </w:r>
    </w:p>
    <w:p>
      <w:pPr>
        <w:pStyle w:val="ListParagraph"/>
        <w:numPr>
          <w:ilvl w:val="0"/>
          <w:numId w:val="1"/>
        </w:numPr>
        <w:rPr/>
      </w:pPr>
      <w:r>
        <w:rPr/>
        <w:t>Commencez simple pour mettre toute la chaîne en place (projet, tests, CI, documentation), puis enrichissez les fonctionnalités par itérations.</w:t>
      </w:r>
    </w:p>
    <w:p>
      <w:pPr>
        <w:pStyle w:val="ListParagraph"/>
        <w:numPr>
          <w:ilvl w:val="0"/>
          <w:numId w:val="1"/>
        </w:numPr>
        <w:rPr/>
      </w:pPr>
      <w:r>
        <w:rPr/>
        <w:t>Vous pouvez utiliser toutes les ressources que vous voulez (Internet, assistants IA, Copilot…), à condition de maîtriser et de pouvoir expliquer votre code.</w:t>
      </w:r>
    </w:p>
    <w:p>
      <w:pPr>
        <w:pStyle w:val="Heading2"/>
        <w:rPr/>
      </w:pPr>
      <w:r>
        <w:rPr/>
        <w:t>Partie bonus : versioning, build, déploiement sur PyPI et pipeline CD</w:t>
      </w:r>
    </w:p>
    <w:p>
      <w:pPr>
        <w:pStyle w:val="Normal"/>
        <w:rPr/>
      </w:pPr>
      <w:r>
        <w:rPr/>
        <w:t>Cette partie étend le projet avec la gestion de versions, la création d'un package Python, son build et son déploiement automatique sur PyPI (Python Package Index).</w:t>
      </w:r>
    </w:p>
    <w:p>
      <w:pPr>
        <w:pStyle w:val="ListParagraph"/>
        <w:numPr>
          <w:ilvl w:val="0"/>
          <w:numId w:val="1"/>
        </w:numPr>
        <w:rPr/>
      </w:pPr>
      <w:r>
        <w:rPr>
          <w:b/>
        </w:rPr>
        <w:t>Création d'un package :</w:t>
      </w:r>
      <w:r>
        <w:rPr/>
        <w:t xml:space="preserve"> créez un package Python à partir de votre bibliothèque, avec setuptools (</w:t>
      </w:r>
      <w:r>
        <w:rPr>
          <w:rStyle w:val="CodeChar"/>
        </w:rPr>
        <w:t>setup.py</w:t>
      </w:r>
      <w:r>
        <w:rPr/>
        <w:t>) ou Poetry (</w:t>
      </w:r>
      <w:r>
        <w:rPr>
          <w:rStyle w:val="CodeChar"/>
        </w:rPr>
        <w:t>pyproject.toml</w:t>
      </w:r>
      <w:r>
        <w:rPr/>
        <w:t>). Incluez toutes les dépendances et métadonnées nécessaires.</w:t>
      </w:r>
    </w:p>
    <w:p>
      <w:pPr>
        <w:pStyle w:val="ListParagraph"/>
        <w:numPr>
          <w:ilvl w:val="0"/>
          <w:numId w:val="1"/>
        </w:numPr>
        <w:rPr/>
      </w:pPr>
      <w:r>
        <w:rPr>
          <w:b/>
        </w:rPr>
        <w:t>Déploiement sur PyPI :</w:t>
      </w:r>
      <w:r>
        <w:rPr/>
        <w:t xml:space="preserve"> avant publication, vérifiez que le package s'installe et fonctionne dans un environnement virtuel vierge. Publiez-le avec </w:t>
      </w:r>
      <w:r>
        <w:rPr>
          <w:rStyle w:val="CodeChar"/>
        </w:rPr>
        <w:t>twine</w:t>
      </w:r>
      <w:r>
        <w:rPr/>
        <w:t xml:space="preserve"> (ou </w:t>
      </w:r>
      <w:r>
        <w:rPr>
          <w:rStyle w:val="CodeChar"/>
        </w:rPr>
        <w:t>poetry publish</w:t>
      </w:r>
      <w:r>
        <w:rPr/>
        <w:t>), après avoir créé un compte PyPI et obtenu un jeton d'authentification. Testez d'abord sur TestPyPI.</w:t>
      </w:r>
    </w:p>
    <w:p>
      <w:pPr>
        <w:pStyle w:val="ListParagraph"/>
        <w:numPr>
          <w:ilvl w:val="0"/>
          <w:numId w:val="1"/>
        </w:numPr>
        <w:rPr/>
      </w:pPr>
      <w:r>
        <w:rPr>
          <w:b/>
        </w:rPr>
        <w:t>Pipeline CD :</w:t>
      </w:r>
      <w:r>
        <w:rPr/>
        <w:t xml:space="preserve"> configurez GitHub Actions pour automatiser le déploiement sur PyPI à partir des tags de version. Le jeton PyPI doit être stocké dans les secrets GitHub, jamais dans le dépôt.</w:t>
      </w:r>
    </w:p>
    <w:p>
      <w:pPr>
        <w:pStyle w:val="Normal"/>
        <w:rPr/>
      </w:pPr>
      <w:r>
        <w:rPr/>
        <w:t>Incluez dans le README des instructions claires pour déclencher le pipeline de déploiement. Cette partie sera évaluée sur votre capacité à gérer le versioning, à créer le package, à automatiser le build et à déployer de manière fiable et reproductible.</w:t>
      </w:r>
    </w:p>
    <w:p>
      <w:pPr>
        <w:pStyle w:val="Heading2"/>
        <w:rPr/>
      </w:pPr>
      <w:r>
        <w:rPr/>
        <w:t>Pour aller (encore) plus loin</w:t>
      </w:r>
    </w:p>
    <w:p>
      <w:pPr>
        <w:pStyle w:val="ListParagraph"/>
        <w:numPr>
          <w:ilvl w:val="0"/>
          <w:numId w:val="1"/>
        </w:numPr>
        <w:rPr/>
      </w:pPr>
      <w:r>
        <w:rPr>
          <w:b/>
        </w:rPr>
        <w:t>Interface en ligne de commande :</w:t>
      </w:r>
      <w:r>
        <w:rPr/>
        <w:t xml:space="preserve"> rendez le journal utilisable depuis un terminal avec </w:t>
      </w:r>
      <w:r>
        <w:rPr>
          <w:rStyle w:val="CodeChar"/>
        </w:rPr>
        <w:t>argparse</w:t>
      </w:r>
      <w:r>
        <w:rPr/>
        <w:t xml:space="preserve"> (par exemple </w:t>
      </w:r>
      <w:r>
        <w:rPr>
          <w:rStyle w:val="CodeChar"/>
        </w:rPr>
        <w:t>bujo add "Faire les courses"</w:t>
      </w:r>
      <w:r>
        <w:rPr/>
        <w:t xml:space="preserve">, </w:t>
      </w:r>
      <w:r>
        <w:rPr>
          <w:rStyle w:val="CodeChar"/>
        </w:rPr>
        <w:t>bujo today</w:t>
      </w:r>
      <w:r>
        <w:rPr/>
        <w:t xml:space="preserve">, </w:t>
      </w:r>
      <w:r>
        <w:rPr>
          <w:rStyle w:val="CodeChar"/>
        </w:rPr>
        <w:t>bujo migrate</w:t>
      </w:r>
      <w:r>
        <w:rPr/>
        <w:t>).</w:t>
      </w:r>
    </w:p>
    <w:p>
      <w:pPr>
        <w:pStyle w:val="ListParagraph"/>
        <w:numPr>
          <w:ilvl w:val="0"/>
          <w:numId w:val="1"/>
        </w:numPr>
        <w:rPr/>
      </w:pPr>
      <w:r>
        <w:rPr>
          <w:b/>
        </w:rPr>
        <w:t>Docker :</w:t>
      </w:r>
      <w:r>
        <w:rPr/>
        <w:t xml:space="preserve"> comment intégrer Docker pour faciliter le déploiement et garantir la portabilité de l'environnement ?</w:t>
      </w:r>
    </w:p>
    <w:p>
      <w:pPr>
        <w:pStyle w:val="ListParagraph"/>
        <w:numPr>
          <w:ilvl w:val="0"/>
          <w:numId w:val="1"/>
        </w:numPr>
        <w:rPr/>
      </w:pPr>
      <w:r>
        <w:rPr>
          <w:b/>
        </w:rPr>
        <w:t>Interface graphique :</w:t>
      </w:r>
      <w:r>
        <w:rPr/>
        <w:t xml:space="preserve"> ajoutez une interface (Streamlit, Gradio, tkinter ou autre) offrant une vue du jour, une vue du mois et une vue des collections.</w:t>
      </w:r>
    </w:p>
    <w:p>
      <w:pPr>
        <w:pStyle w:val="ListParagraph"/>
        <w:numPr>
          <w:ilvl w:val="0"/>
          <w:numId w:val="1"/>
        </w:numPr>
        <w:rPr/>
      </w:pPr>
      <w:r>
        <w:rPr>
          <w:b/>
        </w:rPr>
        <w:t>Authentification :</w:t>
      </w:r>
      <w:r>
        <w:rPr/>
        <w:t xml:space="preserve"> comment protéger l'accès à un journal personnel ? Comment chiffrer les données sauvegardées ?</w:t>
      </w:r>
    </w:p>
    <w:p>
      <w:pPr>
        <w:pStyle w:val="ListParagraph"/>
        <w:numPr>
          <w:ilvl w:val="0"/>
          <w:numId w:val="1"/>
        </w:numPr>
        <w:rPr/>
      </w:pPr>
      <w:r>
        <w:rPr>
          <w:b/>
        </w:rPr>
        <w:t>Base de données :</w:t>
      </w:r>
      <w:r>
        <w:rPr/>
        <w:t xml:space="preserve"> comment migrer la persistance vers une base SQL ou NoSQL pour gérer plusieurs années de journal ?</w:t>
      </w:r>
    </w:p>
    <w:p>
      <w:pPr>
        <w:pStyle w:val="ListParagraph"/>
        <w:numPr>
          <w:ilvl w:val="0"/>
          <w:numId w:val="1"/>
        </w:numPr>
        <w:rPr/>
      </w:pPr>
      <w:r>
        <w:rPr>
          <w:b/>
        </w:rPr>
        <w:t>Recherche avancée :</w:t>
      </w:r>
      <w:r>
        <w:rPr/>
        <w:t xml:space="preserve"> comment retrouver rapidement des entrées selon des critères combinés (type, état, signifiant, période, mot-clé) ?</w:t>
      </w:r>
    </w:p>
    <w:p>
      <w:pPr>
        <w:pStyle w:val="ListParagraph"/>
        <w:numPr>
          <w:ilvl w:val="0"/>
          <w:numId w:val="1"/>
        </w:numPr>
        <w:rPr/>
      </w:pPr>
      <w:r>
        <w:rPr>
          <w:b/>
        </w:rPr>
        <w:t>Assistant de migration :</w:t>
      </w:r>
      <w:r>
        <w:rPr/>
        <w:t xml:space="preserve"> comment guider l'utilisateur, en fin de mois, pour décider du sort de chaque tâche non terminée ?</w:t>
      </w:r>
    </w:p>
    <w:p>
      <w:pPr>
        <w:pStyle w:val="ListParagraph"/>
        <w:numPr>
          <w:ilvl w:val="0"/>
          <w:numId w:val="1"/>
        </w:numPr>
        <w:rPr/>
      </w:pPr>
      <w:r>
        <w:rPr>
          <w:b/>
        </w:rPr>
        <w:t>Performances :</w:t>
      </w:r>
      <w:r>
        <w:rPr/>
        <w:t xml:space="preserve"> comment optimiser la bibliothèque lorsqu'elle manipule un grand volume d'entrées ?</w:t>
      </w:r>
    </w:p>
    <w:p>
      <w:pPr>
        <w:pStyle w:val="Heading2"/>
        <w:spacing w:before="280" w:after="100"/>
        <w:rPr>
          <w:rStyle w:val="Hyperlink"/>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567" w:top="1701" w:footer="460" w:bottom="130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drawing>
        <wp:inline distT="0" distB="0" distL="0" distR="0">
          <wp:extent cx="575945" cy="575945"/>
          <wp:effectExtent l="0" t="0" r="0" b="0"/>
          <wp:docPr id="3" name="idea_brain_eureka.png" descr="Illustration : tête en puzzle et ampo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dea_brain_eureka.png" descr="Illustration : tête en puzzle et ampoule"/>
                  <pic:cNvPicPr>
                    <a:picLocks noChangeAspect="1" noChangeArrowheads="1"/>
                  </pic:cNvPicPr>
                </pic:nvPicPr>
                <pic:blipFill>
                  <a:blip r:embed="rId1"/>
                  <a:stretch>
                    <a:fillRect/>
                  </a:stretch>
                </pic:blipFill>
                <pic:spPr bwMode="auto">
                  <a:xfrm>
                    <a:off x="0" y="0"/>
                    <a:ext cx="575945" cy="575945"/>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right"/>
      <w:rPr/>
    </w:pPr>
    <w:r>
      <w:rPr/>
      <w:drawing>
        <wp:inline distT="0" distB="0" distL="0" distR="0">
          <wp:extent cx="575945" cy="575945"/>
          <wp:effectExtent l="0" t="0" r="0" b="0"/>
          <wp:docPr id="4" name="idea_brain_eureka.png" descr="Illustration : tête en puzzle et ampo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dea_brain_eureka.png" descr="Illustration : tête en puzzle et ampoule"/>
                  <pic:cNvPicPr>
                    <a:picLocks noChangeAspect="1" noChangeArrowheads="1"/>
                  </pic:cNvPicPr>
                </pic:nvPicPr>
                <pic:blipFill>
                  <a:blip r:embed="rId1"/>
                  <a:stretch>
                    <a:fillRect/>
                  </a:stretch>
                </pic:blipFill>
                <pic:spPr bwMode="auto">
                  <a:xfrm>
                    <a:off x="0" y="0"/>
                    <a:ext cx="575945" cy="57594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left"/>
      <w:rPr/>
    </w:pPr>
    <w:r>
      <w:rPr/>
      <w:drawing>
        <wp:inline distT="0" distB="0" distL="0" distR="0">
          <wp:extent cx="1080135" cy="568960"/>
          <wp:effectExtent l="0" t="0" r="0" b="0"/>
          <wp:docPr id="1" name="logo_cytech.png" descr="Logo CY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ytech.png" descr="Logo CY Tech"/>
                  <pic:cNvPicPr>
                    <a:picLocks noChangeAspect="1" noChangeArrowheads="1"/>
                  </pic:cNvPicPr>
                </pic:nvPicPr>
                <pic:blipFill>
                  <a:blip r:embed="rId1"/>
                  <a:stretch>
                    <a:fillRect/>
                  </a:stretch>
                </pic:blipFill>
                <pic:spPr bwMode="auto">
                  <a:xfrm>
                    <a:off x="0" y="0"/>
                    <a:ext cx="1080135" cy="56896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left"/>
      <w:rPr/>
    </w:pPr>
    <w:r>
      <w:rPr/>
      <w:drawing>
        <wp:inline distT="0" distB="0" distL="0" distR="0">
          <wp:extent cx="1080135" cy="568960"/>
          <wp:effectExtent l="0" t="0" r="0" b="0"/>
          <wp:docPr id="2" name="logo_cytech.png" descr="Logo CY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cytech.png" descr="Logo CY Tech"/>
                  <pic:cNvPicPr>
                    <a:picLocks noChangeAspect="1" noChangeArrowheads="1"/>
                  </pic:cNvPicPr>
                </pic:nvPicPr>
                <pic:blipFill>
                  <a:blip r:embed="rId1"/>
                  <a:stretch>
                    <a:fillRect/>
                  </a:stretch>
                </pic:blipFill>
                <pic:spPr bwMode="auto">
                  <a:xfrm>
                    <a:off x="0" y="0"/>
                    <a:ext cx="1080135" cy="56896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rydercarroll.com/" TargetMode="External"/><Relationship Id="rId3" Type="http://schemas.openxmlformats.org/officeDocument/2006/relationships/hyperlink" Target="https://christophethibierge.com/blogthib/2018/11/04/bujo-bullet-journal-1/" TargetMode="External"/><Relationship Id="rId4" Type="http://schemas.openxmlformats.org/officeDocument/2006/relationships/hyperlink" Target="https://christophethibierge.com/blogthib/2018/11/06/bujo-2/" TargetMode="External"/><Relationship Id="rId5" Type="http://schemas.openxmlformats.org/officeDocument/2006/relationships/hyperlink" Target="https://christophethibierge.com/blogthib/2018/12/31/bujo-3-critiques/" TargetMode="External"/><Relationship Id="rId6" Type="http://schemas.openxmlformats.org/officeDocument/2006/relationships/hyperlink" Target="https://thibierge.net/index.html" TargetMode="External"/><Relationship Id="rId7" Type="http://schemas.openxmlformats.org/officeDocument/2006/relationships/hyperlink" Target="https://www.clairefontaine.com/fr/actualites/comment-faire-un-bullet-journal-n105" TargetMode="External"/><Relationship Id="rId8" Type="http://schemas.openxmlformats.org/officeDocument/2006/relationships/hyperlink" Target="https://www.youtube.com/@bulletjournal" TargetMode="External"/><Relationship Id="rId9" Type="http://schemas.openxmlformats.org/officeDocument/2006/relationships/hyperlink" Target="https://www.youtube.com/watch?v=azVKC02aalE" TargetMode="External"/><Relationship Id="rId10" Type="http://schemas.openxmlformats.org/officeDocument/2006/relationships/hyperlink" Target="https://www.youtube.com/watch?v=tShTPjDL0S8" TargetMode="External"/><Relationship Id="rId11" Type="http://schemas.openxmlformats.org/officeDocument/2006/relationships/hyperlink" Target="mailto:yannick.letort@gmail.com"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LibreOffice/26.2.6.3$Linux_X86_64 LibreOffice_project/620$Build-3</Application>
  <AppVersion>15.0000</AppVersion>
  <Pages>8</Pages>
  <Words>1986</Words>
  <Characters>10304</Characters>
  <CharactersWithSpaces>12097</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node/a94b112e-6a81@11 docx-w6</dc:description>
  <dc:language>fr-FR</dc:language>
  <cp:lastModifiedBy/>
  <dcterms:modified xsi:type="dcterms:W3CDTF">2026-10-12T14:26:26Z</dcterms:modified>
  <cp:revision>18</cp:revision>
  <dc:subject/>
  <dc:title>Projet  Création d'une bibliothèque Python de Bullet Journal</dc:title>
</cp:coreProperties>
</file>

<file path=docProps/custom.xml><?xml version="1.0" encoding="utf-8"?>
<Properties xmlns="http://schemas.openxmlformats.org/officeDocument/2006/custom-properties" xmlns:vt="http://schemas.openxmlformats.org/officeDocument/2006/docPropsVTypes"/>
</file>